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8B7BFE" w14:textId="218F9141" w:rsidR="005106A0" w:rsidRPr="004A3CE3" w:rsidRDefault="005106A0" w:rsidP="004A3CE3">
      <w:pPr>
        <w:pStyle w:val="Nincstrkz"/>
        <w:shd w:val="clear" w:color="auto" w:fill="FFFFFF" w:themeFill="background1"/>
        <w:jc w:val="both"/>
        <w:outlineLvl w:val="0"/>
        <w:rPr>
          <w:rFonts w:asciiTheme="minorHAnsi" w:hAnsiTheme="minorHAnsi" w:cstheme="minorHAnsi"/>
          <w:b/>
          <w:sz w:val="36"/>
          <w:szCs w:val="28"/>
          <w:lang w:val="hu-HU"/>
        </w:rPr>
      </w:pPr>
      <w:r w:rsidRPr="004A3CE3">
        <w:rPr>
          <w:noProof/>
        </w:rPr>
        <w:drawing>
          <wp:anchor distT="0" distB="0" distL="114300" distR="114300" simplePos="0" relativeHeight="251658240" behindDoc="1" locked="0" layoutInCell="1" allowOverlap="1" wp14:anchorId="266C6C4B" wp14:editId="50DC0C83">
            <wp:simplePos x="0" y="0"/>
            <wp:positionH relativeFrom="margin">
              <wp:posOffset>3701415</wp:posOffset>
            </wp:positionH>
            <wp:positionV relativeFrom="paragraph">
              <wp:posOffset>0</wp:posOffset>
            </wp:positionV>
            <wp:extent cx="2135505" cy="556260"/>
            <wp:effectExtent l="0" t="0" r="0" b="0"/>
            <wp:wrapTight wrapText="bothSides">
              <wp:wrapPolygon edited="0">
                <wp:start x="0" y="0"/>
                <wp:lineTo x="0" y="20712"/>
                <wp:lineTo x="21388" y="20712"/>
                <wp:lineTo x="21388" y="0"/>
                <wp:lineTo x="0" y="0"/>
              </wp:wrapPolygon>
            </wp:wrapTight>
            <wp:docPr id="1" name="Imagine 1" descr="Acas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ine 1" descr="Acasă"/>
                    <pic:cNvPicPr>
                      <a:picLocks noChangeAspect="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35505" cy="5562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A3CE3">
        <w:rPr>
          <w:rFonts w:asciiTheme="minorHAnsi" w:hAnsiTheme="minorHAnsi" w:cstheme="minorHAnsi"/>
          <w:b/>
          <w:sz w:val="36"/>
          <w:szCs w:val="28"/>
          <w:lang w:val="hu-HU"/>
        </w:rPr>
        <w:t xml:space="preserve">OLIMPIADA DE BIOLOGIE </w:t>
      </w:r>
    </w:p>
    <w:p w14:paraId="01207F7E" w14:textId="7BE1F084" w:rsidR="005106A0" w:rsidRPr="004A3CE3" w:rsidRDefault="005106A0" w:rsidP="004A3CE3">
      <w:pPr>
        <w:shd w:val="clear" w:color="auto" w:fill="FFFFFF" w:themeFill="background1"/>
        <w:spacing w:after="0" w:line="240" w:lineRule="auto"/>
        <w:rPr>
          <w:rFonts w:asciiTheme="minorHAnsi" w:hAnsiTheme="minorHAnsi" w:cstheme="minorHAnsi"/>
          <w:b/>
          <w:sz w:val="36"/>
          <w:szCs w:val="28"/>
          <w:lang w:val="hu-HU"/>
        </w:rPr>
      </w:pPr>
      <w:r w:rsidRPr="004A3CE3">
        <w:rPr>
          <w:rFonts w:asciiTheme="minorHAnsi" w:hAnsiTheme="minorHAnsi" w:cstheme="minorHAnsi"/>
          <w:b/>
          <w:sz w:val="36"/>
          <w:szCs w:val="28"/>
          <w:lang w:val="hu-HU"/>
        </w:rPr>
        <w:t>ETAPA JUDEŢEANĂ</w:t>
      </w:r>
    </w:p>
    <w:p w14:paraId="56C7AB6F" w14:textId="77777777" w:rsidR="005106A0" w:rsidRPr="004A3CE3" w:rsidRDefault="005106A0" w:rsidP="004A3CE3">
      <w:pPr>
        <w:shd w:val="clear" w:color="auto" w:fill="FFFFFF" w:themeFill="background1"/>
        <w:spacing w:after="0" w:line="240" w:lineRule="auto"/>
        <w:jc w:val="both"/>
        <w:rPr>
          <w:rFonts w:asciiTheme="minorHAnsi" w:hAnsiTheme="minorHAnsi" w:cstheme="minorHAnsi"/>
          <w:b/>
          <w:lang w:val="hu-HU"/>
        </w:rPr>
      </w:pPr>
      <w:r w:rsidRPr="004A3CE3">
        <w:rPr>
          <w:rFonts w:asciiTheme="minorHAnsi" w:hAnsiTheme="minorHAnsi" w:cstheme="minorHAnsi"/>
          <w:b/>
          <w:lang w:val="hu-HU"/>
        </w:rPr>
        <w:t xml:space="preserve">12 MARTIE 2023  </w:t>
      </w:r>
      <w:r w:rsidRPr="004A3CE3">
        <w:rPr>
          <w:rFonts w:asciiTheme="minorHAnsi" w:hAnsiTheme="minorHAnsi" w:cstheme="minorHAnsi"/>
          <w:b/>
          <w:lang w:val="hu-HU"/>
        </w:rPr>
        <w:tab/>
      </w:r>
    </w:p>
    <w:p w14:paraId="4508B70A" w14:textId="74D8FDC7" w:rsidR="005106A0" w:rsidRPr="004A3CE3" w:rsidRDefault="005106A0" w:rsidP="004A3CE3">
      <w:pPr>
        <w:pStyle w:val="Nincstrkz"/>
        <w:shd w:val="clear" w:color="auto" w:fill="FFFFFF" w:themeFill="background1"/>
        <w:jc w:val="both"/>
        <w:outlineLvl w:val="0"/>
        <w:rPr>
          <w:rFonts w:asciiTheme="minorHAnsi" w:hAnsiTheme="minorHAnsi" w:cstheme="minorHAnsi"/>
          <w:b/>
          <w:sz w:val="24"/>
          <w:lang w:val="hu-HU"/>
        </w:rPr>
      </w:pPr>
      <w:r w:rsidRPr="004A3CE3">
        <w:rPr>
          <w:rFonts w:asciiTheme="minorHAnsi" w:hAnsiTheme="minorHAnsi" w:cstheme="minorHAnsi"/>
          <w:b/>
          <w:sz w:val="24"/>
          <w:lang w:val="hu-HU"/>
        </w:rPr>
        <w:t>CLASA A</w:t>
      </w:r>
      <w:r w:rsidR="00EE4D4F" w:rsidRPr="004A3CE3">
        <w:rPr>
          <w:rFonts w:asciiTheme="minorHAnsi" w:hAnsiTheme="minorHAnsi" w:cstheme="minorHAnsi"/>
          <w:b/>
          <w:sz w:val="24"/>
          <w:lang w:val="hu-HU"/>
        </w:rPr>
        <w:t xml:space="preserve"> XI</w:t>
      </w:r>
      <w:r w:rsidRPr="004A3CE3">
        <w:rPr>
          <w:rFonts w:asciiTheme="minorHAnsi" w:hAnsiTheme="minorHAnsi" w:cstheme="minorHAnsi"/>
          <w:b/>
          <w:sz w:val="24"/>
          <w:lang w:val="hu-HU"/>
        </w:rPr>
        <w:t>-A</w:t>
      </w:r>
    </w:p>
    <w:p w14:paraId="373F71C9" w14:textId="77777777" w:rsidR="00227155" w:rsidRPr="004A3CE3" w:rsidRDefault="00227155" w:rsidP="004A3CE3">
      <w:pPr>
        <w:pStyle w:val="Nincstrkz"/>
        <w:shd w:val="clear" w:color="auto" w:fill="FFFFFF" w:themeFill="background1"/>
        <w:jc w:val="both"/>
        <w:outlineLvl w:val="0"/>
        <w:rPr>
          <w:rFonts w:asciiTheme="minorHAnsi" w:hAnsiTheme="minorHAnsi" w:cstheme="minorHAnsi"/>
          <w:b/>
          <w:sz w:val="24"/>
          <w:lang w:val="hu-HU"/>
        </w:rPr>
      </w:pPr>
    </w:p>
    <w:p w14:paraId="3A840E64" w14:textId="37FA4F41" w:rsidR="005106A0" w:rsidRPr="004A3CE3" w:rsidRDefault="005106A0" w:rsidP="004A3CE3">
      <w:pPr>
        <w:shd w:val="clear" w:color="auto" w:fill="FFFFFF" w:themeFill="background1"/>
        <w:spacing w:after="0" w:line="240" w:lineRule="auto"/>
        <w:jc w:val="both"/>
        <w:rPr>
          <w:rFonts w:ascii="Trebuchet MS" w:hAnsi="Trebuchet MS" w:cstheme="minorHAnsi"/>
          <w:b/>
          <w:sz w:val="20"/>
          <w:szCs w:val="20"/>
          <w:lang w:val="hu-HU"/>
        </w:rPr>
      </w:pPr>
      <w:r w:rsidRPr="004A3CE3">
        <w:rPr>
          <w:rFonts w:ascii="Trebuchet MS" w:hAnsi="Trebuchet MS" w:cstheme="minorHAnsi"/>
          <w:b/>
          <w:sz w:val="20"/>
          <w:szCs w:val="20"/>
          <w:lang w:val="hu-HU"/>
        </w:rPr>
        <w:t>SUBIECTE:</w:t>
      </w:r>
    </w:p>
    <w:p w14:paraId="7881234E" w14:textId="40B8F680" w:rsidR="000511FD" w:rsidRPr="004A3CE3" w:rsidRDefault="005106A0" w:rsidP="004A3CE3">
      <w:pPr>
        <w:shd w:val="clear" w:color="auto" w:fill="FFFFFF" w:themeFill="background1"/>
        <w:spacing w:after="0" w:line="240" w:lineRule="auto"/>
        <w:rPr>
          <w:rFonts w:ascii="Trebuchet MS" w:hAnsi="Trebuchet MS" w:cstheme="minorHAnsi"/>
          <w:b/>
          <w:sz w:val="20"/>
          <w:szCs w:val="20"/>
          <w:lang w:val="hu-HU"/>
        </w:rPr>
      </w:pPr>
      <w:r w:rsidRPr="004A3CE3">
        <w:rPr>
          <w:rFonts w:ascii="Trebuchet MS" w:hAnsi="Trebuchet MS" w:cstheme="minorHAnsi"/>
          <w:b/>
          <w:sz w:val="20"/>
          <w:szCs w:val="20"/>
          <w:lang w:val="hu-HU"/>
        </w:rPr>
        <w:t>I. ALEGERE SIMPLĂ</w:t>
      </w:r>
    </w:p>
    <w:p w14:paraId="77638604" w14:textId="5424F445" w:rsidR="005106A0" w:rsidRPr="004A3CE3" w:rsidRDefault="005106A0" w:rsidP="004A3CE3">
      <w:pPr>
        <w:shd w:val="clear" w:color="auto" w:fill="FFFFFF" w:themeFill="background1"/>
        <w:spacing w:after="0" w:line="240" w:lineRule="auto"/>
        <w:rPr>
          <w:rFonts w:ascii="Trebuchet MS" w:hAnsi="Trebuchet MS" w:cstheme="minorHAnsi"/>
          <w:b/>
          <w:bCs/>
          <w:sz w:val="20"/>
          <w:szCs w:val="20"/>
          <w:lang w:val="hu-HU"/>
        </w:rPr>
      </w:pPr>
      <w:r w:rsidRPr="004A3CE3">
        <w:rPr>
          <w:rFonts w:ascii="Trebuchet MS" w:hAnsi="Trebuchet MS" w:cstheme="minorHAnsi"/>
          <w:sz w:val="20"/>
          <w:szCs w:val="20"/>
          <w:lang w:val="hu-HU"/>
        </w:rPr>
        <w:t>La întrebările 1-30 alegeţi un singur răspuns corect, din variantele propuse:</w:t>
      </w:r>
      <w:r w:rsidRPr="004A3CE3">
        <w:rPr>
          <w:rFonts w:ascii="Trebuchet MS" w:hAnsi="Trebuchet MS" w:cstheme="minorHAnsi"/>
          <w:b/>
          <w:bCs/>
          <w:sz w:val="20"/>
          <w:szCs w:val="20"/>
          <w:lang w:val="hu-HU"/>
        </w:rPr>
        <w:t xml:space="preserve"> </w:t>
      </w:r>
    </w:p>
    <w:p w14:paraId="6C668690" w14:textId="6767837B" w:rsidR="000511FD" w:rsidRPr="004A3CE3" w:rsidRDefault="000511FD" w:rsidP="004A3CE3">
      <w:pPr>
        <w:pStyle w:val="Listaszerbekezds"/>
        <w:shd w:val="clear" w:color="auto" w:fill="FFFFFF" w:themeFill="background1"/>
        <w:ind w:left="0" w:right="-285" w:firstLine="567"/>
        <w:rPr>
          <w:rFonts w:ascii="Trebuchet MS" w:hAnsi="Trebuchet MS" w:cstheme="minorHAnsi"/>
          <w:b/>
          <w:sz w:val="20"/>
          <w:szCs w:val="20"/>
          <w:lang w:val="hu-HU"/>
        </w:rPr>
      </w:pPr>
      <w:r w:rsidRPr="004A3CE3">
        <w:rPr>
          <w:rFonts w:ascii="Trebuchet MS" w:hAnsi="Trebuchet MS" w:cstheme="minorHAnsi"/>
          <w:b/>
          <w:sz w:val="20"/>
          <w:szCs w:val="20"/>
          <w:lang w:val="hu-HU"/>
        </w:rPr>
        <w:t>I.EGYSZERES VÁLASZTÁS</w:t>
      </w:r>
    </w:p>
    <w:p w14:paraId="34452D63" w14:textId="18C9B19C" w:rsidR="000511FD" w:rsidRPr="004A3CE3" w:rsidRDefault="000511FD" w:rsidP="004A3CE3">
      <w:pPr>
        <w:shd w:val="clear" w:color="auto" w:fill="FFFFFF" w:themeFill="background1"/>
        <w:ind w:left="567"/>
        <w:jc w:val="both"/>
        <w:rPr>
          <w:rFonts w:ascii="Trebuchet MS" w:hAnsi="Trebuchet MS" w:cstheme="minorHAnsi"/>
          <w:sz w:val="20"/>
          <w:szCs w:val="20"/>
          <w:lang w:val="hu-HU"/>
        </w:rPr>
      </w:pPr>
      <w:r w:rsidRPr="004A3CE3">
        <w:rPr>
          <w:rFonts w:ascii="Trebuchet MS" w:eastAsia="Calibri" w:hAnsi="Trebuchet MS" w:cstheme="minorHAnsi"/>
          <w:bCs/>
          <w:sz w:val="20"/>
          <w:szCs w:val="20"/>
          <w:lang w:val="hu-HU"/>
        </w:rPr>
        <w:t>A következő kérdésekre (1.-30.) megadott feleletek közül válaszd ki az egyetlen helyeset</w:t>
      </w:r>
      <w:r w:rsidRPr="004A3CE3">
        <w:rPr>
          <w:rFonts w:ascii="Trebuchet MS" w:hAnsi="Trebuchet MS" w:cstheme="minorHAnsi"/>
          <w:sz w:val="20"/>
          <w:szCs w:val="20"/>
          <w:lang w:val="hu-HU"/>
        </w:rPr>
        <w:t>:</w:t>
      </w:r>
    </w:p>
    <w:p w14:paraId="3168052D" w14:textId="77777777" w:rsidR="00EE4D4F" w:rsidRPr="004A3CE3" w:rsidRDefault="00EE4D4F" w:rsidP="004A3CE3">
      <w:pPr>
        <w:pStyle w:val="Nincstrkz"/>
        <w:numPr>
          <w:ilvl w:val="0"/>
          <w:numId w:val="16"/>
        </w:numPr>
        <w:shd w:val="clear" w:color="auto" w:fill="FFFFFF" w:themeFill="background1"/>
        <w:tabs>
          <w:tab w:val="left" w:pos="284"/>
          <w:tab w:val="left" w:pos="851"/>
        </w:tabs>
        <w:ind w:left="567" w:firstLine="0"/>
        <w:jc w:val="both"/>
        <w:rPr>
          <w:rFonts w:ascii="Trebuchet MS" w:hAnsi="Trebuchet MS" w:cstheme="minorHAnsi"/>
          <w:b/>
          <w:sz w:val="20"/>
          <w:szCs w:val="20"/>
          <w:lang w:val="hu-HU"/>
        </w:rPr>
      </w:pPr>
      <w:r w:rsidRPr="004A3CE3">
        <w:rPr>
          <w:rFonts w:ascii="Trebuchet MS" w:hAnsi="Trebuchet MS" w:cstheme="minorHAnsi"/>
          <w:b/>
          <w:sz w:val="20"/>
          <w:szCs w:val="20"/>
          <w:lang w:val="hu-HU"/>
        </w:rPr>
        <w:t xml:space="preserve">Axul transversal NU se caracterizează prin: </w:t>
      </w:r>
    </w:p>
    <w:p w14:paraId="7E9B5D32" w14:textId="77777777" w:rsidR="00EE4D4F" w:rsidRPr="004A3CE3" w:rsidRDefault="00EE4D4F" w:rsidP="004A3CE3">
      <w:pPr>
        <w:pStyle w:val="Nincstrkz"/>
        <w:numPr>
          <w:ilvl w:val="0"/>
          <w:numId w:val="19"/>
        </w:numPr>
        <w:shd w:val="clear" w:color="auto" w:fill="FFFFFF" w:themeFill="background1"/>
        <w:tabs>
          <w:tab w:val="left" w:pos="284"/>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se întretaie în unghi drept cu axul frontal</w:t>
      </w:r>
    </w:p>
    <w:p w14:paraId="29533CCE" w14:textId="77777777" w:rsidR="00EE4D4F" w:rsidRPr="004A3CE3" w:rsidRDefault="00EE4D4F" w:rsidP="004A3CE3">
      <w:pPr>
        <w:pStyle w:val="Nincstrkz"/>
        <w:numPr>
          <w:ilvl w:val="0"/>
          <w:numId w:val="19"/>
        </w:numPr>
        <w:shd w:val="clear" w:color="auto" w:fill="FFFFFF" w:themeFill="background1"/>
        <w:tabs>
          <w:tab w:val="left" w:pos="284"/>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are un pol stâng și unul drept</w:t>
      </w:r>
    </w:p>
    <w:p w14:paraId="79506534" w14:textId="77777777" w:rsidR="00EE4D4F" w:rsidRPr="004A3CE3" w:rsidRDefault="00EE4D4F" w:rsidP="004A3CE3">
      <w:pPr>
        <w:pStyle w:val="Nincstrkz"/>
        <w:numPr>
          <w:ilvl w:val="0"/>
          <w:numId w:val="19"/>
        </w:numPr>
        <w:shd w:val="clear" w:color="auto" w:fill="FFFFFF" w:themeFill="background1"/>
        <w:tabs>
          <w:tab w:val="left" w:pos="284"/>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corespunde lățimii corpului</w:t>
      </w:r>
    </w:p>
    <w:p w14:paraId="1C4768D7" w14:textId="77777777" w:rsidR="00EE4D4F" w:rsidRPr="004A3CE3" w:rsidRDefault="00EE4D4F" w:rsidP="004A3CE3">
      <w:pPr>
        <w:pStyle w:val="Nincstrkz"/>
        <w:numPr>
          <w:ilvl w:val="0"/>
          <w:numId w:val="19"/>
        </w:numPr>
        <w:shd w:val="clear" w:color="auto" w:fill="FFFFFF" w:themeFill="background1"/>
        <w:tabs>
          <w:tab w:val="left" w:pos="284"/>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este dispus orizontal</w:t>
      </w:r>
    </w:p>
    <w:p w14:paraId="7A8DB7C6" w14:textId="3F8235BD" w:rsidR="00EE4D4F" w:rsidRPr="004A3CE3" w:rsidRDefault="000511FD" w:rsidP="004A3CE3">
      <w:pPr>
        <w:pStyle w:val="Nincstrkz"/>
        <w:shd w:val="clear" w:color="auto" w:fill="FFFFFF" w:themeFill="background1"/>
        <w:tabs>
          <w:tab w:val="left" w:pos="284"/>
          <w:tab w:val="left" w:pos="993"/>
        </w:tabs>
        <w:jc w:val="both"/>
        <w:rPr>
          <w:rFonts w:ascii="Trebuchet MS" w:hAnsi="Trebuchet MS" w:cstheme="minorHAnsi"/>
          <w:b/>
          <w:sz w:val="20"/>
          <w:szCs w:val="20"/>
          <w:lang w:val="hu-HU"/>
        </w:rPr>
      </w:pPr>
      <w:r w:rsidRPr="004A3CE3">
        <w:rPr>
          <w:rFonts w:ascii="Trebuchet MS" w:hAnsi="Trebuchet MS" w:cstheme="minorHAnsi"/>
          <w:b/>
          <w:sz w:val="20"/>
          <w:szCs w:val="20"/>
          <w:lang w:val="hu-HU"/>
        </w:rPr>
        <w:t>1. A haránt</w:t>
      </w:r>
      <w:r w:rsidR="0082333A" w:rsidRPr="004A3CE3">
        <w:rPr>
          <w:rFonts w:ascii="Trebuchet MS" w:hAnsi="Trebuchet MS" w:cstheme="minorHAnsi"/>
          <w:b/>
          <w:sz w:val="20"/>
          <w:szCs w:val="20"/>
          <w:lang w:val="hu-HU"/>
        </w:rPr>
        <w:t>tengelyre</w:t>
      </w:r>
      <w:r w:rsidRPr="004A3CE3">
        <w:rPr>
          <w:rFonts w:ascii="Trebuchet MS" w:hAnsi="Trebuchet MS" w:cstheme="minorHAnsi"/>
          <w:b/>
          <w:sz w:val="20"/>
          <w:szCs w:val="20"/>
          <w:lang w:val="hu-HU"/>
        </w:rPr>
        <w:t xml:space="preserve"> NEM jellemző:</w:t>
      </w:r>
    </w:p>
    <w:p w14:paraId="144BAEF7" w14:textId="3FEB97E9" w:rsidR="000511FD" w:rsidRPr="004A3CE3" w:rsidRDefault="000511FD" w:rsidP="004A3CE3">
      <w:pPr>
        <w:pStyle w:val="Nincstrkz"/>
        <w:shd w:val="clear" w:color="auto" w:fill="FFFFFF" w:themeFill="background1"/>
        <w:tabs>
          <w:tab w:val="left" w:pos="284"/>
          <w:tab w:val="left" w:pos="993"/>
        </w:tabs>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A. a frontális </w:t>
      </w:r>
      <w:r w:rsidR="0066522C" w:rsidRPr="004A3CE3">
        <w:rPr>
          <w:rFonts w:ascii="Trebuchet MS" w:hAnsi="Trebuchet MS" w:cstheme="minorHAnsi"/>
          <w:sz w:val="20"/>
          <w:szCs w:val="20"/>
          <w:lang w:val="hu-HU"/>
        </w:rPr>
        <w:t>tengelyt</w:t>
      </w:r>
      <w:r w:rsidRPr="004A3CE3">
        <w:rPr>
          <w:rFonts w:ascii="Trebuchet MS" w:hAnsi="Trebuchet MS" w:cstheme="minorHAnsi"/>
          <w:sz w:val="20"/>
          <w:szCs w:val="20"/>
          <w:lang w:val="hu-HU"/>
        </w:rPr>
        <w:t xml:space="preserve"> derékszögben metszi</w:t>
      </w:r>
    </w:p>
    <w:p w14:paraId="67FAA086" w14:textId="44F2E8EC" w:rsidR="000511FD" w:rsidRPr="004A3CE3" w:rsidRDefault="000511FD" w:rsidP="004A3CE3">
      <w:pPr>
        <w:pStyle w:val="Nincstrkz"/>
        <w:shd w:val="clear" w:color="auto" w:fill="FFFFFF" w:themeFill="background1"/>
        <w:tabs>
          <w:tab w:val="left" w:pos="284"/>
          <w:tab w:val="left" w:pos="993"/>
        </w:tabs>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B. van egy jobb és egy bal </w:t>
      </w:r>
      <w:r w:rsidR="00DD33BF" w:rsidRPr="004A3CE3">
        <w:rPr>
          <w:rFonts w:ascii="Trebuchet MS" w:hAnsi="Trebuchet MS" w:cstheme="minorHAnsi"/>
          <w:sz w:val="20"/>
          <w:szCs w:val="20"/>
          <w:lang w:val="hu-HU"/>
        </w:rPr>
        <w:t>vége</w:t>
      </w:r>
    </w:p>
    <w:p w14:paraId="4C0DD615" w14:textId="31CAB589" w:rsidR="000511FD" w:rsidRPr="004A3CE3" w:rsidRDefault="000511FD" w:rsidP="004A3CE3">
      <w:pPr>
        <w:pStyle w:val="Nincstrkz"/>
        <w:shd w:val="clear" w:color="auto" w:fill="FFFFFF" w:themeFill="background1"/>
        <w:tabs>
          <w:tab w:val="left" w:pos="284"/>
          <w:tab w:val="left" w:pos="993"/>
        </w:tabs>
        <w:jc w:val="both"/>
        <w:rPr>
          <w:rFonts w:ascii="Trebuchet MS" w:hAnsi="Trebuchet MS" w:cstheme="minorHAnsi"/>
          <w:sz w:val="20"/>
          <w:szCs w:val="20"/>
          <w:lang w:val="hu-HU"/>
        </w:rPr>
      </w:pPr>
      <w:r w:rsidRPr="004A3CE3">
        <w:rPr>
          <w:rFonts w:ascii="Trebuchet MS" w:hAnsi="Trebuchet MS" w:cstheme="minorHAnsi"/>
          <w:sz w:val="20"/>
          <w:szCs w:val="20"/>
          <w:lang w:val="hu-HU"/>
        </w:rPr>
        <w:t>C. a test szélességének felel meg</w:t>
      </w:r>
    </w:p>
    <w:p w14:paraId="48A30769" w14:textId="2584F63D" w:rsidR="000511FD" w:rsidRPr="004A3CE3" w:rsidRDefault="000511FD" w:rsidP="004A3CE3">
      <w:pPr>
        <w:pStyle w:val="Nincstrkz"/>
        <w:shd w:val="clear" w:color="auto" w:fill="FFFFFF" w:themeFill="background1"/>
        <w:tabs>
          <w:tab w:val="left" w:pos="284"/>
          <w:tab w:val="left" w:pos="993"/>
        </w:tabs>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D. </w:t>
      </w:r>
      <w:r w:rsidR="000151D3" w:rsidRPr="004A3CE3">
        <w:rPr>
          <w:rFonts w:ascii="Trebuchet MS" w:hAnsi="Trebuchet MS" w:cstheme="minorHAnsi"/>
          <w:sz w:val="20"/>
          <w:szCs w:val="20"/>
          <w:lang w:val="hu-HU"/>
        </w:rPr>
        <w:t>vízszintes helyzetű</w:t>
      </w:r>
    </w:p>
    <w:p w14:paraId="78E7364F" w14:textId="77777777" w:rsidR="000151D3" w:rsidRPr="004A3CE3" w:rsidRDefault="000151D3" w:rsidP="004A3CE3">
      <w:pPr>
        <w:pStyle w:val="Nincstrkz"/>
        <w:shd w:val="clear" w:color="auto" w:fill="FFFFFF" w:themeFill="background1"/>
        <w:tabs>
          <w:tab w:val="left" w:pos="284"/>
          <w:tab w:val="left" w:pos="993"/>
        </w:tabs>
        <w:jc w:val="both"/>
        <w:rPr>
          <w:rFonts w:ascii="Trebuchet MS" w:hAnsi="Trebuchet MS" w:cstheme="minorHAnsi"/>
          <w:sz w:val="20"/>
          <w:szCs w:val="20"/>
          <w:lang w:val="hu-HU"/>
        </w:rPr>
      </w:pPr>
    </w:p>
    <w:p w14:paraId="29D0258F" w14:textId="77777777" w:rsidR="00EE4D4F" w:rsidRPr="004A3CE3" w:rsidRDefault="00EE4D4F" w:rsidP="004A3CE3">
      <w:pPr>
        <w:pStyle w:val="Nincstrkz"/>
        <w:numPr>
          <w:ilvl w:val="0"/>
          <w:numId w:val="16"/>
        </w:numPr>
        <w:shd w:val="clear" w:color="auto" w:fill="FFFFFF" w:themeFill="background1"/>
        <w:tabs>
          <w:tab w:val="left" w:pos="284"/>
          <w:tab w:val="left" w:pos="851"/>
        </w:tabs>
        <w:ind w:left="567" w:firstLine="0"/>
        <w:jc w:val="both"/>
        <w:rPr>
          <w:rFonts w:ascii="Trebuchet MS" w:hAnsi="Trebuchet MS" w:cstheme="minorHAnsi"/>
          <w:b/>
          <w:sz w:val="20"/>
          <w:szCs w:val="20"/>
          <w:lang w:val="hu-HU"/>
        </w:rPr>
      </w:pPr>
      <w:r w:rsidRPr="004A3CE3">
        <w:rPr>
          <w:rFonts w:ascii="Trebuchet MS" w:hAnsi="Trebuchet MS" w:cstheme="minorHAnsi"/>
          <w:b/>
          <w:sz w:val="20"/>
          <w:szCs w:val="20"/>
          <w:lang w:val="hu-HU"/>
        </w:rPr>
        <w:t>Un stimul prag prezintă:</w:t>
      </w:r>
    </w:p>
    <w:p w14:paraId="313DB7E4" w14:textId="77777777" w:rsidR="00EE4D4F" w:rsidRPr="004A3CE3" w:rsidRDefault="00EE4D4F" w:rsidP="004A3CE3">
      <w:pPr>
        <w:pStyle w:val="Nincstrkz"/>
        <w:numPr>
          <w:ilvl w:val="0"/>
          <w:numId w:val="20"/>
        </w:numPr>
        <w:shd w:val="clear" w:color="auto" w:fill="FFFFFF" w:themeFill="background1"/>
        <w:tabs>
          <w:tab w:val="left" w:pos="284"/>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cronaxie, care poate avea o valoare dublă reobazei</w:t>
      </w:r>
    </w:p>
    <w:p w14:paraId="27C4709C" w14:textId="77777777" w:rsidR="00EE4D4F" w:rsidRPr="004A3CE3" w:rsidRDefault="00EE4D4F" w:rsidP="004A3CE3">
      <w:pPr>
        <w:pStyle w:val="Nincstrkz"/>
        <w:numPr>
          <w:ilvl w:val="0"/>
          <w:numId w:val="20"/>
        </w:numPr>
        <w:shd w:val="clear" w:color="auto" w:fill="FFFFFF" w:themeFill="background1"/>
        <w:tabs>
          <w:tab w:val="left" w:pos="284"/>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labilitate, capacitatea de a declanșa un impuls nervos</w:t>
      </w:r>
    </w:p>
    <w:p w14:paraId="3620CECA" w14:textId="77777777" w:rsidR="00EE4D4F" w:rsidRPr="004A3CE3" w:rsidRDefault="00EE4D4F" w:rsidP="004A3CE3">
      <w:pPr>
        <w:pStyle w:val="Nincstrkz"/>
        <w:numPr>
          <w:ilvl w:val="0"/>
          <w:numId w:val="20"/>
        </w:numPr>
        <w:shd w:val="clear" w:color="auto" w:fill="FFFFFF" w:themeFill="background1"/>
        <w:tabs>
          <w:tab w:val="left" w:pos="284"/>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bruschețe, rapiditatea cu care acționează asupra unei celule</w:t>
      </w:r>
    </w:p>
    <w:p w14:paraId="23A9E51D" w14:textId="77777777" w:rsidR="00EE4D4F" w:rsidRPr="004A3CE3" w:rsidRDefault="00EE4D4F" w:rsidP="004A3CE3">
      <w:pPr>
        <w:pStyle w:val="Nincstrkz"/>
        <w:numPr>
          <w:ilvl w:val="0"/>
          <w:numId w:val="20"/>
        </w:numPr>
        <w:shd w:val="clear" w:color="auto" w:fill="FFFFFF" w:themeFill="background1"/>
        <w:tabs>
          <w:tab w:val="left" w:pos="284"/>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timpul util, necesar revenirii la potențialul de repaus</w:t>
      </w:r>
    </w:p>
    <w:p w14:paraId="47C7592F" w14:textId="2E81D3A9" w:rsidR="00EE4D4F" w:rsidRPr="004A3CE3" w:rsidRDefault="000151D3" w:rsidP="004A3CE3">
      <w:pPr>
        <w:pStyle w:val="Nincstrkz"/>
        <w:shd w:val="clear" w:color="auto" w:fill="FFFFFF" w:themeFill="background1"/>
        <w:tabs>
          <w:tab w:val="left" w:pos="284"/>
          <w:tab w:val="left" w:pos="993"/>
        </w:tabs>
        <w:jc w:val="both"/>
        <w:rPr>
          <w:rFonts w:ascii="Trebuchet MS" w:hAnsi="Trebuchet MS" w:cstheme="minorHAnsi"/>
          <w:b/>
          <w:sz w:val="20"/>
          <w:szCs w:val="20"/>
          <w:lang w:val="hu-HU"/>
        </w:rPr>
      </w:pPr>
      <w:r w:rsidRPr="004A3CE3">
        <w:rPr>
          <w:rFonts w:ascii="Trebuchet MS" w:hAnsi="Trebuchet MS" w:cstheme="minorHAnsi"/>
          <w:b/>
          <w:sz w:val="20"/>
          <w:szCs w:val="20"/>
          <w:lang w:val="hu-HU"/>
        </w:rPr>
        <w:t>2. Egy küszöbértékű ingerre jellemző:</w:t>
      </w:r>
    </w:p>
    <w:p w14:paraId="45A1D6A2" w14:textId="1EBCD734" w:rsidR="000151D3" w:rsidRPr="004A3CE3" w:rsidRDefault="000151D3" w:rsidP="004A3CE3">
      <w:pPr>
        <w:pStyle w:val="Nincstrkz"/>
        <w:shd w:val="clear" w:color="auto" w:fill="FFFFFF" w:themeFill="background1"/>
        <w:tabs>
          <w:tab w:val="left" w:pos="284"/>
          <w:tab w:val="left" w:pos="993"/>
        </w:tabs>
        <w:jc w:val="both"/>
        <w:rPr>
          <w:rFonts w:ascii="Trebuchet MS" w:hAnsi="Trebuchet MS" w:cstheme="minorHAnsi"/>
          <w:sz w:val="20"/>
          <w:szCs w:val="20"/>
          <w:lang w:val="hu-HU"/>
        </w:rPr>
      </w:pPr>
      <w:r w:rsidRPr="004A3CE3">
        <w:rPr>
          <w:rFonts w:ascii="Trebuchet MS" w:hAnsi="Trebuchet MS" w:cstheme="minorHAnsi"/>
          <w:sz w:val="20"/>
          <w:szCs w:val="20"/>
          <w:lang w:val="hu-HU"/>
        </w:rPr>
        <w:t>A. kronaxia, amelynek értéke a reobázis kétszerese</w:t>
      </w:r>
      <w:r w:rsidR="008F7DCD" w:rsidRPr="004A3CE3">
        <w:rPr>
          <w:rFonts w:ascii="Trebuchet MS" w:hAnsi="Trebuchet MS" w:cstheme="minorHAnsi"/>
          <w:sz w:val="20"/>
          <w:szCs w:val="20"/>
          <w:lang w:val="hu-HU"/>
        </w:rPr>
        <w:t xml:space="preserve"> lehet</w:t>
      </w:r>
    </w:p>
    <w:p w14:paraId="1FD83E37" w14:textId="51DE6EB7" w:rsidR="000151D3" w:rsidRPr="004A3CE3" w:rsidRDefault="000151D3" w:rsidP="004A3CE3">
      <w:pPr>
        <w:pStyle w:val="Nincstrkz"/>
        <w:shd w:val="clear" w:color="auto" w:fill="FFFFFF" w:themeFill="background1"/>
        <w:tabs>
          <w:tab w:val="left" w:pos="284"/>
          <w:tab w:val="left" w:pos="993"/>
        </w:tabs>
        <w:jc w:val="both"/>
        <w:rPr>
          <w:rFonts w:ascii="Trebuchet MS" w:hAnsi="Trebuchet MS" w:cstheme="minorHAnsi"/>
          <w:sz w:val="20"/>
          <w:szCs w:val="20"/>
          <w:lang w:val="hu-HU"/>
        </w:rPr>
      </w:pPr>
      <w:r w:rsidRPr="004A3CE3">
        <w:rPr>
          <w:rFonts w:ascii="Trebuchet MS" w:hAnsi="Trebuchet MS" w:cstheme="minorHAnsi"/>
          <w:sz w:val="20"/>
          <w:szCs w:val="20"/>
          <w:lang w:val="hu-HU"/>
        </w:rPr>
        <w:t>B. labilitás, egy idegimpulzus kiváltásának képessége</w:t>
      </w:r>
    </w:p>
    <w:p w14:paraId="2B2DAD46" w14:textId="11C8A1B2" w:rsidR="000151D3" w:rsidRPr="004A3CE3" w:rsidRDefault="000151D3" w:rsidP="004A3CE3">
      <w:pPr>
        <w:pStyle w:val="Nincstrkz"/>
        <w:shd w:val="clear" w:color="auto" w:fill="FFFFFF" w:themeFill="background1"/>
        <w:tabs>
          <w:tab w:val="left" w:pos="284"/>
          <w:tab w:val="left" w:pos="993"/>
        </w:tabs>
        <w:jc w:val="both"/>
        <w:rPr>
          <w:rFonts w:ascii="Trebuchet MS" w:hAnsi="Trebuchet MS" w:cstheme="minorHAnsi"/>
          <w:sz w:val="20"/>
          <w:szCs w:val="20"/>
          <w:lang w:val="hu-HU"/>
        </w:rPr>
      </w:pPr>
      <w:r w:rsidRPr="004A3CE3">
        <w:rPr>
          <w:rFonts w:ascii="Trebuchet MS" w:hAnsi="Trebuchet MS" w:cstheme="minorHAnsi"/>
          <w:sz w:val="20"/>
          <w:szCs w:val="20"/>
          <w:lang w:val="hu-HU"/>
        </w:rPr>
        <w:t>C. hirtelenség, a gyorsaság, amellyel képes hatni egy sejtre</w:t>
      </w:r>
    </w:p>
    <w:p w14:paraId="58EFD220" w14:textId="572127D7" w:rsidR="000151D3" w:rsidRPr="004A3CE3" w:rsidRDefault="000151D3" w:rsidP="004A3CE3">
      <w:pPr>
        <w:pStyle w:val="Nincstrkz"/>
        <w:shd w:val="clear" w:color="auto" w:fill="FFFFFF" w:themeFill="background1"/>
        <w:tabs>
          <w:tab w:val="left" w:pos="284"/>
          <w:tab w:val="left" w:pos="993"/>
        </w:tabs>
        <w:jc w:val="both"/>
        <w:rPr>
          <w:rFonts w:ascii="Trebuchet MS" w:hAnsi="Trebuchet MS" w:cstheme="minorHAnsi"/>
          <w:sz w:val="20"/>
          <w:szCs w:val="20"/>
          <w:lang w:val="hu-HU"/>
        </w:rPr>
      </w:pPr>
      <w:r w:rsidRPr="004A3CE3">
        <w:rPr>
          <w:rFonts w:ascii="Trebuchet MS" w:hAnsi="Trebuchet MS" w:cstheme="minorHAnsi"/>
          <w:sz w:val="20"/>
          <w:szCs w:val="20"/>
          <w:lang w:val="hu-HU"/>
        </w:rPr>
        <w:t>D. hasznos idő, amely szükséges a nyugalmi potenciálhoz való visszatérésre</w:t>
      </w:r>
    </w:p>
    <w:p w14:paraId="2E02383A" w14:textId="77777777" w:rsidR="000151D3" w:rsidRPr="004A3CE3" w:rsidRDefault="000151D3" w:rsidP="004A3CE3">
      <w:pPr>
        <w:pStyle w:val="Nincstrkz"/>
        <w:shd w:val="clear" w:color="auto" w:fill="FFFFFF" w:themeFill="background1"/>
        <w:tabs>
          <w:tab w:val="left" w:pos="284"/>
          <w:tab w:val="left" w:pos="993"/>
        </w:tabs>
        <w:jc w:val="both"/>
        <w:rPr>
          <w:rFonts w:ascii="Trebuchet MS" w:hAnsi="Trebuchet MS" w:cstheme="minorHAnsi"/>
          <w:sz w:val="20"/>
          <w:szCs w:val="20"/>
          <w:lang w:val="hu-HU"/>
        </w:rPr>
      </w:pPr>
    </w:p>
    <w:p w14:paraId="45B53D23" w14:textId="77777777" w:rsidR="00EE4D4F" w:rsidRPr="004A3CE3" w:rsidRDefault="00EE4D4F" w:rsidP="004A3CE3">
      <w:pPr>
        <w:pStyle w:val="Nincstrkz"/>
        <w:numPr>
          <w:ilvl w:val="0"/>
          <w:numId w:val="16"/>
        </w:numPr>
        <w:shd w:val="clear" w:color="auto" w:fill="FFFFFF" w:themeFill="background1"/>
        <w:tabs>
          <w:tab w:val="left" w:pos="284"/>
          <w:tab w:val="left" w:pos="851"/>
        </w:tabs>
        <w:ind w:left="567" w:firstLine="0"/>
        <w:jc w:val="both"/>
        <w:rPr>
          <w:rFonts w:ascii="Trebuchet MS" w:hAnsi="Trebuchet MS" w:cstheme="minorHAnsi"/>
          <w:b/>
          <w:sz w:val="20"/>
          <w:szCs w:val="20"/>
          <w:lang w:val="hu-HU"/>
        </w:rPr>
      </w:pPr>
      <w:r w:rsidRPr="004A3CE3">
        <w:rPr>
          <w:rFonts w:ascii="Trebuchet MS" w:hAnsi="Trebuchet MS" w:cstheme="minorHAnsi"/>
          <w:b/>
          <w:sz w:val="20"/>
          <w:szCs w:val="20"/>
          <w:lang w:val="hu-HU"/>
        </w:rPr>
        <w:t>Potențialul membranar de repaus:</w:t>
      </w:r>
    </w:p>
    <w:p w14:paraId="54F7321E" w14:textId="77777777" w:rsidR="00EE4D4F" w:rsidRPr="004A3CE3" w:rsidRDefault="00EE4D4F" w:rsidP="004A3CE3">
      <w:pPr>
        <w:pStyle w:val="Nincstrkz"/>
        <w:numPr>
          <w:ilvl w:val="0"/>
          <w:numId w:val="18"/>
        </w:numPr>
        <w:shd w:val="clear" w:color="auto" w:fill="FFFFFF" w:themeFill="background1"/>
        <w:tabs>
          <w:tab w:val="left" w:pos="284"/>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are o pantă descendentă datorată ieșirii K</w:t>
      </w:r>
      <w:r w:rsidRPr="004A3CE3">
        <w:rPr>
          <w:rFonts w:ascii="Trebuchet MS" w:hAnsi="Trebuchet MS" w:cstheme="minorHAnsi"/>
          <w:sz w:val="20"/>
          <w:szCs w:val="20"/>
          <w:vertAlign w:val="superscript"/>
          <w:lang w:val="hu-HU"/>
        </w:rPr>
        <w:t>+</w:t>
      </w:r>
      <w:r w:rsidRPr="004A3CE3">
        <w:rPr>
          <w:rFonts w:ascii="Trebuchet MS" w:hAnsi="Trebuchet MS" w:cstheme="minorHAnsi"/>
          <w:sz w:val="20"/>
          <w:szCs w:val="20"/>
          <w:lang w:val="hu-HU"/>
        </w:rPr>
        <w:t xml:space="preserve"> din neuron</w:t>
      </w:r>
    </w:p>
    <w:p w14:paraId="2A4A90E7" w14:textId="77777777" w:rsidR="00EE4D4F" w:rsidRPr="004A3CE3" w:rsidRDefault="00EE4D4F" w:rsidP="004A3CE3">
      <w:pPr>
        <w:pStyle w:val="Nincstrkz"/>
        <w:numPr>
          <w:ilvl w:val="0"/>
          <w:numId w:val="18"/>
        </w:numPr>
        <w:shd w:val="clear" w:color="auto" w:fill="FFFFFF" w:themeFill="background1"/>
        <w:tabs>
          <w:tab w:val="left" w:pos="284"/>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este menținut prin activitatea unor mecanisme active de transport</w:t>
      </w:r>
    </w:p>
    <w:p w14:paraId="09A5A5E5" w14:textId="77777777" w:rsidR="00EE4D4F" w:rsidRPr="004A3CE3" w:rsidRDefault="00EE4D4F" w:rsidP="004A3CE3">
      <w:pPr>
        <w:pStyle w:val="Nincstrkz"/>
        <w:numPr>
          <w:ilvl w:val="0"/>
          <w:numId w:val="18"/>
        </w:numPr>
        <w:shd w:val="clear" w:color="auto" w:fill="FFFFFF" w:themeFill="background1"/>
        <w:tabs>
          <w:tab w:val="left" w:pos="284"/>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se transformă în potențial de acțiune la aplicarea unui stimul unic subliminar</w:t>
      </w:r>
    </w:p>
    <w:p w14:paraId="32D9E99B" w14:textId="77777777" w:rsidR="00EE4D4F" w:rsidRPr="004A3CE3" w:rsidRDefault="00EE4D4F" w:rsidP="004A3CE3">
      <w:pPr>
        <w:pStyle w:val="Nincstrkz"/>
        <w:numPr>
          <w:ilvl w:val="0"/>
          <w:numId w:val="18"/>
        </w:numPr>
        <w:shd w:val="clear" w:color="auto" w:fill="FFFFFF" w:themeFill="background1"/>
        <w:tabs>
          <w:tab w:val="left" w:pos="284"/>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are o valoare apropiată de cea a potențialului de echilibru pentru Na</w:t>
      </w:r>
      <w:r w:rsidRPr="004A3CE3">
        <w:rPr>
          <w:rFonts w:ascii="Trebuchet MS" w:hAnsi="Trebuchet MS" w:cstheme="minorHAnsi"/>
          <w:sz w:val="20"/>
          <w:szCs w:val="20"/>
          <w:vertAlign w:val="superscript"/>
          <w:lang w:val="hu-HU"/>
        </w:rPr>
        <w:t>+</w:t>
      </w:r>
    </w:p>
    <w:p w14:paraId="6CE3A79D" w14:textId="62380637" w:rsidR="00EE4D4F" w:rsidRPr="004A3CE3" w:rsidRDefault="000151D3" w:rsidP="004A3CE3">
      <w:pPr>
        <w:pStyle w:val="Nincstrkz"/>
        <w:shd w:val="clear" w:color="auto" w:fill="FFFFFF" w:themeFill="background1"/>
        <w:tabs>
          <w:tab w:val="left" w:pos="284"/>
          <w:tab w:val="left" w:pos="993"/>
        </w:tabs>
        <w:jc w:val="both"/>
        <w:rPr>
          <w:rFonts w:ascii="Trebuchet MS" w:hAnsi="Trebuchet MS" w:cstheme="minorHAnsi"/>
          <w:b/>
          <w:sz w:val="20"/>
          <w:szCs w:val="20"/>
          <w:lang w:val="hu-HU"/>
        </w:rPr>
      </w:pPr>
      <w:r w:rsidRPr="004A3CE3">
        <w:rPr>
          <w:rFonts w:ascii="Trebuchet MS" w:hAnsi="Trebuchet MS" w:cstheme="minorHAnsi"/>
          <w:b/>
          <w:sz w:val="20"/>
          <w:szCs w:val="20"/>
          <w:lang w:val="hu-HU"/>
        </w:rPr>
        <w:t>3. A nyugalmi membránpotenciálra vonatkozóan igaz:</w:t>
      </w:r>
    </w:p>
    <w:p w14:paraId="3BF06E4B" w14:textId="619FEDE6" w:rsidR="000151D3" w:rsidRPr="004A3CE3" w:rsidRDefault="000151D3" w:rsidP="004A3CE3">
      <w:pPr>
        <w:pStyle w:val="Nincstrkz"/>
        <w:shd w:val="clear" w:color="auto" w:fill="FFFFFF" w:themeFill="background1"/>
        <w:tabs>
          <w:tab w:val="left" w:pos="284"/>
          <w:tab w:val="left" w:pos="993"/>
        </w:tabs>
        <w:jc w:val="both"/>
        <w:rPr>
          <w:rFonts w:ascii="Trebuchet MS" w:hAnsi="Trebuchet MS" w:cstheme="minorHAnsi"/>
          <w:sz w:val="20"/>
          <w:szCs w:val="20"/>
          <w:lang w:val="hu-HU"/>
        </w:rPr>
      </w:pPr>
      <w:r w:rsidRPr="004A3CE3">
        <w:rPr>
          <w:rFonts w:ascii="Trebuchet MS" w:hAnsi="Trebuchet MS" w:cstheme="minorHAnsi"/>
          <w:sz w:val="20"/>
          <w:szCs w:val="20"/>
          <w:lang w:val="hu-HU"/>
        </w:rPr>
        <w:t>A. van egy leszálló ága</w:t>
      </w:r>
      <w:r w:rsidR="004C0161" w:rsidRPr="004A3CE3">
        <w:rPr>
          <w:rFonts w:ascii="Trebuchet MS" w:hAnsi="Trebuchet MS" w:cstheme="minorHAnsi"/>
          <w:sz w:val="20"/>
          <w:szCs w:val="20"/>
          <w:lang w:val="hu-HU"/>
        </w:rPr>
        <w:t xml:space="preserve"> a K</w:t>
      </w:r>
      <w:r w:rsidR="004C0161" w:rsidRPr="004A3CE3">
        <w:rPr>
          <w:rFonts w:ascii="Trebuchet MS" w:hAnsi="Trebuchet MS" w:cstheme="minorHAnsi"/>
          <w:sz w:val="20"/>
          <w:szCs w:val="20"/>
          <w:vertAlign w:val="superscript"/>
          <w:lang w:val="hu-HU"/>
        </w:rPr>
        <w:t>+</w:t>
      </w:r>
      <w:r w:rsidR="004C0161" w:rsidRPr="004A3CE3">
        <w:rPr>
          <w:rFonts w:ascii="Trebuchet MS" w:hAnsi="Trebuchet MS" w:cstheme="minorHAnsi"/>
          <w:sz w:val="20"/>
          <w:szCs w:val="20"/>
          <w:lang w:val="hu-HU"/>
        </w:rPr>
        <w:t xml:space="preserve"> kiáramlása miatt az idegsejtből</w:t>
      </w:r>
    </w:p>
    <w:p w14:paraId="4F768092" w14:textId="41A124A2" w:rsidR="004C0161" w:rsidRPr="004A3CE3" w:rsidRDefault="004C0161" w:rsidP="004A3CE3">
      <w:pPr>
        <w:pStyle w:val="Nincstrkz"/>
        <w:shd w:val="clear" w:color="auto" w:fill="FFFFFF" w:themeFill="background1"/>
        <w:tabs>
          <w:tab w:val="left" w:pos="284"/>
          <w:tab w:val="left" w:pos="993"/>
        </w:tabs>
        <w:jc w:val="both"/>
        <w:rPr>
          <w:rFonts w:ascii="Trebuchet MS" w:hAnsi="Trebuchet MS" w:cstheme="minorHAnsi"/>
          <w:sz w:val="20"/>
          <w:szCs w:val="20"/>
          <w:lang w:val="hu-HU"/>
        </w:rPr>
      </w:pPr>
      <w:r w:rsidRPr="004A3CE3">
        <w:rPr>
          <w:rFonts w:ascii="Trebuchet MS" w:hAnsi="Trebuchet MS" w:cstheme="minorHAnsi"/>
          <w:sz w:val="20"/>
          <w:szCs w:val="20"/>
          <w:lang w:val="hu-HU"/>
        </w:rPr>
        <w:t>B. aktív transzport mechanizmusok tartják fenn</w:t>
      </w:r>
    </w:p>
    <w:p w14:paraId="5E072AB9" w14:textId="0504A6BC" w:rsidR="004C0161" w:rsidRPr="004A3CE3" w:rsidRDefault="004C0161" w:rsidP="004A3CE3">
      <w:pPr>
        <w:pStyle w:val="Nincstrkz"/>
        <w:shd w:val="clear" w:color="auto" w:fill="FFFFFF" w:themeFill="background1"/>
        <w:tabs>
          <w:tab w:val="left" w:pos="284"/>
          <w:tab w:val="left" w:pos="993"/>
        </w:tabs>
        <w:jc w:val="both"/>
        <w:rPr>
          <w:rFonts w:ascii="Trebuchet MS" w:hAnsi="Trebuchet MS" w:cstheme="minorHAnsi"/>
          <w:sz w:val="20"/>
          <w:szCs w:val="20"/>
          <w:lang w:val="hu-HU"/>
        </w:rPr>
      </w:pPr>
      <w:r w:rsidRPr="004A3CE3">
        <w:rPr>
          <w:rFonts w:ascii="Trebuchet MS" w:hAnsi="Trebuchet MS" w:cstheme="minorHAnsi"/>
          <w:sz w:val="20"/>
          <w:szCs w:val="20"/>
          <w:lang w:val="hu-HU"/>
        </w:rPr>
        <w:t>C. egyszeri szubliminális inger alkalmazásával akciós potenciállá alakul</w:t>
      </w:r>
    </w:p>
    <w:p w14:paraId="1E7D3C50" w14:textId="7D57D79F" w:rsidR="004C0161" w:rsidRPr="004A3CE3" w:rsidRDefault="004C0161" w:rsidP="004A3CE3">
      <w:pPr>
        <w:pStyle w:val="Nincstrkz"/>
        <w:shd w:val="clear" w:color="auto" w:fill="FFFFFF" w:themeFill="background1"/>
        <w:tabs>
          <w:tab w:val="left" w:pos="284"/>
          <w:tab w:val="left" w:pos="993"/>
        </w:tabs>
        <w:jc w:val="both"/>
        <w:rPr>
          <w:rFonts w:ascii="Trebuchet MS" w:hAnsi="Trebuchet MS" w:cstheme="minorHAnsi"/>
          <w:sz w:val="20"/>
          <w:szCs w:val="20"/>
          <w:lang w:val="hu-HU"/>
        </w:rPr>
      </w:pPr>
      <w:r w:rsidRPr="004A3CE3">
        <w:rPr>
          <w:rFonts w:ascii="Trebuchet MS" w:hAnsi="Trebuchet MS" w:cstheme="minorHAnsi"/>
          <w:sz w:val="20"/>
          <w:szCs w:val="20"/>
          <w:lang w:val="hu-HU"/>
        </w:rPr>
        <w:t>D. értéke megközelíti a Na</w:t>
      </w:r>
      <w:r w:rsidRPr="004A3CE3">
        <w:rPr>
          <w:rFonts w:ascii="Trebuchet MS" w:hAnsi="Trebuchet MS" w:cstheme="minorHAnsi"/>
          <w:sz w:val="20"/>
          <w:szCs w:val="20"/>
          <w:vertAlign w:val="superscript"/>
          <w:lang w:val="hu-HU"/>
        </w:rPr>
        <w:t>+</w:t>
      </w:r>
      <w:r w:rsidRPr="004A3CE3">
        <w:rPr>
          <w:rFonts w:ascii="Trebuchet MS" w:hAnsi="Trebuchet MS" w:cstheme="minorHAnsi"/>
          <w:sz w:val="20"/>
          <w:szCs w:val="20"/>
          <w:lang w:val="hu-HU"/>
        </w:rPr>
        <w:t xml:space="preserve"> egyensúlyi potenciálját</w:t>
      </w:r>
    </w:p>
    <w:p w14:paraId="2DF7E440" w14:textId="77777777" w:rsidR="004C0161" w:rsidRPr="004A3CE3" w:rsidRDefault="004C0161" w:rsidP="004A3CE3">
      <w:pPr>
        <w:pStyle w:val="Nincstrkz"/>
        <w:shd w:val="clear" w:color="auto" w:fill="FFFFFF" w:themeFill="background1"/>
        <w:tabs>
          <w:tab w:val="left" w:pos="284"/>
          <w:tab w:val="left" w:pos="993"/>
        </w:tabs>
        <w:jc w:val="both"/>
        <w:rPr>
          <w:rFonts w:ascii="Trebuchet MS" w:hAnsi="Trebuchet MS" w:cstheme="minorHAnsi"/>
          <w:sz w:val="20"/>
          <w:szCs w:val="20"/>
          <w:lang w:val="hu-HU"/>
        </w:rPr>
      </w:pPr>
    </w:p>
    <w:p w14:paraId="74A216BC" w14:textId="77777777" w:rsidR="00EE4D4F" w:rsidRPr="004A3CE3" w:rsidRDefault="00EE4D4F" w:rsidP="004A3CE3">
      <w:pPr>
        <w:pStyle w:val="Listaszerbekezds"/>
        <w:numPr>
          <w:ilvl w:val="0"/>
          <w:numId w:val="16"/>
        </w:numPr>
        <w:shd w:val="clear" w:color="auto" w:fill="FFFFFF" w:themeFill="background1"/>
        <w:tabs>
          <w:tab w:val="left" w:pos="993"/>
        </w:tabs>
        <w:ind w:left="851" w:hanging="284"/>
        <w:jc w:val="both"/>
        <w:rPr>
          <w:rFonts w:ascii="Trebuchet MS" w:hAnsi="Trebuchet MS" w:cstheme="minorHAnsi"/>
          <w:b/>
          <w:sz w:val="20"/>
          <w:szCs w:val="20"/>
          <w:lang w:val="hu-HU"/>
        </w:rPr>
      </w:pPr>
      <w:r w:rsidRPr="004A3CE3">
        <w:rPr>
          <w:rFonts w:ascii="Trebuchet MS" w:hAnsi="Trebuchet MS" w:cstheme="minorHAnsi"/>
          <w:b/>
          <w:sz w:val="20"/>
          <w:szCs w:val="20"/>
          <w:lang w:val="hu-HU"/>
        </w:rPr>
        <w:t>Sunt etape ale transmiterii impulsului nervos la nivelul unei sinapse colinergice:</w:t>
      </w:r>
    </w:p>
    <w:p w14:paraId="094F2F4C" w14:textId="73E96726" w:rsidR="00EE4D4F" w:rsidRPr="004A3CE3" w:rsidRDefault="00EE4D4F" w:rsidP="004A3CE3">
      <w:pPr>
        <w:pStyle w:val="Listaszerbekezds"/>
        <w:numPr>
          <w:ilvl w:val="0"/>
          <w:numId w:val="10"/>
        </w:numPr>
        <w:shd w:val="clear" w:color="auto" w:fill="FFFFFF" w:themeFill="background1"/>
        <w:tabs>
          <w:tab w:val="left" w:pos="993"/>
        </w:tabs>
        <w:ind w:left="851" w:hanging="284"/>
        <w:jc w:val="both"/>
        <w:rPr>
          <w:rFonts w:ascii="Trebuchet MS" w:hAnsi="Trebuchet MS" w:cstheme="minorHAnsi"/>
          <w:sz w:val="20"/>
          <w:szCs w:val="20"/>
          <w:lang w:val="hu-HU"/>
        </w:rPr>
      </w:pPr>
      <w:r w:rsidRPr="004A3CE3">
        <w:rPr>
          <w:rFonts w:ascii="Trebuchet MS" w:hAnsi="Trebuchet MS" w:cstheme="minorHAnsi"/>
          <w:sz w:val="20"/>
          <w:szCs w:val="20"/>
          <w:lang w:val="hu-HU"/>
        </w:rPr>
        <w:t>sinteza acetilcolinei și stocarea ei în vezicule sinaptice la nivelul corpului neuronal</w:t>
      </w:r>
    </w:p>
    <w:p w14:paraId="3DD639F8" w14:textId="77777777" w:rsidR="00EE4D4F" w:rsidRPr="004A3CE3" w:rsidRDefault="00EE4D4F" w:rsidP="004A3CE3">
      <w:pPr>
        <w:pStyle w:val="Listaszerbekezds"/>
        <w:numPr>
          <w:ilvl w:val="0"/>
          <w:numId w:val="10"/>
        </w:numPr>
        <w:shd w:val="clear" w:color="auto" w:fill="FFFFFF" w:themeFill="background1"/>
        <w:tabs>
          <w:tab w:val="left" w:pos="993"/>
        </w:tabs>
        <w:ind w:left="851" w:hanging="284"/>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pătrunderea ionilor de calciu în butonul terminal </w:t>
      </w:r>
    </w:p>
    <w:p w14:paraId="5E7AC43F" w14:textId="77777777" w:rsidR="00EE4D4F" w:rsidRPr="004A3CE3" w:rsidRDefault="00EE4D4F" w:rsidP="004A3CE3">
      <w:pPr>
        <w:pStyle w:val="Listaszerbekezds"/>
        <w:numPr>
          <w:ilvl w:val="0"/>
          <w:numId w:val="10"/>
        </w:numPr>
        <w:shd w:val="clear" w:color="auto" w:fill="FFFFFF" w:themeFill="background1"/>
        <w:tabs>
          <w:tab w:val="left" w:pos="993"/>
        </w:tabs>
        <w:ind w:left="851" w:hanging="284"/>
        <w:jc w:val="both"/>
        <w:rPr>
          <w:rFonts w:ascii="Trebuchet MS" w:hAnsi="Trebuchet MS" w:cstheme="minorHAnsi"/>
          <w:sz w:val="20"/>
          <w:szCs w:val="20"/>
          <w:lang w:val="hu-HU"/>
        </w:rPr>
      </w:pPr>
      <w:r w:rsidRPr="004A3CE3">
        <w:rPr>
          <w:rFonts w:ascii="Trebuchet MS" w:hAnsi="Trebuchet MS" w:cstheme="minorHAnsi"/>
          <w:sz w:val="20"/>
          <w:szCs w:val="20"/>
          <w:lang w:val="hu-HU"/>
        </w:rPr>
        <w:t>legarea acetilcolinei de receptori specifici din membrana presinaptică</w:t>
      </w:r>
    </w:p>
    <w:p w14:paraId="26C786F8" w14:textId="77777777" w:rsidR="00EE4D4F" w:rsidRPr="004A3CE3" w:rsidRDefault="00EE4D4F" w:rsidP="004A3CE3">
      <w:pPr>
        <w:pStyle w:val="Listaszerbekezds"/>
        <w:numPr>
          <w:ilvl w:val="0"/>
          <w:numId w:val="10"/>
        </w:numPr>
        <w:shd w:val="clear" w:color="auto" w:fill="FFFFFF" w:themeFill="background1"/>
        <w:tabs>
          <w:tab w:val="left" w:pos="993"/>
        </w:tabs>
        <w:ind w:left="851" w:hanging="284"/>
        <w:jc w:val="both"/>
        <w:rPr>
          <w:rFonts w:ascii="Trebuchet MS" w:hAnsi="Trebuchet MS" w:cstheme="minorHAnsi"/>
          <w:sz w:val="20"/>
          <w:szCs w:val="20"/>
          <w:lang w:val="hu-HU"/>
        </w:rPr>
      </w:pPr>
      <w:r w:rsidRPr="004A3CE3">
        <w:rPr>
          <w:rFonts w:ascii="Trebuchet MS" w:hAnsi="Trebuchet MS" w:cstheme="minorHAnsi"/>
          <w:sz w:val="20"/>
          <w:szCs w:val="20"/>
          <w:lang w:val="hu-HU"/>
        </w:rPr>
        <w:t>depolarizarea sau hiperpolarizarea membranei presinaptice</w:t>
      </w:r>
    </w:p>
    <w:p w14:paraId="4F91A904" w14:textId="5E71DF57" w:rsidR="00EE4D4F" w:rsidRPr="004A3CE3" w:rsidRDefault="004C0161" w:rsidP="004A3CE3">
      <w:pPr>
        <w:pStyle w:val="Listaszerbekezds"/>
        <w:shd w:val="clear" w:color="auto" w:fill="FFFFFF" w:themeFill="background1"/>
        <w:tabs>
          <w:tab w:val="left" w:pos="993"/>
        </w:tabs>
        <w:ind w:left="0"/>
        <w:jc w:val="both"/>
        <w:rPr>
          <w:rFonts w:ascii="Trebuchet MS" w:hAnsi="Trebuchet MS" w:cstheme="minorHAnsi"/>
          <w:b/>
          <w:sz w:val="20"/>
          <w:szCs w:val="20"/>
          <w:lang w:val="hu-HU"/>
        </w:rPr>
      </w:pPr>
      <w:r w:rsidRPr="004A3CE3">
        <w:rPr>
          <w:rFonts w:ascii="Trebuchet MS" w:hAnsi="Trebuchet MS" w:cstheme="minorHAnsi"/>
          <w:b/>
          <w:sz w:val="20"/>
          <w:szCs w:val="20"/>
          <w:lang w:val="hu-HU"/>
        </w:rPr>
        <w:t>4. Egy kolinergikus szinapszis szintjén az idegimpulzus továbbításának szakaszai:</w:t>
      </w:r>
    </w:p>
    <w:p w14:paraId="5191F308" w14:textId="6BC25FF6" w:rsidR="004C0161" w:rsidRPr="004A3CE3" w:rsidRDefault="004C0161" w:rsidP="004A3CE3">
      <w:pPr>
        <w:pStyle w:val="Listaszerbekezds"/>
        <w:shd w:val="clear" w:color="auto" w:fill="FFFFFF" w:themeFill="background1"/>
        <w:tabs>
          <w:tab w:val="left" w:pos="993"/>
        </w:tabs>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A. az acetilkolin előállítása és felhalmozása az idegsejt-testben található szinaptikus hólyagokban</w:t>
      </w:r>
    </w:p>
    <w:p w14:paraId="1AE85EA0" w14:textId="06F72811" w:rsidR="004C0161" w:rsidRPr="004A3CE3" w:rsidRDefault="004C0161" w:rsidP="004A3CE3">
      <w:pPr>
        <w:pStyle w:val="Listaszerbekezds"/>
        <w:shd w:val="clear" w:color="auto" w:fill="FFFFFF" w:themeFill="background1"/>
        <w:tabs>
          <w:tab w:val="left" w:pos="993"/>
        </w:tabs>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B. a kalcium ionok behatolása a végbunkókba</w:t>
      </w:r>
    </w:p>
    <w:p w14:paraId="52C8D031" w14:textId="36A0BF57" w:rsidR="004C0161" w:rsidRPr="004A3CE3" w:rsidRDefault="004C0161" w:rsidP="004A3CE3">
      <w:pPr>
        <w:pStyle w:val="Listaszerbekezds"/>
        <w:shd w:val="clear" w:color="auto" w:fill="FFFFFF" w:themeFill="background1"/>
        <w:tabs>
          <w:tab w:val="left" w:pos="993"/>
        </w:tabs>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C. az acetilkolin kapcsolódása a preszinaptikus membrán specifikus receptorjaihoz</w:t>
      </w:r>
    </w:p>
    <w:p w14:paraId="4FD92F4A" w14:textId="21D16E33" w:rsidR="004C0161" w:rsidRPr="004A3CE3" w:rsidRDefault="004C0161" w:rsidP="004A3CE3">
      <w:pPr>
        <w:pStyle w:val="Listaszerbekezds"/>
        <w:shd w:val="clear" w:color="auto" w:fill="FFFFFF" w:themeFill="background1"/>
        <w:tabs>
          <w:tab w:val="left" w:pos="993"/>
        </w:tabs>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D. a preszinaptikus membrán depolarizációja vagy hiperpolarizációja</w:t>
      </w:r>
    </w:p>
    <w:p w14:paraId="7A7D5AE3" w14:textId="77777777" w:rsidR="004C0161" w:rsidRPr="004A3CE3" w:rsidRDefault="004C0161" w:rsidP="004A3CE3">
      <w:pPr>
        <w:pStyle w:val="Listaszerbekezds"/>
        <w:shd w:val="clear" w:color="auto" w:fill="FFFFFF" w:themeFill="background1"/>
        <w:tabs>
          <w:tab w:val="left" w:pos="993"/>
        </w:tabs>
        <w:ind w:left="0"/>
        <w:jc w:val="both"/>
        <w:rPr>
          <w:rFonts w:ascii="Trebuchet MS" w:hAnsi="Trebuchet MS" w:cstheme="minorHAnsi"/>
          <w:sz w:val="20"/>
          <w:szCs w:val="20"/>
          <w:lang w:val="hu-HU"/>
        </w:rPr>
      </w:pPr>
    </w:p>
    <w:p w14:paraId="220DDEE3" w14:textId="77777777" w:rsidR="00EE4D4F" w:rsidRPr="004A3CE3" w:rsidRDefault="00EE4D4F" w:rsidP="004A3CE3">
      <w:pPr>
        <w:pStyle w:val="Nincstrkz"/>
        <w:numPr>
          <w:ilvl w:val="0"/>
          <w:numId w:val="16"/>
        </w:numPr>
        <w:shd w:val="clear" w:color="auto" w:fill="FFFFFF" w:themeFill="background1"/>
        <w:tabs>
          <w:tab w:val="left" w:pos="284"/>
          <w:tab w:val="left" w:pos="851"/>
        </w:tabs>
        <w:ind w:left="567" w:firstLine="0"/>
        <w:jc w:val="both"/>
        <w:rPr>
          <w:rFonts w:ascii="Trebuchet MS" w:hAnsi="Trebuchet MS" w:cstheme="minorHAnsi"/>
          <w:b/>
          <w:sz w:val="20"/>
          <w:szCs w:val="20"/>
          <w:lang w:val="hu-HU"/>
        </w:rPr>
      </w:pPr>
      <w:r w:rsidRPr="004A3CE3">
        <w:rPr>
          <w:rFonts w:ascii="Trebuchet MS" w:hAnsi="Trebuchet MS" w:cstheme="minorHAnsi"/>
          <w:b/>
          <w:sz w:val="20"/>
          <w:szCs w:val="20"/>
          <w:lang w:val="hu-HU"/>
        </w:rPr>
        <w:t>Sinapsele chimice inhibitorii:</w:t>
      </w:r>
    </w:p>
    <w:p w14:paraId="092C7B8A" w14:textId="77777777" w:rsidR="00EE4D4F" w:rsidRPr="004A3CE3" w:rsidRDefault="00EE4D4F" w:rsidP="004A3CE3">
      <w:pPr>
        <w:pStyle w:val="Nincstrkz"/>
        <w:numPr>
          <w:ilvl w:val="0"/>
          <w:numId w:val="21"/>
        </w:numPr>
        <w:shd w:val="clear" w:color="auto" w:fill="FFFFFF" w:themeFill="background1"/>
        <w:tabs>
          <w:tab w:val="left" w:pos="284"/>
          <w:tab w:val="left" w:pos="851"/>
          <w:tab w:val="left" w:pos="993"/>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produc depolarizarea componentei postsinaptice</w:t>
      </w:r>
    </w:p>
    <w:p w14:paraId="0A8C2524" w14:textId="77777777" w:rsidR="00EE4D4F" w:rsidRPr="004A3CE3" w:rsidRDefault="00EE4D4F" w:rsidP="004A3CE3">
      <w:pPr>
        <w:pStyle w:val="Nincstrkz"/>
        <w:numPr>
          <w:ilvl w:val="0"/>
          <w:numId w:val="21"/>
        </w:numPr>
        <w:shd w:val="clear" w:color="auto" w:fill="FFFFFF" w:themeFill="background1"/>
        <w:tabs>
          <w:tab w:val="left" w:pos="284"/>
          <w:tab w:val="left" w:pos="851"/>
          <w:tab w:val="left" w:pos="993"/>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sunt caracterizate de lipsa fantei sinaptice</w:t>
      </w:r>
    </w:p>
    <w:p w14:paraId="3D799EE9" w14:textId="77777777" w:rsidR="00EE4D4F" w:rsidRPr="004A3CE3" w:rsidRDefault="00EE4D4F" w:rsidP="004A3CE3">
      <w:pPr>
        <w:pStyle w:val="Nincstrkz"/>
        <w:numPr>
          <w:ilvl w:val="0"/>
          <w:numId w:val="21"/>
        </w:numPr>
        <w:shd w:val="clear" w:color="auto" w:fill="FFFFFF" w:themeFill="background1"/>
        <w:tabs>
          <w:tab w:val="left" w:pos="284"/>
          <w:tab w:val="left" w:pos="851"/>
          <w:tab w:val="left" w:pos="993"/>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implică receptori pentru acidul gamaaminobutiric   </w:t>
      </w:r>
    </w:p>
    <w:p w14:paraId="7DD21965" w14:textId="77777777" w:rsidR="00EE4D4F" w:rsidRPr="004A3CE3" w:rsidRDefault="00EE4D4F" w:rsidP="004A3CE3">
      <w:pPr>
        <w:pStyle w:val="Nincstrkz"/>
        <w:numPr>
          <w:ilvl w:val="0"/>
          <w:numId w:val="21"/>
        </w:numPr>
        <w:shd w:val="clear" w:color="auto" w:fill="FFFFFF" w:themeFill="background1"/>
        <w:tabs>
          <w:tab w:val="left" w:pos="284"/>
          <w:tab w:val="left" w:pos="851"/>
          <w:tab w:val="left" w:pos="993"/>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prezintă locuri de joncțiune pentru trecerea ionilor</w:t>
      </w:r>
    </w:p>
    <w:p w14:paraId="4EE5FE43" w14:textId="78DC4D00" w:rsidR="00227155" w:rsidRPr="004A3CE3" w:rsidRDefault="00227155" w:rsidP="004A3CE3">
      <w:pPr>
        <w:pStyle w:val="Nincstrkz"/>
        <w:shd w:val="clear" w:color="auto" w:fill="FFFFFF" w:themeFill="background1"/>
        <w:tabs>
          <w:tab w:val="left" w:pos="284"/>
          <w:tab w:val="left" w:pos="993"/>
        </w:tabs>
        <w:jc w:val="both"/>
        <w:rPr>
          <w:rFonts w:ascii="Trebuchet MS" w:hAnsi="Trebuchet MS" w:cstheme="minorHAnsi"/>
          <w:b/>
          <w:sz w:val="20"/>
          <w:szCs w:val="20"/>
          <w:lang w:val="hu-HU"/>
        </w:rPr>
      </w:pPr>
      <w:r w:rsidRPr="004A3CE3">
        <w:rPr>
          <w:rFonts w:ascii="Trebuchet MS" w:hAnsi="Trebuchet MS" w:cstheme="minorHAnsi"/>
          <w:b/>
          <w:sz w:val="20"/>
          <w:szCs w:val="20"/>
          <w:lang w:val="hu-HU"/>
        </w:rPr>
        <w:t>5. A kémiai gátló szinapszisokra jellemző:</w:t>
      </w:r>
    </w:p>
    <w:p w14:paraId="6417BDD9" w14:textId="3A258958" w:rsidR="00227155" w:rsidRPr="004A3CE3" w:rsidRDefault="00227155" w:rsidP="004A3CE3">
      <w:pPr>
        <w:pStyle w:val="Nincstrkz"/>
        <w:shd w:val="clear" w:color="auto" w:fill="FFFFFF" w:themeFill="background1"/>
        <w:tabs>
          <w:tab w:val="left" w:pos="284"/>
          <w:tab w:val="left" w:pos="993"/>
        </w:tabs>
        <w:jc w:val="both"/>
        <w:rPr>
          <w:rFonts w:ascii="Trebuchet MS" w:hAnsi="Trebuchet MS" w:cstheme="minorHAnsi"/>
          <w:sz w:val="20"/>
          <w:szCs w:val="20"/>
          <w:lang w:val="hu-HU"/>
        </w:rPr>
      </w:pPr>
      <w:r w:rsidRPr="004A3CE3">
        <w:rPr>
          <w:rFonts w:ascii="Trebuchet MS" w:hAnsi="Trebuchet MS" w:cstheme="minorHAnsi"/>
          <w:sz w:val="20"/>
          <w:szCs w:val="20"/>
          <w:lang w:val="hu-HU"/>
        </w:rPr>
        <w:t>A. kiváltják a posztszinapikus hártya depolarizációját</w:t>
      </w:r>
    </w:p>
    <w:p w14:paraId="66EDB970" w14:textId="76FAFAD1" w:rsidR="00227155" w:rsidRPr="004A3CE3" w:rsidRDefault="00227155" w:rsidP="004A3CE3">
      <w:pPr>
        <w:pStyle w:val="Nincstrkz"/>
        <w:shd w:val="clear" w:color="auto" w:fill="FFFFFF" w:themeFill="background1"/>
        <w:tabs>
          <w:tab w:val="left" w:pos="284"/>
          <w:tab w:val="left" w:pos="993"/>
        </w:tabs>
        <w:jc w:val="both"/>
        <w:rPr>
          <w:rFonts w:ascii="Trebuchet MS" w:hAnsi="Trebuchet MS" w:cstheme="minorHAnsi"/>
          <w:sz w:val="20"/>
          <w:szCs w:val="20"/>
          <w:lang w:val="hu-HU"/>
        </w:rPr>
      </w:pPr>
      <w:r w:rsidRPr="004A3CE3">
        <w:rPr>
          <w:rFonts w:ascii="Trebuchet MS" w:hAnsi="Trebuchet MS" w:cstheme="minorHAnsi"/>
          <w:sz w:val="20"/>
          <w:szCs w:val="20"/>
          <w:lang w:val="hu-HU"/>
        </w:rPr>
        <w:t>B. a szinaptikus rés hiánya</w:t>
      </w:r>
    </w:p>
    <w:p w14:paraId="7A16F84E" w14:textId="77777777" w:rsidR="00227155" w:rsidRPr="004A3CE3" w:rsidRDefault="00227155" w:rsidP="004A3CE3">
      <w:pPr>
        <w:pStyle w:val="Nincstrkz"/>
        <w:shd w:val="clear" w:color="auto" w:fill="FFFFFF" w:themeFill="background1"/>
        <w:tabs>
          <w:tab w:val="left" w:pos="284"/>
          <w:tab w:val="left" w:pos="993"/>
        </w:tabs>
        <w:jc w:val="both"/>
        <w:rPr>
          <w:rFonts w:ascii="Trebuchet MS" w:hAnsi="Trebuchet MS" w:cstheme="minorHAnsi"/>
          <w:sz w:val="20"/>
          <w:szCs w:val="20"/>
          <w:lang w:val="hu-HU"/>
        </w:rPr>
      </w:pPr>
      <w:r w:rsidRPr="004A3CE3">
        <w:rPr>
          <w:rFonts w:ascii="Trebuchet MS" w:hAnsi="Trebuchet MS" w:cstheme="minorHAnsi"/>
          <w:sz w:val="20"/>
          <w:szCs w:val="20"/>
          <w:lang w:val="hu-HU"/>
        </w:rPr>
        <w:t>C. gammaaminovajsav-receptorok jelenlétét feltételezik</w:t>
      </w:r>
    </w:p>
    <w:p w14:paraId="7158B6CD" w14:textId="77777777" w:rsidR="00227155" w:rsidRPr="004A3CE3" w:rsidRDefault="00227155" w:rsidP="004A3CE3">
      <w:pPr>
        <w:pStyle w:val="Nincstrkz"/>
        <w:shd w:val="clear" w:color="auto" w:fill="FFFFFF" w:themeFill="background1"/>
        <w:tabs>
          <w:tab w:val="left" w:pos="284"/>
          <w:tab w:val="left" w:pos="993"/>
        </w:tabs>
        <w:jc w:val="both"/>
        <w:rPr>
          <w:rFonts w:ascii="Trebuchet MS" w:hAnsi="Trebuchet MS" w:cstheme="minorHAnsi"/>
          <w:sz w:val="20"/>
          <w:szCs w:val="20"/>
          <w:lang w:val="hu-HU"/>
        </w:rPr>
      </w:pPr>
      <w:r w:rsidRPr="004A3CE3">
        <w:rPr>
          <w:rFonts w:ascii="Trebuchet MS" w:hAnsi="Trebuchet MS" w:cstheme="minorHAnsi"/>
          <w:sz w:val="20"/>
          <w:szCs w:val="20"/>
          <w:lang w:val="hu-HU"/>
        </w:rPr>
        <w:lastRenderedPageBreak/>
        <w:t>D. az ionok áthatolására szolgáló összekötő területeik vannak</w:t>
      </w:r>
    </w:p>
    <w:p w14:paraId="15752747" w14:textId="1CA4979A" w:rsidR="00227155" w:rsidRPr="004A3CE3" w:rsidRDefault="00227155" w:rsidP="004A3CE3">
      <w:pPr>
        <w:pStyle w:val="Nincstrkz"/>
        <w:shd w:val="clear" w:color="auto" w:fill="FFFFFF" w:themeFill="background1"/>
        <w:tabs>
          <w:tab w:val="left" w:pos="284"/>
          <w:tab w:val="left" w:pos="993"/>
        </w:tabs>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 </w:t>
      </w:r>
    </w:p>
    <w:p w14:paraId="31032550" w14:textId="77777777" w:rsidR="00EE4D4F" w:rsidRPr="004A3CE3" w:rsidRDefault="00EE4D4F" w:rsidP="004A3CE3">
      <w:pPr>
        <w:pStyle w:val="Nincstrkz"/>
        <w:numPr>
          <w:ilvl w:val="0"/>
          <w:numId w:val="16"/>
        </w:numPr>
        <w:shd w:val="clear" w:color="auto" w:fill="FFFFFF" w:themeFill="background1"/>
        <w:tabs>
          <w:tab w:val="left" w:pos="284"/>
          <w:tab w:val="left" w:pos="851"/>
        </w:tabs>
        <w:ind w:left="567" w:firstLine="0"/>
        <w:jc w:val="both"/>
        <w:rPr>
          <w:rFonts w:ascii="Trebuchet MS" w:hAnsi="Trebuchet MS" w:cstheme="minorHAnsi"/>
          <w:b/>
          <w:sz w:val="20"/>
          <w:szCs w:val="20"/>
          <w:lang w:val="hu-HU"/>
        </w:rPr>
      </w:pPr>
      <w:r w:rsidRPr="004A3CE3">
        <w:rPr>
          <w:rFonts w:ascii="Trebuchet MS" w:hAnsi="Trebuchet MS" w:cstheme="minorHAnsi"/>
          <w:b/>
          <w:sz w:val="20"/>
          <w:szCs w:val="20"/>
          <w:lang w:val="hu-HU"/>
        </w:rPr>
        <w:t>Neuronii alfa medulari:</w:t>
      </w:r>
    </w:p>
    <w:p w14:paraId="60BB4188" w14:textId="77777777" w:rsidR="00EE4D4F" w:rsidRPr="004A3CE3" w:rsidRDefault="00EE4D4F" w:rsidP="004A3CE3">
      <w:pPr>
        <w:pStyle w:val="Nincstrkz"/>
        <w:numPr>
          <w:ilvl w:val="0"/>
          <w:numId w:val="17"/>
        </w:numPr>
        <w:shd w:val="clear" w:color="auto" w:fill="FFFFFF" w:themeFill="background1"/>
        <w:tabs>
          <w:tab w:val="left" w:pos="284"/>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inervează fibre musculare extrafusale cu nuclei centrali</w:t>
      </w:r>
    </w:p>
    <w:p w14:paraId="0ACDF3F9" w14:textId="77777777" w:rsidR="00EE4D4F" w:rsidRPr="004A3CE3" w:rsidRDefault="00EE4D4F" w:rsidP="004A3CE3">
      <w:pPr>
        <w:pStyle w:val="Nincstrkz"/>
        <w:numPr>
          <w:ilvl w:val="0"/>
          <w:numId w:val="17"/>
        </w:numPr>
        <w:shd w:val="clear" w:color="auto" w:fill="FFFFFF" w:themeFill="background1"/>
        <w:tabs>
          <w:tab w:val="left" w:pos="284"/>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fac sinapsa cu neuroni proprioceptivi din ganglionii spinali</w:t>
      </w:r>
    </w:p>
    <w:p w14:paraId="1A154AB6" w14:textId="77777777" w:rsidR="00EE4D4F" w:rsidRPr="004A3CE3" w:rsidRDefault="00EE4D4F" w:rsidP="004A3CE3">
      <w:pPr>
        <w:pStyle w:val="Nincstrkz"/>
        <w:numPr>
          <w:ilvl w:val="0"/>
          <w:numId w:val="17"/>
        </w:numPr>
        <w:shd w:val="clear" w:color="auto" w:fill="FFFFFF" w:themeFill="background1"/>
        <w:tabs>
          <w:tab w:val="left" w:pos="284"/>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primesc impulsuri de la neuronii de asociație senzitivi din coarnele posterioare</w:t>
      </w:r>
    </w:p>
    <w:p w14:paraId="3DDFE4E2" w14:textId="77777777" w:rsidR="00EE4D4F" w:rsidRPr="004A3CE3" w:rsidRDefault="00EE4D4F" w:rsidP="004A3CE3">
      <w:pPr>
        <w:pStyle w:val="Nincstrkz"/>
        <w:numPr>
          <w:ilvl w:val="0"/>
          <w:numId w:val="17"/>
        </w:numPr>
        <w:shd w:val="clear" w:color="auto" w:fill="FFFFFF" w:themeFill="background1"/>
        <w:tabs>
          <w:tab w:val="left" w:pos="284"/>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participă la menținerea tonusului musculaturii striate a feței</w:t>
      </w:r>
    </w:p>
    <w:p w14:paraId="515C97DA" w14:textId="41704CB7" w:rsidR="00EE4D4F" w:rsidRPr="004A3CE3" w:rsidRDefault="00BA03D2" w:rsidP="004A3CE3">
      <w:pPr>
        <w:pStyle w:val="Nincstrkz"/>
        <w:shd w:val="clear" w:color="auto" w:fill="FFFFFF" w:themeFill="background1"/>
        <w:tabs>
          <w:tab w:val="left" w:pos="284"/>
          <w:tab w:val="left" w:pos="993"/>
        </w:tabs>
        <w:jc w:val="both"/>
        <w:rPr>
          <w:rFonts w:ascii="Trebuchet MS" w:hAnsi="Trebuchet MS" w:cstheme="minorHAnsi"/>
          <w:b/>
          <w:sz w:val="20"/>
          <w:szCs w:val="20"/>
          <w:lang w:val="hu-HU"/>
        </w:rPr>
      </w:pPr>
      <w:r w:rsidRPr="004A3CE3">
        <w:rPr>
          <w:rFonts w:ascii="Trebuchet MS" w:hAnsi="Trebuchet MS" w:cstheme="minorHAnsi"/>
          <w:b/>
          <w:sz w:val="20"/>
          <w:szCs w:val="20"/>
          <w:lang w:val="hu-HU"/>
        </w:rPr>
        <w:t xml:space="preserve">6. A gerincvelői alfa </w:t>
      </w:r>
      <w:r w:rsidR="005E7CF3" w:rsidRPr="004A3CE3">
        <w:rPr>
          <w:rFonts w:ascii="Trebuchet MS" w:hAnsi="Trebuchet MS" w:cstheme="minorHAnsi"/>
          <w:b/>
          <w:sz w:val="20"/>
          <w:szCs w:val="20"/>
          <w:lang w:val="hu-HU"/>
        </w:rPr>
        <w:t>neuronok:</w:t>
      </w:r>
    </w:p>
    <w:p w14:paraId="0C3BD8CF" w14:textId="6B93ED13" w:rsidR="005E7CF3" w:rsidRPr="004A3CE3" w:rsidRDefault="005E7CF3" w:rsidP="004A3CE3">
      <w:pPr>
        <w:pStyle w:val="Nincstrkz"/>
        <w:shd w:val="clear" w:color="auto" w:fill="FFFFFF" w:themeFill="background1"/>
        <w:tabs>
          <w:tab w:val="left" w:pos="284"/>
          <w:tab w:val="left" w:pos="993"/>
        </w:tabs>
        <w:jc w:val="both"/>
        <w:rPr>
          <w:rFonts w:ascii="Trebuchet MS" w:hAnsi="Trebuchet MS" w:cstheme="minorHAnsi"/>
          <w:sz w:val="20"/>
          <w:szCs w:val="20"/>
          <w:lang w:val="hu-HU"/>
        </w:rPr>
      </w:pPr>
      <w:r w:rsidRPr="004A3CE3">
        <w:rPr>
          <w:rFonts w:ascii="Trebuchet MS" w:hAnsi="Trebuchet MS" w:cstheme="minorHAnsi"/>
          <w:sz w:val="20"/>
          <w:szCs w:val="20"/>
          <w:lang w:val="hu-HU"/>
        </w:rPr>
        <w:t>A. központi magvú extrafuzális izomrostokat idegzenek be</w:t>
      </w:r>
    </w:p>
    <w:p w14:paraId="61BF00A7" w14:textId="444FBF53" w:rsidR="005E7CF3" w:rsidRPr="004A3CE3" w:rsidRDefault="005E7CF3" w:rsidP="004A3CE3">
      <w:pPr>
        <w:pStyle w:val="Nincstrkz"/>
        <w:shd w:val="clear" w:color="auto" w:fill="FFFFFF" w:themeFill="background1"/>
        <w:tabs>
          <w:tab w:val="left" w:pos="284"/>
          <w:tab w:val="left" w:pos="993"/>
        </w:tabs>
        <w:jc w:val="both"/>
        <w:rPr>
          <w:rFonts w:ascii="Trebuchet MS" w:hAnsi="Trebuchet MS" w:cstheme="minorHAnsi"/>
          <w:sz w:val="20"/>
          <w:szCs w:val="20"/>
          <w:lang w:val="hu-HU"/>
        </w:rPr>
      </w:pPr>
      <w:r w:rsidRPr="004A3CE3">
        <w:rPr>
          <w:rFonts w:ascii="Trebuchet MS" w:hAnsi="Trebuchet MS" w:cstheme="minorHAnsi"/>
          <w:sz w:val="20"/>
          <w:szCs w:val="20"/>
          <w:lang w:val="hu-HU"/>
        </w:rPr>
        <w:t>B. a csigolyaközti dúcok proprioceptív neuronjaival szinaptizálnak</w:t>
      </w:r>
    </w:p>
    <w:p w14:paraId="426BBB87" w14:textId="61E44B8E" w:rsidR="005E7CF3" w:rsidRPr="004A3CE3" w:rsidRDefault="005E7CF3" w:rsidP="004A3CE3">
      <w:pPr>
        <w:pStyle w:val="Nincstrkz"/>
        <w:shd w:val="clear" w:color="auto" w:fill="FFFFFF" w:themeFill="background1"/>
        <w:tabs>
          <w:tab w:val="left" w:pos="284"/>
          <w:tab w:val="left" w:pos="993"/>
        </w:tabs>
        <w:jc w:val="both"/>
        <w:rPr>
          <w:rFonts w:ascii="Trebuchet MS" w:hAnsi="Trebuchet MS" w:cstheme="minorHAnsi"/>
          <w:sz w:val="20"/>
          <w:szCs w:val="20"/>
          <w:lang w:val="hu-HU"/>
        </w:rPr>
      </w:pPr>
      <w:r w:rsidRPr="004A3CE3">
        <w:rPr>
          <w:rFonts w:ascii="Trebuchet MS" w:hAnsi="Trebuchet MS" w:cstheme="minorHAnsi"/>
          <w:sz w:val="20"/>
          <w:szCs w:val="20"/>
          <w:lang w:val="hu-HU"/>
        </w:rPr>
        <w:t>C. a hátsó szarvakban található érző társító neuronoktól kapnak impulzusokat</w:t>
      </w:r>
    </w:p>
    <w:p w14:paraId="0E337363" w14:textId="1DBEFA50" w:rsidR="005E7CF3" w:rsidRPr="004A3CE3" w:rsidRDefault="005E7CF3" w:rsidP="004A3CE3">
      <w:pPr>
        <w:pStyle w:val="Nincstrkz"/>
        <w:shd w:val="clear" w:color="auto" w:fill="FFFFFF" w:themeFill="background1"/>
        <w:tabs>
          <w:tab w:val="left" w:pos="284"/>
          <w:tab w:val="left" w:pos="993"/>
        </w:tabs>
        <w:jc w:val="both"/>
        <w:rPr>
          <w:rFonts w:ascii="Trebuchet MS" w:hAnsi="Trebuchet MS" w:cstheme="minorHAnsi"/>
          <w:sz w:val="20"/>
          <w:szCs w:val="20"/>
          <w:lang w:val="hu-HU"/>
        </w:rPr>
      </w:pPr>
      <w:r w:rsidRPr="004A3CE3">
        <w:rPr>
          <w:rFonts w:ascii="Trebuchet MS" w:hAnsi="Trebuchet MS" w:cstheme="minorHAnsi"/>
          <w:sz w:val="20"/>
          <w:szCs w:val="20"/>
          <w:lang w:val="hu-HU"/>
        </w:rPr>
        <w:t>D. részt vesznek az arc harántcsíkolt izmai tónusának fenntartásában</w:t>
      </w:r>
    </w:p>
    <w:p w14:paraId="4295A0BC" w14:textId="77777777" w:rsidR="005E7CF3" w:rsidRPr="004A3CE3" w:rsidRDefault="005E7CF3" w:rsidP="004A3CE3">
      <w:pPr>
        <w:pStyle w:val="Nincstrkz"/>
        <w:shd w:val="clear" w:color="auto" w:fill="FFFFFF" w:themeFill="background1"/>
        <w:tabs>
          <w:tab w:val="left" w:pos="284"/>
          <w:tab w:val="left" w:pos="993"/>
        </w:tabs>
        <w:jc w:val="both"/>
        <w:rPr>
          <w:rFonts w:ascii="Trebuchet MS" w:hAnsi="Trebuchet MS" w:cstheme="minorHAnsi"/>
          <w:sz w:val="20"/>
          <w:szCs w:val="20"/>
          <w:lang w:val="hu-HU"/>
        </w:rPr>
      </w:pPr>
    </w:p>
    <w:p w14:paraId="683A79A8" w14:textId="77777777" w:rsidR="00EE4D4F" w:rsidRPr="004A3CE3" w:rsidRDefault="00EE4D4F" w:rsidP="004A3CE3">
      <w:pPr>
        <w:pStyle w:val="Nincstrkz"/>
        <w:numPr>
          <w:ilvl w:val="0"/>
          <w:numId w:val="16"/>
        </w:numPr>
        <w:shd w:val="clear" w:color="auto" w:fill="FFFFFF" w:themeFill="background1"/>
        <w:tabs>
          <w:tab w:val="left" w:pos="284"/>
          <w:tab w:val="left" w:pos="851"/>
        </w:tabs>
        <w:ind w:left="567" w:firstLine="0"/>
        <w:jc w:val="both"/>
        <w:rPr>
          <w:rFonts w:ascii="Trebuchet MS" w:hAnsi="Trebuchet MS" w:cstheme="minorHAnsi"/>
          <w:b/>
          <w:sz w:val="20"/>
          <w:szCs w:val="20"/>
          <w:lang w:val="hu-HU"/>
        </w:rPr>
      </w:pPr>
      <w:r w:rsidRPr="004A3CE3">
        <w:rPr>
          <w:rFonts w:ascii="Trebuchet MS" w:hAnsi="Trebuchet MS" w:cstheme="minorHAnsi"/>
          <w:b/>
          <w:sz w:val="20"/>
          <w:szCs w:val="20"/>
          <w:lang w:val="hu-HU"/>
        </w:rPr>
        <w:t>Sistemul reticulat activator ascendent:</w:t>
      </w:r>
    </w:p>
    <w:p w14:paraId="265A1EB7" w14:textId="77777777" w:rsidR="00EE4D4F" w:rsidRPr="004A3CE3" w:rsidRDefault="00EE4D4F" w:rsidP="004A3CE3">
      <w:pPr>
        <w:pStyle w:val="Nincstrkz"/>
        <w:numPr>
          <w:ilvl w:val="0"/>
          <w:numId w:val="22"/>
        </w:numPr>
        <w:shd w:val="clear" w:color="auto" w:fill="FFFFFF" w:themeFill="background1"/>
        <w:tabs>
          <w:tab w:val="left" w:pos="284"/>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proiectează specific pe cortexul cerebral informații senzitive</w:t>
      </w:r>
    </w:p>
    <w:p w14:paraId="6A590F8B" w14:textId="401E6BD5" w:rsidR="00EE4D4F" w:rsidRPr="004A3CE3" w:rsidRDefault="00EE4D4F" w:rsidP="004A3CE3">
      <w:pPr>
        <w:pStyle w:val="Nincstrkz"/>
        <w:numPr>
          <w:ilvl w:val="0"/>
          <w:numId w:val="22"/>
        </w:numPr>
        <w:shd w:val="clear" w:color="auto" w:fill="FFFFFF" w:themeFill="background1"/>
        <w:tabs>
          <w:tab w:val="left" w:pos="284"/>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este format dintr-un număr mic de neuroni  între bulb și talamus</w:t>
      </w:r>
    </w:p>
    <w:p w14:paraId="75B6491E" w14:textId="77777777" w:rsidR="00EE4D4F" w:rsidRPr="004A3CE3" w:rsidRDefault="00EE4D4F" w:rsidP="004A3CE3">
      <w:pPr>
        <w:pStyle w:val="Nincstrkz"/>
        <w:numPr>
          <w:ilvl w:val="0"/>
          <w:numId w:val="22"/>
        </w:numPr>
        <w:shd w:val="clear" w:color="auto" w:fill="FFFFFF" w:themeFill="background1"/>
        <w:tabs>
          <w:tab w:val="left" w:pos="284"/>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are numai localizare medulară, în jurul canalului ependimar</w:t>
      </w:r>
    </w:p>
    <w:p w14:paraId="6D200D3D" w14:textId="77777777" w:rsidR="00EE4D4F" w:rsidRPr="004A3CE3" w:rsidRDefault="00EE4D4F" w:rsidP="004A3CE3">
      <w:pPr>
        <w:pStyle w:val="Nincstrkz"/>
        <w:numPr>
          <w:ilvl w:val="0"/>
          <w:numId w:val="22"/>
        </w:numPr>
        <w:shd w:val="clear" w:color="auto" w:fill="FFFFFF" w:themeFill="background1"/>
        <w:tabs>
          <w:tab w:val="left" w:pos="284"/>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participă la autoîntreținerea tonusului scoarței cerebrale</w:t>
      </w:r>
    </w:p>
    <w:p w14:paraId="01A8DB6B" w14:textId="0309442D" w:rsidR="00EE4D4F" w:rsidRPr="004A3CE3" w:rsidRDefault="005E7CF3" w:rsidP="004A3CE3">
      <w:pPr>
        <w:pStyle w:val="Nincstrkz"/>
        <w:shd w:val="clear" w:color="auto" w:fill="FFFFFF" w:themeFill="background1"/>
        <w:tabs>
          <w:tab w:val="left" w:pos="284"/>
          <w:tab w:val="left" w:pos="993"/>
        </w:tabs>
        <w:jc w:val="both"/>
        <w:rPr>
          <w:rFonts w:ascii="Trebuchet MS" w:hAnsi="Trebuchet MS" w:cstheme="minorHAnsi"/>
          <w:b/>
          <w:sz w:val="20"/>
          <w:szCs w:val="20"/>
          <w:lang w:val="hu-HU"/>
        </w:rPr>
      </w:pPr>
      <w:r w:rsidRPr="004A3CE3">
        <w:rPr>
          <w:rFonts w:ascii="Trebuchet MS" w:hAnsi="Trebuchet MS" w:cstheme="minorHAnsi"/>
          <w:b/>
          <w:sz w:val="20"/>
          <w:szCs w:val="20"/>
          <w:lang w:val="hu-HU"/>
        </w:rPr>
        <w:t>7. A felszálló aktiváló rendszer:</w:t>
      </w:r>
    </w:p>
    <w:p w14:paraId="15891E8F" w14:textId="292C4F52" w:rsidR="005E7CF3" w:rsidRPr="004A3CE3" w:rsidRDefault="005E7CF3" w:rsidP="004A3CE3">
      <w:pPr>
        <w:pStyle w:val="Nincstrkz"/>
        <w:shd w:val="clear" w:color="auto" w:fill="FFFFFF" w:themeFill="background1"/>
        <w:tabs>
          <w:tab w:val="left" w:pos="284"/>
          <w:tab w:val="left" w:pos="993"/>
        </w:tabs>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A. </w:t>
      </w:r>
      <w:r w:rsidR="006C378B" w:rsidRPr="004A3CE3">
        <w:rPr>
          <w:rFonts w:ascii="Trebuchet MS" w:hAnsi="Trebuchet MS" w:cstheme="minorHAnsi"/>
          <w:sz w:val="20"/>
          <w:szCs w:val="20"/>
          <w:lang w:val="hu-HU"/>
        </w:rPr>
        <w:t>érzékelési információkat vetít ki az agykéregbe</w:t>
      </w:r>
    </w:p>
    <w:p w14:paraId="3E65606E" w14:textId="765518F1" w:rsidR="006C378B" w:rsidRPr="004A3CE3" w:rsidRDefault="006C378B" w:rsidP="004A3CE3">
      <w:pPr>
        <w:pStyle w:val="Nincstrkz"/>
        <w:shd w:val="clear" w:color="auto" w:fill="FFFFFF" w:themeFill="background1"/>
        <w:tabs>
          <w:tab w:val="left" w:pos="284"/>
          <w:tab w:val="left" w:pos="993"/>
        </w:tabs>
        <w:jc w:val="both"/>
        <w:rPr>
          <w:rFonts w:ascii="Trebuchet MS" w:hAnsi="Trebuchet MS" w:cstheme="minorHAnsi"/>
          <w:sz w:val="20"/>
          <w:szCs w:val="20"/>
          <w:lang w:val="hu-HU"/>
        </w:rPr>
      </w:pPr>
      <w:r w:rsidRPr="004A3CE3">
        <w:rPr>
          <w:rFonts w:ascii="Trebuchet MS" w:hAnsi="Trebuchet MS" w:cstheme="minorHAnsi"/>
          <w:sz w:val="20"/>
          <w:szCs w:val="20"/>
          <w:lang w:val="hu-HU"/>
        </w:rPr>
        <w:t>B. kis számú neuronból épül fel a nyúltagy és a talamusz között</w:t>
      </w:r>
    </w:p>
    <w:p w14:paraId="39AAD523" w14:textId="46C8290C" w:rsidR="006C378B" w:rsidRPr="004A3CE3" w:rsidRDefault="006C378B" w:rsidP="004A3CE3">
      <w:pPr>
        <w:pStyle w:val="Nincstrkz"/>
        <w:shd w:val="clear" w:color="auto" w:fill="FFFFFF" w:themeFill="background1"/>
        <w:tabs>
          <w:tab w:val="left" w:pos="284"/>
          <w:tab w:val="left" w:pos="993"/>
        </w:tabs>
        <w:jc w:val="both"/>
        <w:rPr>
          <w:rFonts w:ascii="Trebuchet MS" w:hAnsi="Trebuchet MS" w:cstheme="minorHAnsi"/>
          <w:sz w:val="20"/>
          <w:szCs w:val="20"/>
          <w:lang w:val="hu-HU"/>
        </w:rPr>
      </w:pPr>
      <w:r w:rsidRPr="004A3CE3">
        <w:rPr>
          <w:rFonts w:ascii="Trebuchet MS" w:hAnsi="Trebuchet MS" w:cstheme="minorHAnsi"/>
          <w:sz w:val="20"/>
          <w:szCs w:val="20"/>
          <w:lang w:val="hu-HU"/>
        </w:rPr>
        <w:t>C. kizárólag a gerincvelőben található, a központi csatorna körül</w:t>
      </w:r>
    </w:p>
    <w:p w14:paraId="07DB832F" w14:textId="2223CF50" w:rsidR="006C378B" w:rsidRPr="004A3CE3" w:rsidRDefault="006C378B" w:rsidP="004A3CE3">
      <w:pPr>
        <w:pStyle w:val="Nincstrkz"/>
        <w:shd w:val="clear" w:color="auto" w:fill="FFFFFF" w:themeFill="background1"/>
        <w:tabs>
          <w:tab w:val="left" w:pos="284"/>
          <w:tab w:val="left" w:pos="993"/>
        </w:tabs>
        <w:jc w:val="both"/>
        <w:rPr>
          <w:rFonts w:ascii="Trebuchet MS" w:hAnsi="Trebuchet MS" w:cstheme="minorHAnsi"/>
          <w:sz w:val="20"/>
          <w:szCs w:val="20"/>
          <w:lang w:val="hu-HU"/>
        </w:rPr>
      </w:pPr>
      <w:r w:rsidRPr="004A3CE3">
        <w:rPr>
          <w:rFonts w:ascii="Trebuchet MS" w:hAnsi="Trebuchet MS" w:cstheme="minorHAnsi"/>
          <w:sz w:val="20"/>
          <w:szCs w:val="20"/>
          <w:lang w:val="hu-HU"/>
        </w:rPr>
        <w:t>D. hozzájárul az agykéreg tónusának önfenntartásához</w:t>
      </w:r>
    </w:p>
    <w:p w14:paraId="52D4EA95" w14:textId="77777777" w:rsidR="006C378B" w:rsidRPr="004A3CE3" w:rsidRDefault="006C378B" w:rsidP="004A3CE3">
      <w:pPr>
        <w:pStyle w:val="Nincstrkz"/>
        <w:shd w:val="clear" w:color="auto" w:fill="FFFFFF" w:themeFill="background1"/>
        <w:tabs>
          <w:tab w:val="left" w:pos="284"/>
          <w:tab w:val="left" w:pos="993"/>
        </w:tabs>
        <w:jc w:val="both"/>
        <w:rPr>
          <w:rFonts w:ascii="Trebuchet MS" w:hAnsi="Trebuchet MS" w:cstheme="minorHAnsi"/>
          <w:sz w:val="20"/>
          <w:szCs w:val="20"/>
          <w:lang w:val="hu-HU"/>
        </w:rPr>
      </w:pPr>
    </w:p>
    <w:p w14:paraId="45F64DE5" w14:textId="77777777" w:rsidR="00EE4D4F" w:rsidRPr="004A3CE3" w:rsidRDefault="00EE4D4F" w:rsidP="004A3CE3">
      <w:pPr>
        <w:pStyle w:val="Nincstrkz"/>
        <w:numPr>
          <w:ilvl w:val="0"/>
          <w:numId w:val="16"/>
        </w:numPr>
        <w:shd w:val="clear" w:color="auto" w:fill="FFFFFF" w:themeFill="background1"/>
        <w:tabs>
          <w:tab w:val="left" w:pos="284"/>
          <w:tab w:val="left" w:pos="851"/>
          <w:tab w:val="left" w:pos="993"/>
        </w:tabs>
        <w:ind w:left="567" w:firstLine="0"/>
        <w:jc w:val="both"/>
        <w:rPr>
          <w:rFonts w:ascii="Trebuchet MS" w:hAnsi="Trebuchet MS" w:cstheme="minorHAnsi"/>
          <w:b/>
          <w:sz w:val="20"/>
          <w:szCs w:val="20"/>
          <w:lang w:val="hu-HU"/>
        </w:rPr>
      </w:pPr>
      <w:r w:rsidRPr="004A3CE3">
        <w:rPr>
          <w:rFonts w:ascii="Trebuchet MS" w:hAnsi="Trebuchet MS" w:cstheme="minorHAnsi"/>
          <w:b/>
          <w:sz w:val="20"/>
          <w:szCs w:val="20"/>
          <w:lang w:val="hu-HU"/>
        </w:rPr>
        <w:t>Fibrele senzoriale ale nervilor cranieni VII, IX și X:</w:t>
      </w:r>
    </w:p>
    <w:p w14:paraId="1517229C" w14:textId="77777777" w:rsidR="00EE4D4F" w:rsidRPr="004A3CE3" w:rsidRDefault="00EE4D4F" w:rsidP="004A3CE3">
      <w:pPr>
        <w:pStyle w:val="Nincstrkz"/>
        <w:numPr>
          <w:ilvl w:val="0"/>
          <w:numId w:val="27"/>
        </w:numPr>
        <w:shd w:val="clear" w:color="auto" w:fill="FFFFFF" w:themeFill="background1"/>
        <w:tabs>
          <w:tab w:val="left" w:pos="284"/>
          <w:tab w:val="left" w:pos="851"/>
          <w:tab w:val="left" w:pos="993"/>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înconjoară baza celulelor epiteliale de susținere ale mugurelui gustativ</w:t>
      </w:r>
    </w:p>
    <w:p w14:paraId="33978680" w14:textId="77777777" w:rsidR="00EE4D4F" w:rsidRPr="004A3CE3" w:rsidRDefault="00EE4D4F" w:rsidP="004A3CE3">
      <w:pPr>
        <w:pStyle w:val="Nincstrkz"/>
        <w:numPr>
          <w:ilvl w:val="0"/>
          <w:numId w:val="27"/>
        </w:numPr>
        <w:shd w:val="clear" w:color="auto" w:fill="FFFFFF" w:themeFill="background1"/>
        <w:tabs>
          <w:tab w:val="left" w:pos="284"/>
          <w:tab w:val="left" w:pos="851"/>
          <w:tab w:val="left" w:pos="993"/>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transmit impulsuri nervoase proiectate cortical contralateral</w:t>
      </w:r>
    </w:p>
    <w:p w14:paraId="570FAF72" w14:textId="77777777" w:rsidR="00EE4D4F" w:rsidRPr="004A3CE3" w:rsidRDefault="00EE4D4F" w:rsidP="004A3CE3">
      <w:pPr>
        <w:pStyle w:val="Nincstrkz"/>
        <w:numPr>
          <w:ilvl w:val="0"/>
          <w:numId w:val="27"/>
        </w:numPr>
        <w:shd w:val="clear" w:color="auto" w:fill="FFFFFF" w:themeFill="background1"/>
        <w:tabs>
          <w:tab w:val="left" w:pos="284"/>
          <w:tab w:val="left" w:pos="851"/>
          <w:tab w:val="left" w:pos="993"/>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ajung în nucleul solitar de pe partea opusă</w:t>
      </w:r>
    </w:p>
    <w:p w14:paraId="0FCA852E" w14:textId="77777777" w:rsidR="00EE4D4F" w:rsidRPr="004A3CE3" w:rsidRDefault="00EE4D4F" w:rsidP="004A3CE3">
      <w:pPr>
        <w:pStyle w:val="Nincstrkz"/>
        <w:numPr>
          <w:ilvl w:val="0"/>
          <w:numId w:val="27"/>
        </w:numPr>
        <w:shd w:val="clear" w:color="auto" w:fill="FFFFFF" w:themeFill="background1"/>
        <w:tabs>
          <w:tab w:val="left" w:pos="284"/>
          <w:tab w:val="left" w:pos="851"/>
          <w:tab w:val="left" w:pos="993"/>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depolarizează membrana celulelor mitrale</w:t>
      </w:r>
    </w:p>
    <w:p w14:paraId="6763E43D" w14:textId="714C8CF9" w:rsidR="00EE4D4F" w:rsidRPr="004A3CE3" w:rsidRDefault="006C378B" w:rsidP="004A3CE3">
      <w:pPr>
        <w:pStyle w:val="Nincstrkz"/>
        <w:shd w:val="clear" w:color="auto" w:fill="FFFFFF" w:themeFill="background1"/>
        <w:tabs>
          <w:tab w:val="left" w:pos="284"/>
          <w:tab w:val="left" w:pos="993"/>
        </w:tabs>
        <w:jc w:val="both"/>
        <w:rPr>
          <w:rFonts w:ascii="Trebuchet MS" w:hAnsi="Trebuchet MS" w:cstheme="minorHAnsi"/>
          <w:b/>
          <w:sz w:val="20"/>
          <w:szCs w:val="20"/>
          <w:lang w:val="hu-HU"/>
        </w:rPr>
      </w:pPr>
      <w:r w:rsidRPr="004A3CE3">
        <w:rPr>
          <w:rFonts w:ascii="Trebuchet MS" w:hAnsi="Trebuchet MS" w:cstheme="minorHAnsi"/>
          <w:b/>
          <w:sz w:val="20"/>
          <w:szCs w:val="20"/>
          <w:lang w:val="hu-HU"/>
        </w:rPr>
        <w:t xml:space="preserve">8. A VII., IX. és X. agyidegek érző </w:t>
      </w:r>
      <w:r w:rsidR="00CF3A07" w:rsidRPr="004A3CE3">
        <w:rPr>
          <w:rFonts w:ascii="Trebuchet MS" w:hAnsi="Trebuchet MS" w:cstheme="minorHAnsi"/>
          <w:b/>
          <w:sz w:val="20"/>
          <w:szCs w:val="20"/>
          <w:lang w:val="hu-HU"/>
        </w:rPr>
        <w:t>rostjai</w:t>
      </w:r>
      <w:r w:rsidRPr="004A3CE3">
        <w:rPr>
          <w:rFonts w:ascii="Trebuchet MS" w:hAnsi="Trebuchet MS" w:cstheme="minorHAnsi"/>
          <w:b/>
          <w:sz w:val="20"/>
          <w:szCs w:val="20"/>
          <w:lang w:val="hu-HU"/>
        </w:rPr>
        <w:t>:</w:t>
      </w:r>
    </w:p>
    <w:p w14:paraId="64D207A3" w14:textId="7C2690F0" w:rsidR="006C378B" w:rsidRPr="004A3CE3" w:rsidRDefault="006C378B" w:rsidP="004A3CE3">
      <w:pPr>
        <w:pStyle w:val="Nincstrkz"/>
        <w:shd w:val="clear" w:color="auto" w:fill="FFFFFF" w:themeFill="background1"/>
        <w:tabs>
          <w:tab w:val="left" w:pos="284"/>
          <w:tab w:val="left" w:pos="993"/>
        </w:tabs>
        <w:jc w:val="both"/>
        <w:rPr>
          <w:rFonts w:ascii="Trebuchet MS" w:hAnsi="Trebuchet MS" w:cstheme="minorHAnsi"/>
          <w:sz w:val="20"/>
          <w:szCs w:val="20"/>
          <w:lang w:val="hu-HU"/>
        </w:rPr>
      </w:pPr>
      <w:r w:rsidRPr="004A3CE3">
        <w:rPr>
          <w:rFonts w:ascii="Trebuchet MS" w:hAnsi="Trebuchet MS" w:cstheme="minorHAnsi"/>
          <w:sz w:val="20"/>
          <w:szCs w:val="20"/>
          <w:lang w:val="hu-HU"/>
        </w:rPr>
        <w:t>A. az ízlelőbimbó támasztó hámsejtjei</w:t>
      </w:r>
      <w:r w:rsidR="00CF3A07" w:rsidRPr="004A3CE3">
        <w:rPr>
          <w:rFonts w:ascii="Trebuchet MS" w:hAnsi="Trebuchet MS" w:cstheme="minorHAnsi"/>
          <w:sz w:val="20"/>
          <w:szCs w:val="20"/>
          <w:lang w:val="hu-HU"/>
        </w:rPr>
        <w:t>nek</w:t>
      </w:r>
      <w:r w:rsidRPr="004A3CE3">
        <w:rPr>
          <w:rFonts w:ascii="Trebuchet MS" w:hAnsi="Trebuchet MS" w:cstheme="minorHAnsi"/>
          <w:sz w:val="20"/>
          <w:szCs w:val="20"/>
          <w:lang w:val="hu-HU"/>
        </w:rPr>
        <w:t xml:space="preserve"> alapi részét veszik körül</w:t>
      </w:r>
    </w:p>
    <w:p w14:paraId="4E2B078B" w14:textId="797100CC" w:rsidR="006C378B" w:rsidRPr="004A3CE3" w:rsidRDefault="006C378B" w:rsidP="004A3CE3">
      <w:pPr>
        <w:pStyle w:val="Nincstrkz"/>
        <w:shd w:val="clear" w:color="auto" w:fill="FFFFFF" w:themeFill="background1"/>
        <w:tabs>
          <w:tab w:val="left" w:pos="284"/>
          <w:tab w:val="left" w:pos="993"/>
        </w:tabs>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B. az ellentétes </w:t>
      </w:r>
      <w:r w:rsidR="00932D14" w:rsidRPr="004A3CE3">
        <w:rPr>
          <w:rFonts w:ascii="Trebuchet MS" w:hAnsi="Trebuchet MS" w:cstheme="minorHAnsi"/>
          <w:sz w:val="20"/>
          <w:szCs w:val="20"/>
          <w:lang w:val="hu-HU"/>
        </w:rPr>
        <w:t>oldali agy</w:t>
      </w:r>
      <w:r w:rsidRPr="004A3CE3">
        <w:rPr>
          <w:rFonts w:ascii="Trebuchet MS" w:hAnsi="Trebuchet MS" w:cstheme="minorHAnsi"/>
          <w:sz w:val="20"/>
          <w:szCs w:val="20"/>
          <w:lang w:val="hu-HU"/>
        </w:rPr>
        <w:t>kéregbe kivetülő</w:t>
      </w:r>
      <w:r w:rsidR="00932D14" w:rsidRPr="004A3CE3">
        <w:rPr>
          <w:rFonts w:ascii="Trebuchet MS" w:hAnsi="Trebuchet MS" w:cstheme="minorHAnsi"/>
          <w:sz w:val="20"/>
          <w:szCs w:val="20"/>
          <w:lang w:val="hu-HU"/>
        </w:rPr>
        <w:t xml:space="preserve"> </w:t>
      </w:r>
      <w:r w:rsidRPr="004A3CE3">
        <w:rPr>
          <w:rFonts w:ascii="Trebuchet MS" w:hAnsi="Trebuchet MS" w:cstheme="minorHAnsi"/>
          <w:sz w:val="20"/>
          <w:szCs w:val="20"/>
          <w:lang w:val="hu-HU"/>
        </w:rPr>
        <w:t>idegimpulzusokat továbbítanak</w:t>
      </w:r>
    </w:p>
    <w:p w14:paraId="0CBC0D96" w14:textId="50416B17" w:rsidR="006C378B" w:rsidRPr="004A3CE3" w:rsidRDefault="006C378B" w:rsidP="004A3CE3">
      <w:pPr>
        <w:pStyle w:val="Nincstrkz"/>
        <w:shd w:val="clear" w:color="auto" w:fill="FFFFFF" w:themeFill="background1"/>
        <w:tabs>
          <w:tab w:val="left" w:pos="284"/>
          <w:tab w:val="left" w:pos="993"/>
        </w:tabs>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C. </w:t>
      </w:r>
      <w:r w:rsidR="00932D14" w:rsidRPr="004A3CE3">
        <w:rPr>
          <w:rFonts w:ascii="Trebuchet MS" w:hAnsi="Trebuchet MS" w:cstheme="minorHAnsi"/>
          <w:sz w:val="20"/>
          <w:szCs w:val="20"/>
          <w:lang w:val="hu-HU"/>
        </w:rPr>
        <w:t xml:space="preserve">az ellentétes oldali </w:t>
      </w:r>
      <w:r w:rsidR="00932D14" w:rsidRPr="004A3CE3">
        <w:rPr>
          <w:rFonts w:ascii="Trebuchet MS" w:hAnsi="Trebuchet MS" w:cstheme="minorHAnsi"/>
          <w:i/>
          <w:sz w:val="20"/>
          <w:szCs w:val="20"/>
          <w:lang w:val="hu-HU"/>
        </w:rPr>
        <w:t>solitarius</w:t>
      </w:r>
      <w:r w:rsidR="00932D14" w:rsidRPr="004A3CE3">
        <w:rPr>
          <w:rFonts w:ascii="Trebuchet MS" w:hAnsi="Trebuchet MS" w:cstheme="minorHAnsi"/>
          <w:sz w:val="20"/>
          <w:szCs w:val="20"/>
          <w:lang w:val="hu-HU"/>
        </w:rPr>
        <w:t xml:space="preserve"> magba érkeznek</w:t>
      </w:r>
    </w:p>
    <w:p w14:paraId="78B63C80" w14:textId="404609BF" w:rsidR="00932D14" w:rsidRPr="004A3CE3" w:rsidRDefault="00932D14" w:rsidP="004A3CE3">
      <w:pPr>
        <w:pStyle w:val="Nincstrkz"/>
        <w:shd w:val="clear" w:color="auto" w:fill="FFFFFF" w:themeFill="background1"/>
        <w:tabs>
          <w:tab w:val="left" w:pos="284"/>
          <w:tab w:val="left" w:pos="993"/>
        </w:tabs>
        <w:jc w:val="both"/>
        <w:rPr>
          <w:rFonts w:ascii="Trebuchet MS" w:hAnsi="Trebuchet MS" w:cstheme="minorHAnsi"/>
          <w:sz w:val="20"/>
          <w:szCs w:val="20"/>
          <w:lang w:val="hu-HU"/>
        </w:rPr>
      </w:pPr>
      <w:r w:rsidRPr="004A3CE3">
        <w:rPr>
          <w:rFonts w:ascii="Trebuchet MS" w:hAnsi="Trebuchet MS" w:cstheme="minorHAnsi"/>
          <w:sz w:val="20"/>
          <w:szCs w:val="20"/>
          <w:lang w:val="hu-HU"/>
        </w:rPr>
        <w:t>D. a mitrális sejtek membránját depolarizálják</w:t>
      </w:r>
    </w:p>
    <w:p w14:paraId="59F0B070" w14:textId="77777777" w:rsidR="00932D14" w:rsidRPr="004A3CE3" w:rsidRDefault="00932D14" w:rsidP="004A3CE3">
      <w:pPr>
        <w:pStyle w:val="Nincstrkz"/>
        <w:shd w:val="clear" w:color="auto" w:fill="FFFFFF" w:themeFill="background1"/>
        <w:tabs>
          <w:tab w:val="left" w:pos="284"/>
          <w:tab w:val="left" w:pos="993"/>
        </w:tabs>
        <w:jc w:val="both"/>
        <w:rPr>
          <w:rFonts w:ascii="Trebuchet MS" w:hAnsi="Trebuchet MS" w:cstheme="minorHAnsi"/>
          <w:sz w:val="20"/>
          <w:szCs w:val="20"/>
          <w:lang w:val="hu-HU"/>
        </w:rPr>
      </w:pPr>
    </w:p>
    <w:p w14:paraId="7E37F0A4" w14:textId="77777777" w:rsidR="00EE4D4F" w:rsidRPr="004A3CE3" w:rsidRDefault="00EE4D4F" w:rsidP="004A3CE3">
      <w:pPr>
        <w:pStyle w:val="Listaszerbekezds"/>
        <w:numPr>
          <w:ilvl w:val="0"/>
          <w:numId w:val="16"/>
        </w:numPr>
        <w:shd w:val="clear" w:color="auto" w:fill="FFFFFF" w:themeFill="background1"/>
        <w:tabs>
          <w:tab w:val="left" w:pos="284"/>
          <w:tab w:val="left" w:pos="851"/>
          <w:tab w:val="left" w:pos="993"/>
        </w:tabs>
        <w:ind w:left="567" w:firstLine="0"/>
        <w:jc w:val="both"/>
        <w:rPr>
          <w:rFonts w:ascii="Trebuchet MS" w:hAnsi="Trebuchet MS" w:cstheme="minorHAnsi"/>
          <w:b/>
          <w:sz w:val="20"/>
          <w:szCs w:val="20"/>
          <w:lang w:val="hu-HU"/>
        </w:rPr>
      </w:pPr>
      <w:r w:rsidRPr="004A3CE3">
        <w:rPr>
          <w:rFonts w:ascii="Trebuchet MS" w:hAnsi="Trebuchet MS" w:cstheme="minorHAnsi"/>
          <w:b/>
          <w:sz w:val="20"/>
          <w:szCs w:val="20"/>
          <w:lang w:val="hu-HU"/>
        </w:rPr>
        <w:t>Nervul cranian V</w:t>
      </w:r>
      <w:r w:rsidRPr="004A3CE3">
        <w:rPr>
          <w:rFonts w:ascii="Trebuchet MS" w:hAnsi="Trebuchet MS" w:cstheme="minorHAnsi"/>
          <w:sz w:val="20"/>
          <w:szCs w:val="20"/>
          <w:lang w:val="hu-HU"/>
        </w:rPr>
        <w:t xml:space="preserve"> </w:t>
      </w:r>
      <w:r w:rsidRPr="004A3CE3">
        <w:rPr>
          <w:rFonts w:ascii="Trebuchet MS" w:hAnsi="Trebuchet MS" w:cstheme="minorHAnsi"/>
          <w:b/>
          <w:sz w:val="20"/>
          <w:szCs w:val="20"/>
          <w:lang w:val="hu-HU"/>
        </w:rPr>
        <w:t>include fibre:</w:t>
      </w:r>
    </w:p>
    <w:p w14:paraId="4317C6C7" w14:textId="77777777" w:rsidR="00EE4D4F" w:rsidRPr="004A3CE3" w:rsidRDefault="00EE4D4F" w:rsidP="004A3CE3">
      <w:pPr>
        <w:pStyle w:val="Listaszerbekezds"/>
        <w:numPr>
          <w:ilvl w:val="0"/>
          <w:numId w:val="8"/>
        </w:numPr>
        <w:shd w:val="clear" w:color="auto" w:fill="FFFFFF" w:themeFill="background1"/>
        <w:tabs>
          <w:tab w:val="left" w:pos="284"/>
          <w:tab w:val="left" w:pos="851"/>
          <w:tab w:val="left" w:pos="993"/>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senzoriale gustative, aflate în legătură cu papilele filiforme</w:t>
      </w:r>
    </w:p>
    <w:p w14:paraId="02319C3C" w14:textId="77777777" w:rsidR="00EE4D4F" w:rsidRPr="004A3CE3" w:rsidRDefault="00EE4D4F" w:rsidP="004A3CE3">
      <w:pPr>
        <w:pStyle w:val="Listaszerbekezds"/>
        <w:numPr>
          <w:ilvl w:val="0"/>
          <w:numId w:val="8"/>
        </w:numPr>
        <w:shd w:val="clear" w:color="auto" w:fill="FFFFFF" w:themeFill="background1"/>
        <w:tabs>
          <w:tab w:val="left" w:pos="284"/>
          <w:tab w:val="left" w:pos="851"/>
          <w:tab w:val="left" w:pos="993"/>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cu origine în nucleii senzitivi trigeminali din trunchiul cerebral</w:t>
      </w:r>
    </w:p>
    <w:p w14:paraId="44435867" w14:textId="77777777" w:rsidR="00EE4D4F" w:rsidRPr="004A3CE3" w:rsidRDefault="00EE4D4F" w:rsidP="004A3CE3">
      <w:pPr>
        <w:pStyle w:val="Listaszerbekezds"/>
        <w:numPr>
          <w:ilvl w:val="0"/>
          <w:numId w:val="8"/>
        </w:numPr>
        <w:shd w:val="clear" w:color="auto" w:fill="FFFFFF" w:themeFill="background1"/>
        <w:tabs>
          <w:tab w:val="left" w:pos="284"/>
          <w:tab w:val="left" w:pos="851"/>
          <w:tab w:val="left" w:pos="993"/>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visceromotorii cu conducere rapidă și sinapse colinergice</w:t>
      </w:r>
    </w:p>
    <w:p w14:paraId="66A34082" w14:textId="77777777" w:rsidR="00EE4D4F" w:rsidRPr="004A3CE3" w:rsidRDefault="00EE4D4F" w:rsidP="004A3CE3">
      <w:pPr>
        <w:pStyle w:val="Listaszerbekezds"/>
        <w:numPr>
          <w:ilvl w:val="0"/>
          <w:numId w:val="8"/>
        </w:numPr>
        <w:shd w:val="clear" w:color="auto" w:fill="FFFFFF" w:themeFill="background1"/>
        <w:tabs>
          <w:tab w:val="left" w:pos="284"/>
          <w:tab w:val="left" w:pos="851"/>
          <w:tab w:val="left" w:pos="993"/>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care se distribuie celor șase glande salivare mari </w:t>
      </w:r>
    </w:p>
    <w:p w14:paraId="1FEEAAF2" w14:textId="7628B342" w:rsidR="00EE4D4F" w:rsidRPr="004A3CE3" w:rsidRDefault="00932D14" w:rsidP="004A3CE3">
      <w:pPr>
        <w:pStyle w:val="Listaszerbekezds"/>
        <w:shd w:val="clear" w:color="auto" w:fill="FFFFFF" w:themeFill="background1"/>
        <w:tabs>
          <w:tab w:val="left" w:pos="284"/>
          <w:tab w:val="left" w:pos="993"/>
        </w:tabs>
        <w:ind w:left="0"/>
        <w:jc w:val="both"/>
        <w:rPr>
          <w:rFonts w:ascii="Trebuchet MS" w:hAnsi="Trebuchet MS" w:cstheme="minorHAnsi"/>
          <w:b/>
          <w:sz w:val="20"/>
          <w:szCs w:val="20"/>
          <w:lang w:val="hu-HU"/>
        </w:rPr>
      </w:pPr>
      <w:r w:rsidRPr="004A3CE3">
        <w:rPr>
          <w:rFonts w:ascii="Trebuchet MS" w:hAnsi="Trebuchet MS" w:cstheme="minorHAnsi"/>
          <w:b/>
          <w:sz w:val="20"/>
          <w:szCs w:val="20"/>
          <w:lang w:val="hu-HU"/>
        </w:rPr>
        <w:t>9. Az V. agyideg tartalmaz:</w:t>
      </w:r>
    </w:p>
    <w:p w14:paraId="1271EC3B" w14:textId="38127E46" w:rsidR="00932D14" w:rsidRPr="004A3CE3" w:rsidRDefault="00932D14" w:rsidP="004A3CE3">
      <w:pPr>
        <w:pStyle w:val="Listaszerbekezds"/>
        <w:shd w:val="clear" w:color="auto" w:fill="FFFFFF" w:themeFill="background1"/>
        <w:tabs>
          <w:tab w:val="left" w:pos="284"/>
          <w:tab w:val="left" w:pos="993"/>
        </w:tabs>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A. a fonalas ízlelőszemölcsökkel kapcsolatban álló ízérző rostokat</w:t>
      </w:r>
    </w:p>
    <w:p w14:paraId="38830F2F" w14:textId="41DD426A" w:rsidR="00932D14" w:rsidRPr="004A3CE3" w:rsidRDefault="00932D14" w:rsidP="004A3CE3">
      <w:pPr>
        <w:pStyle w:val="Listaszerbekezds"/>
        <w:shd w:val="clear" w:color="auto" w:fill="FFFFFF" w:themeFill="background1"/>
        <w:tabs>
          <w:tab w:val="left" w:pos="284"/>
          <w:tab w:val="left" w:pos="993"/>
        </w:tabs>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B. </w:t>
      </w:r>
      <w:r w:rsidR="0088686E" w:rsidRPr="004A3CE3">
        <w:rPr>
          <w:rFonts w:ascii="Trebuchet MS" w:hAnsi="Trebuchet MS" w:cstheme="minorHAnsi"/>
          <w:sz w:val="20"/>
          <w:szCs w:val="20"/>
          <w:lang w:val="hu-HU"/>
        </w:rPr>
        <w:t>az agytörzs háromosztatú érző magvaiban eredő rostokat</w:t>
      </w:r>
    </w:p>
    <w:p w14:paraId="6049B8F8" w14:textId="42789AC9" w:rsidR="0088686E" w:rsidRPr="004A3CE3" w:rsidRDefault="0088686E" w:rsidP="004A3CE3">
      <w:pPr>
        <w:pStyle w:val="Listaszerbekezds"/>
        <w:shd w:val="clear" w:color="auto" w:fill="FFFFFF" w:themeFill="background1"/>
        <w:tabs>
          <w:tab w:val="left" w:pos="284"/>
          <w:tab w:val="left" w:pos="993"/>
        </w:tabs>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C. gyors vezetésű és kolinergikus szinapszisok</w:t>
      </w:r>
      <w:r w:rsidR="00CF3A07" w:rsidRPr="004A3CE3">
        <w:rPr>
          <w:rFonts w:ascii="Trebuchet MS" w:hAnsi="Trebuchet MS" w:cstheme="minorHAnsi"/>
          <w:sz w:val="20"/>
          <w:szCs w:val="20"/>
          <w:lang w:val="hu-HU"/>
        </w:rPr>
        <w:t>at képező</w:t>
      </w:r>
      <w:r w:rsidRPr="004A3CE3">
        <w:rPr>
          <w:rFonts w:ascii="Trebuchet MS" w:hAnsi="Trebuchet MS" w:cstheme="minorHAnsi"/>
          <w:sz w:val="20"/>
          <w:szCs w:val="20"/>
          <w:lang w:val="hu-HU"/>
        </w:rPr>
        <w:t xml:space="preserve"> viszceromotoros rostokat</w:t>
      </w:r>
    </w:p>
    <w:p w14:paraId="51845D8B" w14:textId="6DE69633" w:rsidR="0088686E" w:rsidRPr="004A3CE3" w:rsidRDefault="0088686E" w:rsidP="004A3CE3">
      <w:pPr>
        <w:pStyle w:val="Listaszerbekezds"/>
        <w:shd w:val="clear" w:color="auto" w:fill="FFFFFF" w:themeFill="background1"/>
        <w:tabs>
          <w:tab w:val="left" w:pos="284"/>
          <w:tab w:val="left" w:pos="993"/>
        </w:tabs>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D. a hat nagy nyálmirigybe eloszló rostokat</w:t>
      </w:r>
    </w:p>
    <w:p w14:paraId="421D080E" w14:textId="77777777" w:rsidR="0088686E" w:rsidRPr="004A3CE3" w:rsidRDefault="0088686E" w:rsidP="004A3CE3">
      <w:pPr>
        <w:pStyle w:val="Listaszerbekezds"/>
        <w:shd w:val="clear" w:color="auto" w:fill="FFFFFF" w:themeFill="background1"/>
        <w:tabs>
          <w:tab w:val="left" w:pos="284"/>
          <w:tab w:val="left" w:pos="993"/>
        </w:tabs>
        <w:ind w:left="0"/>
        <w:jc w:val="both"/>
        <w:rPr>
          <w:rFonts w:ascii="Trebuchet MS" w:hAnsi="Trebuchet MS" w:cstheme="minorHAnsi"/>
          <w:sz w:val="20"/>
          <w:szCs w:val="20"/>
          <w:lang w:val="hu-HU"/>
        </w:rPr>
      </w:pPr>
    </w:p>
    <w:p w14:paraId="2220D916" w14:textId="77777777" w:rsidR="00EE4D4F" w:rsidRPr="004A3CE3" w:rsidRDefault="00EE4D4F" w:rsidP="004A3CE3">
      <w:pPr>
        <w:pStyle w:val="Listaszerbekezds"/>
        <w:numPr>
          <w:ilvl w:val="0"/>
          <w:numId w:val="16"/>
        </w:numPr>
        <w:shd w:val="clear" w:color="auto" w:fill="FFFFFF" w:themeFill="background1"/>
        <w:tabs>
          <w:tab w:val="left" w:pos="284"/>
          <w:tab w:val="left" w:pos="426"/>
          <w:tab w:val="left" w:pos="851"/>
          <w:tab w:val="left" w:pos="993"/>
        </w:tabs>
        <w:ind w:left="567" w:firstLine="0"/>
        <w:jc w:val="both"/>
        <w:rPr>
          <w:rFonts w:ascii="Trebuchet MS" w:hAnsi="Trebuchet MS" w:cstheme="minorHAnsi"/>
          <w:b/>
          <w:sz w:val="20"/>
          <w:szCs w:val="20"/>
          <w:lang w:val="hu-HU"/>
        </w:rPr>
      </w:pPr>
      <w:r w:rsidRPr="004A3CE3">
        <w:rPr>
          <w:rFonts w:ascii="Trebuchet MS" w:hAnsi="Trebuchet MS" w:cstheme="minorHAnsi"/>
          <w:b/>
          <w:sz w:val="20"/>
          <w:szCs w:val="20"/>
          <w:lang w:val="hu-HU"/>
        </w:rPr>
        <w:t xml:space="preserve"> Perechea a VII-a de nervi cranieni:</w:t>
      </w:r>
    </w:p>
    <w:p w14:paraId="6134EC4B" w14:textId="77777777" w:rsidR="00EE4D4F" w:rsidRPr="004A3CE3" w:rsidRDefault="00EE4D4F" w:rsidP="004A3CE3">
      <w:pPr>
        <w:pStyle w:val="Listaszerbekezds"/>
        <w:numPr>
          <w:ilvl w:val="0"/>
          <w:numId w:val="11"/>
        </w:numPr>
        <w:shd w:val="clear" w:color="auto" w:fill="FFFFFF" w:themeFill="background1"/>
        <w:tabs>
          <w:tab w:val="left" w:pos="284"/>
          <w:tab w:val="left" w:pos="851"/>
          <w:tab w:val="left" w:pos="993"/>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include fibre viscerosenzitive distribuite unor glande anexe digestive</w:t>
      </w:r>
    </w:p>
    <w:p w14:paraId="4659E824" w14:textId="77777777" w:rsidR="00EE4D4F" w:rsidRPr="004A3CE3" w:rsidRDefault="00EE4D4F" w:rsidP="004A3CE3">
      <w:pPr>
        <w:pStyle w:val="Listaszerbekezds"/>
        <w:numPr>
          <w:ilvl w:val="0"/>
          <w:numId w:val="11"/>
        </w:numPr>
        <w:shd w:val="clear" w:color="auto" w:fill="FFFFFF" w:themeFill="background1"/>
        <w:tabs>
          <w:tab w:val="left" w:pos="284"/>
          <w:tab w:val="left" w:pos="851"/>
          <w:tab w:val="left" w:pos="993"/>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face parte din calea aferentă a reflexului lacrimal</w:t>
      </w:r>
    </w:p>
    <w:p w14:paraId="022B8054" w14:textId="77777777" w:rsidR="00EE4D4F" w:rsidRPr="004A3CE3" w:rsidRDefault="00EE4D4F" w:rsidP="004A3CE3">
      <w:pPr>
        <w:pStyle w:val="Listaszerbekezds"/>
        <w:numPr>
          <w:ilvl w:val="0"/>
          <w:numId w:val="11"/>
        </w:numPr>
        <w:shd w:val="clear" w:color="auto" w:fill="FFFFFF" w:themeFill="background1"/>
        <w:tabs>
          <w:tab w:val="left" w:pos="284"/>
          <w:tab w:val="left" w:pos="851"/>
          <w:tab w:val="left" w:pos="993"/>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conduce impulsuri care ajung la glandele mucoasei nazale</w:t>
      </w:r>
    </w:p>
    <w:p w14:paraId="59E6C26C" w14:textId="77777777" w:rsidR="00EE4D4F" w:rsidRPr="004A3CE3" w:rsidRDefault="00EE4D4F" w:rsidP="004A3CE3">
      <w:pPr>
        <w:pStyle w:val="Listaszerbekezds"/>
        <w:numPr>
          <w:ilvl w:val="0"/>
          <w:numId w:val="11"/>
        </w:numPr>
        <w:shd w:val="clear" w:color="auto" w:fill="FFFFFF" w:themeFill="background1"/>
        <w:tabs>
          <w:tab w:val="left" w:pos="284"/>
          <w:tab w:val="left" w:pos="851"/>
          <w:tab w:val="left" w:pos="993"/>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conduce impulsuri gustative prin fibre cu originea în nucleul solitar</w:t>
      </w:r>
    </w:p>
    <w:p w14:paraId="04BD9403" w14:textId="54E8A89C" w:rsidR="00EE4D4F" w:rsidRPr="004A3CE3" w:rsidRDefault="0088686E" w:rsidP="004A3CE3">
      <w:pPr>
        <w:pStyle w:val="Listaszerbekezds"/>
        <w:shd w:val="clear" w:color="auto" w:fill="FFFFFF" w:themeFill="background1"/>
        <w:tabs>
          <w:tab w:val="left" w:pos="284"/>
          <w:tab w:val="left" w:pos="993"/>
        </w:tabs>
        <w:ind w:left="0"/>
        <w:jc w:val="both"/>
        <w:rPr>
          <w:rFonts w:ascii="Trebuchet MS" w:hAnsi="Trebuchet MS" w:cstheme="minorHAnsi"/>
          <w:b/>
          <w:sz w:val="20"/>
          <w:szCs w:val="20"/>
          <w:lang w:val="hu-HU"/>
        </w:rPr>
      </w:pPr>
      <w:r w:rsidRPr="004A3CE3">
        <w:rPr>
          <w:rFonts w:ascii="Trebuchet MS" w:hAnsi="Trebuchet MS" w:cstheme="minorHAnsi"/>
          <w:b/>
          <w:sz w:val="20"/>
          <w:szCs w:val="20"/>
          <w:lang w:val="hu-HU"/>
        </w:rPr>
        <w:t>10. A VII. agyideg pár:</w:t>
      </w:r>
    </w:p>
    <w:p w14:paraId="2D39F082" w14:textId="77777777" w:rsidR="0088686E" w:rsidRPr="004A3CE3" w:rsidRDefault="0088686E" w:rsidP="004A3CE3">
      <w:pPr>
        <w:pStyle w:val="Listaszerbekezds"/>
        <w:shd w:val="clear" w:color="auto" w:fill="FFFFFF" w:themeFill="background1"/>
        <w:tabs>
          <w:tab w:val="left" w:pos="284"/>
          <w:tab w:val="left" w:pos="993"/>
        </w:tabs>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A. a tápcsatorna egyes járulékos mirigyeihez eloszló viszceroszenzitív rostokat tartalmaz</w:t>
      </w:r>
    </w:p>
    <w:p w14:paraId="32388EBA" w14:textId="77777777" w:rsidR="0088686E" w:rsidRPr="004A3CE3" w:rsidRDefault="0088686E" w:rsidP="004A3CE3">
      <w:pPr>
        <w:pStyle w:val="Listaszerbekezds"/>
        <w:shd w:val="clear" w:color="auto" w:fill="FFFFFF" w:themeFill="background1"/>
        <w:tabs>
          <w:tab w:val="left" w:pos="284"/>
          <w:tab w:val="left" w:pos="993"/>
        </w:tabs>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B. részt vesz a könnyezési reflex afferens útvonalában</w:t>
      </w:r>
    </w:p>
    <w:p w14:paraId="114E89A9" w14:textId="77777777" w:rsidR="0088686E" w:rsidRPr="004A3CE3" w:rsidRDefault="0088686E" w:rsidP="004A3CE3">
      <w:pPr>
        <w:pStyle w:val="Listaszerbekezds"/>
        <w:shd w:val="clear" w:color="auto" w:fill="FFFFFF" w:themeFill="background1"/>
        <w:tabs>
          <w:tab w:val="left" w:pos="284"/>
          <w:tab w:val="left" w:pos="993"/>
        </w:tabs>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C. az orr nyálkahártyájának mirigyeihez érkező impulzusokat továbbít</w:t>
      </w:r>
    </w:p>
    <w:p w14:paraId="17E95E66" w14:textId="69B7F4FA" w:rsidR="0088686E" w:rsidRPr="004A3CE3" w:rsidRDefault="0088686E" w:rsidP="004A3CE3">
      <w:pPr>
        <w:pStyle w:val="Listaszerbekezds"/>
        <w:shd w:val="clear" w:color="auto" w:fill="FFFFFF" w:themeFill="background1"/>
        <w:tabs>
          <w:tab w:val="left" w:pos="284"/>
          <w:tab w:val="left" w:pos="993"/>
        </w:tabs>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D. a </w:t>
      </w:r>
      <w:r w:rsidRPr="004A3CE3">
        <w:rPr>
          <w:rFonts w:ascii="Trebuchet MS" w:hAnsi="Trebuchet MS" w:cstheme="minorHAnsi"/>
          <w:i/>
          <w:sz w:val="20"/>
          <w:szCs w:val="20"/>
          <w:lang w:val="hu-HU"/>
        </w:rPr>
        <w:t>solitarius</w:t>
      </w:r>
      <w:r w:rsidRPr="004A3CE3">
        <w:rPr>
          <w:rFonts w:ascii="Trebuchet MS" w:hAnsi="Trebuchet MS" w:cstheme="minorHAnsi"/>
          <w:sz w:val="20"/>
          <w:szCs w:val="20"/>
          <w:lang w:val="hu-HU"/>
        </w:rPr>
        <w:t xml:space="preserve"> mag</w:t>
      </w:r>
      <w:r w:rsidR="002B3BB2" w:rsidRPr="004A3CE3">
        <w:rPr>
          <w:rFonts w:ascii="Trebuchet MS" w:hAnsi="Trebuchet MS" w:cstheme="minorHAnsi"/>
          <w:sz w:val="20"/>
          <w:szCs w:val="20"/>
          <w:lang w:val="hu-HU"/>
        </w:rPr>
        <w:t>ban</w:t>
      </w:r>
      <w:r w:rsidRPr="004A3CE3">
        <w:rPr>
          <w:rFonts w:ascii="Trebuchet MS" w:hAnsi="Trebuchet MS" w:cstheme="minorHAnsi"/>
          <w:sz w:val="20"/>
          <w:szCs w:val="20"/>
          <w:lang w:val="hu-HU"/>
        </w:rPr>
        <w:t xml:space="preserve"> eredő rostokon ízérző impulzusokat továbbít</w:t>
      </w:r>
    </w:p>
    <w:p w14:paraId="7C99444E" w14:textId="6C4A7AD2" w:rsidR="0088686E" w:rsidRPr="004A3CE3" w:rsidRDefault="0088686E" w:rsidP="004A3CE3">
      <w:pPr>
        <w:pStyle w:val="Listaszerbekezds"/>
        <w:shd w:val="clear" w:color="auto" w:fill="FFFFFF" w:themeFill="background1"/>
        <w:tabs>
          <w:tab w:val="left" w:pos="284"/>
          <w:tab w:val="left" w:pos="993"/>
        </w:tabs>
        <w:ind w:left="0"/>
        <w:jc w:val="both"/>
        <w:rPr>
          <w:rFonts w:ascii="Trebuchet MS" w:hAnsi="Trebuchet MS" w:cstheme="minorHAnsi"/>
          <w:sz w:val="20"/>
          <w:szCs w:val="20"/>
          <w:lang w:val="hu-HU"/>
        </w:rPr>
      </w:pPr>
    </w:p>
    <w:p w14:paraId="77E3FB59" w14:textId="77777777" w:rsidR="00EE4D4F" w:rsidRPr="004A3CE3" w:rsidRDefault="00EE4D4F" w:rsidP="004A3CE3">
      <w:pPr>
        <w:pStyle w:val="Listaszerbekezds"/>
        <w:numPr>
          <w:ilvl w:val="0"/>
          <w:numId w:val="16"/>
        </w:numPr>
        <w:shd w:val="clear" w:color="auto" w:fill="FFFFFF" w:themeFill="background1"/>
        <w:tabs>
          <w:tab w:val="left" w:pos="284"/>
          <w:tab w:val="left" w:pos="426"/>
          <w:tab w:val="left" w:pos="993"/>
        </w:tabs>
        <w:ind w:left="567" w:firstLine="0"/>
        <w:jc w:val="both"/>
        <w:rPr>
          <w:rFonts w:ascii="Trebuchet MS" w:hAnsi="Trebuchet MS" w:cstheme="minorHAnsi"/>
          <w:b/>
          <w:sz w:val="20"/>
          <w:szCs w:val="20"/>
          <w:lang w:val="hu-HU"/>
        </w:rPr>
      </w:pPr>
      <w:r w:rsidRPr="004A3CE3">
        <w:rPr>
          <w:rFonts w:ascii="Trebuchet MS" w:hAnsi="Trebuchet MS" w:cstheme="minorHAnsi"/>
          <w:b/>
          <w:sz w:val="20"/>
          <w:szCs w:val="20"/>
          <w:lang w:val="hu-HU"/>
        </w:rPr>
        <w:t xml:space="preserve"> Stimularea marelui nerv splanhnic determină:  </w:t>
      </w:r>
    </w:p>
    <w:p w14:paraId="002E7162" w14:textId="77777777" w:rsidR="00EE4D4F" w:rsidRPr="004A3CE3" w:rsidRDefault="00EE4D4F" w:rsidP="004A3CE3">
      <w:pPr>
        <w:pStyle w:val="Nincstrkz"/>
        <w:numPr>
          <w:ilvl w:val="0"/>
          <w:numId w:val="23"/>
        </w:numPr>
        <w:shd w:val="clear" w:color="auto" w:fill="FFFFFF" w:themeFill="background1"/>
        <w:tabs>
          <w:tab w:val="left" w:pos="284"/>
          <w:tab w:val="left" w:pos="851"/>
          <w:tab w:val="left" w:pos="993"/>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relaxarea musculaturii colecistului și contracția sfincterului Oddi  </w:t>
      </w:r>
    </w:p>
    <w:p w14:paraId="10C06D62" w14:textId="77777777" w:rsidR="00EE4D4F" w:rsidRPr="004A3CE3" w:rsidRDefault="00EE4D4F" w:rsidP="004A3CE3">
      <w:pPr>
        <w:pStyle w:val="Nincstrkz"/>
        <w:numPr>
          <w:ilvl w:val="0"/>
          <w:numId w:val="23"/>
        </w:numPr>
        <w:shd w:val="clear" w:color="auto" w:fill="FFFFFF" w:themeFill="background1"/>
        <w:tabs>
          <w:tab w:val="left" w:pos="284"/>
          <w:tab w:val="left" w:pos="851"/>
          <w:tab w:val="left" w:pos="993"/>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creșterea secreției glandelor gastrice și relaxarea musculaturii stomacului</w:t>
      </w:r>
    </w:p>
    <w:p w14:paraId="41310598" w14:textId="77777777" w:rsidR="00EE4D4F" w:rsidRPr="004A3CE3" w:rsidRDefault="00EE4D4F" w:rsidP="004A3CE3">
      <w:pPr>
        <w:pStyle w:val="Nincstrkz"/>
        <w:numPr>
          <w:ilvl w:val="0"/>
          <w:numId w:val="23"/>
        </w:numPr>
        <w:shd w:val="clear" w:color="auto" w:fill="FFFFFF" w:themeFill="background1"/>
        <w:tabs>
          <w:tab w:val="left" w:pos="284"/>
          <w:tab w:val="left" w:pos="851"/>
          <w:tab w:val="left" w:pos="993"/>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bronhodilatație și diminuarea secreției glandelor mucoase</w:t>
      </w:r>
    </w:p>
    <w:p w14:paraId="10B07AE2" w14:textId="3D5D3B14" w:rsidR="00EE4D4F" w:rsidRPr="004A3CE3" w:rsidRDefault="00EE4D4F" w:rsidP="004A3CE3">
      <w:pPr>
        <w:pStyle w:val="Nincstrkz"/>
        <w:numPr>
          <w:ilvl w:val="0"/>
          <w:numId w:val="23"/>
        </w:numPr>
        <w:shd w:val="clear" w:color="auto" w:fill="FFFFFF" w:themeFill="background1"/>
        <w:tabs>
          <w:tab w:val="left" w:pos="284"/>
          <w:tab w:val="left" w:pos="851"/>
          <w:tab w:val="left" w:pos="993"/>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stimularea glicogenogenezei hepatice și contracția splinei</w:t>
      </w:r>
    </w:p>
    <w:p w14:paraId="5D66F3E9" w14:textId="143F92ED" w:rsidR="00EE4D4F" w:rsidRPr="004A3CE3" w:rsidRDefault="004C5E2E" w:rsidP="004A3CE3">
      <w:pPr>
        <w:pStyle w:val="Nincstrkz"/>
        <w:shd w:val="clear" w:color="auto" w:fill="FFFFFF" w:themeFill="background1"/>
        <w:tabs>
          <w:tab w:val="left" w:pos="284"/>
          <w:tab w:val="left" w:pos="993"/>
        </w:tabs>
        <w:jc w:val="both"/>
        <w:rPr>
          <w:rFonts w:ascii="Trebuchet MS" w:hAnsi="Trebuchet MS" w:cstheme="minorHAnsi"/>
          <w:b/>
          <w:sz w:val="20"/>
          <w:szCs w:val="20"/>
          <w:lang w:val="hu-HU"/>
        </w:rPr>
      </w:pPr>
      <w:r w:rsidRPr="004A3CE3">
        <w:rPr>
          <w:rFonts w:ascii="Trebuchet MS" w:hAnsi="Trebuchet MS" w:cstheme="minorHAnsi"/>
          <w:b/>
          <w:sz w:val="20"/>
          <w:szCs w:val="20"/>
          <w:lang w:val="hu-HU"/>
        </w:rPr>
        <w:t xml:space="preserve">11.A nagy </w:t>
      </w:r>
      <w:r w:rsidR="00CC5E7A" w:rsidRPr="004A3CE3">
        <w:rPr>
          <w:rFonts w:ascii="Trebuchet MS" w:hAnsi="Trebuchet MS" w:cstheme="minorHAnsi"/>
          <w:b/>
          <w:sz w:val="20"/>
          <w:szCs w:val="20"/>
          <w:lang w:val="hu-HU"/>
        </w:rPr>
        <w:t>zsiger</w:t>
      </w:r>
      <w:r w:rsidR="00291F69" w:rsidRPr="004A3CE3">
        <w:rPr>
          <w:rFonts w:ascii="Trebuchet MS" w:hAnsi="Trebuchet MS" w:cstheme="minorHAnsi"/>
          <w:b/>
          <w:sz w:val="20"/>
          <w:szCs w:val="20"/>
          <w:lang w:val="hu-HU"/>
        </w:rPr>
        <w:t>ideg ingerlésének hatása:</w:t>
      </w:r>
    </w:p>
    <w:p w14:paraId="22E1B10E" w14:textId="1D17B999" w:rsidR="00291F69" w:rsidRPr="004A3CE3" w:rsidRDefault="00291F69" w:rsidP="004A3CE3">
      <w:pPr>
        <w:pStyle w:val="Nincstrkz"/>
        <w:shd w:val="clear" w:color="auto" w:fill="FFFFFF" w:themeFill="background1"/>
        <w:tabs>
          <w:tab w:val="left" w:pos="284"/>
          <w:tab w:val="left" w:pos="993"/>
        </w:tabs>
        <w:jc w:val="both"/>
        <w:rPr>
          <w:rFonts w:ascii="Trebuchet MS" w:hAnsi="Trebuchet MS" w:cstheme="minorHAnsi"/>
          <w:sz w:val="20"/>
          <w:szCs w:val="20"/>
          <w:lang w:val="hu-HU"/>
        </w:rPr>
      </w:pPr>
      <w:r w:rsidRPr="004A3CE3">
        <w:rPr>
          <w:rFonts w:ascii="Trebuchet MS" w:hAnsi="Trebuchet MS" w:cstheme="minorHAnsi"/>
          <w:sz w:val="20"/>
          <w:szCs w:val="20"/>
          <w:lang w:val="hu-HU"/>
        </w:rPr>
        <w:t>A. az epehólyag izomzatának elernyedése és az Oddi záróizom összehúzódása</w:t>
      </w:r>
    </w:p>
    <w:p w14:paraId="3237F4EE" w14:textId="55F47B44" w:rsidR="00291F69" w:rsidRPr="004A3CE3" w:rsidRDefault="00291F69" w:rsidP="004A3CE3">
      <w:pPr>
        <w:pStyle w:val="Nincstrkz"/>
        <w:shd w:val="clear" w:color="auto" w:fill="FFFFFF" w:themeFill="background1"/>
        <w:tabs>
          <w:tab w:val="left" w:pos="284"/>
          <w:tab w:val="left" w:pos="993"/>
        </w:tabs>
        <w:jc w:val="both"/>
        <w:rPr>
          <w:rFonts w:ascii="Trebuchet MS" w:hAnsi="Trebuchet MS" w:cstheme="minorHAnsi"/>
          <w:sz w:val="20"/>
          <w:szCs w:val="20"/>
          <w:lang w:val="hu-HU"/>
        </w:rPr>
      </w:pPr>
      <w:r w:rsidRPr="004A3CE3">
        <w:rPr>
          <w:rFonts w:ascii="Trebuchet MS" w:hAnsi="Trebuchet MS" w:cstheme="minorHAnsi"/>
          <w:sz w:val="20"/>
          <w:szCs w:val="20"/>
          <w:lang w:val="hu-HU"/>
        </w:rPr>
        <w:t>B. a gyomormirigyek elválasztó tevékenységének növekedése és a gyomor izomzatának elernyedése</w:t>
      </w:r>
    </w:p>
    <w:p w14:paraId="297C7361" w14:textId="06D33CE4" w:rsidR="00291F69" w:rsidRPr="004A3CE3" w:rsidRDefault="00291F69" w:rsidP="004A3CE3">
      <w:pPr>
        <w:pStyle w:val="Nincstrkz"/>
        <w:shd w:val="clear" w:color="auto" w:fill="FFFFFF" w:themeFill="background1"/>
        <w:tabs>
          <w:tab w:val="left" w:pos="284"/>
          <w:tab w:val="left" w:pos="993"/>
        </w:tabs>
        <w:jc w:val="both"/>
        <w:rPr>
          <w:rFonts w:ascii="Trebuchet MS" w:hAnsi="Trebuchet MS" w:cstheme="minorHAnsi"/>
          <w:sz w:val="20"/>
          <w:szCs w:val="20"/>
          <w:lang w:val="hu-HU"/>
        </w:rPr>
      </w:pPr>
      <w:r w:rsidRPr="004A3CE3">
        <w:rPr>
          <w:rFonts w:ascii="Trebuchet MS" w:hAnsi="Trebuchet MS" w:cstheme="minorHAnsi"/>
          <w:sz w:val="20"/>
          <w:szCs w:val="20"/>
          <w:lang w:val="hu-HU"/>
        </w:rPr>
        <w:t>C. hörgő tágulás és a nyáktermelő mirigyek tevékenységének csökkenése</w:t>
      </w:r>
    </w:p>
    <w:p w14:paraId="70D3AAD3" w14:textId="53B7E8A8" w:rsidR="00291F69" w:rsidRPr="004A3CE3" w:rsidRDefault="00291F69" w:rsidP="004A3CE3">
      <w:pPr>
        <w:pStyle w:val="Nincstrkz"/>
        <w:shd w:val="clear" w:color="auto" w:fill="FFFFFF" w:themeFill="background1"/>
        <w:tabs>
          <w:tab w:val="left" w:pos="284"/>
          <w:tab w:val="left" w:pos="993"/>
        </w:tabs>
        <w:jc w:val="both"/>
        <w:rPr>
          <w:rFonts w:ascii="Trebuchet MS" w:hAnsi="Trebuchet MS" w:cstheme="minorHAnsi"/>
          <w:sz w:val="20"/>
          <w:szCs w:val="20"/>
          <w:lang w:val="hu-HU"/>
        </w:rPr>
      </w:pPr>
      <w:r w:rsidRPr="004A3CE3">
        <w:rPr>
          <w:rFonts w:ascii="Trebuchet MS" w:hAnsi="Trebuchet MS" w:cstheme="minorHAnsi"/>
          <w:sz w:val="20"/>
          <w:szCs w:val="20"/>
          <w:lang w:val="hu-HU"/>
        </w:rPr>
        <w:lastRenderedPageBreak/>
        <w:t>D. a glikogenogenezis serkentése a májban és a lép összehúzódása</w:t>
      </w:r>
    </w:p>
    <w:p w14:paraId="5165455B" w14:textId="77777777" w:rsidR="00291F69" w:rsidRPr="004A3CE3" w:rsidRDefault="00291F69" w:rsidP="004A3CE3">
      <w:pPr>
        <w:pStyle w:val="Nincstrkz"/>
        <w:shd w:val="clear" w:color="auto" w:fill="FFFFFF" w:themeFill="background1"/>
        <w:tabs>
          <w:tab w:val="left" w:pos="284"/>
          <w:tab w:val="left" w:pos="993"/>
        </w:tabs>
        <w:jc w:val="both"/>
        <w:rPr>
          <w:rFonts w:ascii="Trebuchet MS" w:hAnsi="Trebuchet MS" w:cstheme="minorHAnsi"/>
          <w:sz w:val="20"/>
          <w:szCs w:val="20"/>
          <w:lang w:val="hu-HU"/>
        </w:rPr>
      </w:pPr>
    </w:p>
    <w:p w14:paraId="51A81A3E" w14:textId="77777777" w:rsidR="00EE4D4F" w:rsidRPr="004A3CE3" w:rsidRDefault="00EE4D4F" w:rsidP="004A3CE3">
      <w:pPr>
        <w:pStyle w:val="Listaszerbekezds"/>
        <w:numPr>
          <w:ilvl w:val="0"/>
          <w:numId w:val="16"/>
        </w:numPr>
        <w:shd w:val="clear" w:color="auto" w:fill="FFFFFF" w:themeFill="background1"/>
        <w:tabs>
          <w:tab w:val="left" w:pos="426"/>
          <w:tab w:val="left" w:pos="993"/>
        </w:tabs>
        <w:ind w:left="567" w:firstLine="0"/>
        <w:jc w:val="both"/>
        <w:rPr>
          <w:rFonts w:ascii="Trebuchet MS" w:hAnsi="Trebuchet MS" w:cstheme="minorHAnsi"/>
          <w:b/>
          <w:sz w:val="20"/>
          <w:szCs w:val="20"/>
          <w:lang w:val="hu-HU"/>
        </w:rPr>
      </w:pPr>
      <w:r w:rsidRPr="004A3CE3">
        <w:rPr>
          <w:rFonts w:ascii="Trebuchet MS" w:hAnsi="Trebuchet MS" w:cstheme="minorHAnsi"/>
          <w:b/>
          <w:sz w:val="20"/>
          <w:szCs w:val="20"/>
          <w:lang w:val="hu-HU"/>
        </w:rPr>
        <w:t xml:space="preserve"> Sunt efecte ale stimulării sistemului nervos vegetativ simpatic:</w:t>
      </w:r>
    </w:p>
    <w:p w14:paraId="3903AC3E" w14:textId="77777777" w:rsidR="00EE4D4F" w:rsidRPr="004A3CE3" w:rsidRDefault="00EE4D4F" w:rsidP="004A3CE3">
      <w:pPr>
        <w:pStyle w:val="Listaszerbekezds"/>
        <w:numPr>
          <w:ilvl w:val="0"/>
          <w:numId w:val="2"/>
        </w:numPr>
        <w:shd w:val="clear" w:color="auto" w:fill="FFFFFF" w:themeFill="background1"/>
        <w:tabs>
          <w:tab w:val="left" w:pos="851"/>
          <w:tab w:val="left" w:pos="993"/>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midriază, prin relaxarea mușchilor netezi radiari ai irisului</w:t>
      </w:r>
    </w:p>
    <w:p w14:paraId="5CF399B1" w14:textId="3ED2D1E4" w:rsidR="00EE4D4F" w:rsidRPr="004A3CE3" w:rsidRDefault="00EE4D4F" w:rsidP="004A3CE3">
      <w:pPr>
        <w:pStyle w:val="Listaszerbekezds"/>
        <w:numPr>
          <w:ilvl w:val="0"/>
          <w:numId w:val="2"/>
        </w:numPr>
        <w:shd w:val="clear" w:color="auto" w:fill="FFFFFF" w:themeFill="background1"/>
        <w:tabs>
          <w:tab w:val="left" w:pos="851"/>
          <w:tab w:val="left" w:pos="993"/>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creșterea glicemiei, prin stimularea unui proces catabolic la nivel hepatic</w:t>
      </w:r>
    </w:p>
    <w:p w14:paraId="085C0CF9" w14:textId="77777777" w:rsidR="00EE4D4F" w:rsidRPr="004A3CE3" w:rsidRDefault="00EE4D4F" w:rsidP="004A3CE3">
      <w:pPr>
        <w:pStyle w:val="Listaszerbekezds"/>
        <w:numPr>
          <w:ilvl w:val="0"/>
          <w:numId w:val="2"/>
        </w:numPr>
        <w:shd w:val="clear" w:color="auto" w:fill="FFFFFF" w:themeFill="background1"/>
        <w:tabs>
          <w:tab w:val="left" w:pos="851"/>
          <w:tab w:val="left" w:pos="993"/>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scăderea secreției glandelor lacrimale, salivare, sudoripare</w:t>
      </w:r>
    </w:p>
    <w:p w14:paraId="4E6A4EA0" w14:textId="77777777" w:rsidR="00EE4D4F" w:rsidRPr="004A3CE3" w:rsidRDefault="00EE4D4F" w:rsidP="004A3CE3">
      <w:pPr>
        <w:pStyle w:val="Listaszerbekezds"/>
        <w:numPr>
          <w:ilvl w:val="0"/>
          <w:numId w:val="2"/>
        </w:numPr>
        <w:shd w:val="clear" w:color="auto" w:fill="FFFFFF" w:themeFill="background1"/>
        <w:tabs>
          <w:tab w:val="left" w:pos="851"/>
          <w:tab w:val="left" w:pos="993"/>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reducerea motilității gastrointestinale și relaxarea sfincterelor digestive</w:t>
      </w:r>
    </w:p>
    <w:p w14:paraId="5F57235E" w14:textId="25ABB88C" w:rsidR="00EE4D4F" w:rsidRPr="004A3CE3" w:rsidRDefault="00291F69" w:rsidP="004A3CE3">
      <w:pPr>
        <w:pStyle w:val="Listaszerbekezds"/>
        <w:shd w:val="clear" w:color="auto" w:fill="FFFFFF" w:themeFill="background1"/>
        <w:tabs>
          <w:tab w:val="left" w:pos="993"/>
        </w:tabs>
        <w:ind w:left="0"/>
        <w:jc w:val="both"/>
        <w:rPr>
          <w:rFonts w:ascii="Trebuchet MS" w:hAnsi="Trebuchet MS" w:cstheme="minorHAnsi"/>
          <w:b/>
          <w:sz w:val="20"/>
          <w:szCs w:val="20"/>
          <w:lang w:val="hu-HU"/>
        </w:rPr>
      </w:pPr>
      <w:r w:rsidRPr="004A3CE3">
        <w:rPr>
          <w:rFonts w:ascii="Trebuchet MS" w:hAnsi="Trebuchet MS" w:cstheme="minorHAnsi"/>
          <w:b/>
          <w:sz w:val="20"/>
          <w:szCs w:val="20"/>
          <w:lang w:val="hu-HU"/>
        </w:rPr>
        <w:t>12. A vegetatív szimpatikus idegrendszer ingerlésének hatása:</w:t>
      </w:r>
    </w:p>
    <w:p w14:paraId="47D3983E" w14:textId="06A2EB5C" w:rsidR="00291F69" w:rsidRPr="004A3CE3" w:rsidRDefault="00CF3A07" w:rsidP="004A3CE3">
      <w:pPr>
        <w:pStyle w:val="Listaszerbekezds"/>
        <w:shd w:val="clear" w:color="auto" w:fill="FFFFFF" w:themeFill="background1"/>
        <w:tabs>
          <w:tab w:val="left" w:pos="993"/>
        </w:tabs>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A. </w:t>
      </w:r>
      <w:r w:rsidR="00291F69" w:rsidRPr="004A3CE3">
        <w:rPr>
          <w:rFonts w:ascii="Trebuchet MS" w:hAnsi="Trebuchet MS" w:cstheme="minorHAnsi"/>
          <w:sz w:val="20"/>
          <w:szCs w:val="20"/>
          <w:lang w:val="hu-HU"/>
        </w:rPr>
        <w:t>midriázis, a szivárványhártya sugárirányú simaizmainak elernyedése révén</w:t>
      </w:r>
    </w:p>
    <w:p w14:paraId="27714DD5" w14:textId="5DEC42FF" w:rsidR="00291F69" w:rsidRPr="004A3CE3" w:rsidRDefault="00291F69" w:rsidP="004A3CE3">
      <w:pPr>
        <w:pStyle w:val="Listaszerbekezds"/>
        <w:shd w:val="clear" w:color="auto" w:fill="FFFFFF" w:themeFill="background1"/>
        <w:tabs>
          <w:tab w:val="left" w:pos="993"/>
        </w:tabs>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B. a vércukorszint növekedése, a máj egy katabolikus folyamatának serkentése révén</w:t>
      </w:r>
    </w:p>
    <w:p w14:paraId="4BD31231" w14:textId="763A5671" w:rsidR="00291F69" w:rsidRPr="004A3CE3" w:rsidRDefault="00291F69" w:rsidP="004A3CE3">
      <w:pPr>
        <w:pStyle w:val="Listaszerbekezds"/>
        <w:shd w:val="clear" w:color="auto" w:fill="FFFFFF" w:themeFill="background1"/>
        <w:tabs>
          <w:tab w:val="left" w:pos="993"/>
        </w:tabs>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C. a könnymirigyek, nyálmirigyek, verejtékmirigyek </w:t>
      </w:r>
      <w:r w:rsidR="00DD59CC" w:rsidRPr="004A3CE3">
        <w:rPr>
          <w:rFonts w:ascii="Trebuchet MS" w:hAnsi="Trebuchet MS" w:cstheme="minorHAnsi"/>
          <w:sz w:val="20"/>
          <w:szCs w:val="20"/>
          <w:lang w:val="hu-HU"/>
        </w:rPr>
        <w:t>elválasztó tevékenységének csökkenése</w:t>
      </w:r>
    </w:p>
    <w:p w14:paraId="371311AE" w14:textId="44C9BEC9" w:rsidR="00DD59CC" w:rsidRPr="004A3CE3" w:rsidRDefault="00DD59CC" w:rsidP="004A3CE3">
      <w:pPr>
        <w:pStyle w:val="Listaszerbekezds"/>
        <w:shd w:val="clear" w:color="auto" w:fill="FFFFFF" w:themeFill="background1"/>
        <w:tabs>
          <w:tab w:val="left" w:pos="993"/>
        </w:tabs>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D. a gyomor és bél mozgásainak csökkenése és az emésztőrendszer záróizmainak elernyedése</w:t>
      </w:r>
    </w:p>
    <w:p w14:paraId="0AA8F486" w14:textId="77777777" w:rsidR="00DD59CC" w:rsidRPr="004A3CE3" w:rsidRDefault="00DD59CC" w:rsidP="004A3CE3">
      <w:pPr>
        <w:pStyle w:val="Listaszerbekezds"/>
        <w:shd w:val="clear" w:color="auto" w:fill="FFFFFF" w:themeFill="background1"/>
        <w:tabs>
          <w:tab w:val="left" w:pos="993"/>
        </w:tabs>
        <w:ind w:left="0"/>
        <w:jc w:val="both"/>
        <w:rPr>
          <w:rFonts w:ascii="Trebuchet MS" w:hAnsi="Trebuchet MS" w:cstheme="minorHAnsi"/>
          <w:sz w:val="20"/>
          <w:szCs w:val="20"/>
          <w:lang w:val="hu-HU"/>
        </w:rPr>
      </w:pPr>
    </w:p>
    <w:p w14:paraId="2CF4C5C9" w14:textId="77777777" w:rsidR="00EE4D4F" w:rsidRPr="004A3CE3" w:rsidRDefault="00EE4D4F" w:rsidP="004A3CE3">
      <w:pPr>
        <w:pStyle w:val="Nincstrkz"/>
        <w:numPr>
          <w:ilvl w:val="0"/>
          <w:numId w:val="16"/>
        </w:numPr>
        <w:shd w:val="clear" w:color="auto" w:fill="FFFFFF" w:themeFill="background1"/>
        <w:tabs>
          <w:tab w:val="left" w:pos="284"/>
          <w:tab w:val="left" w:pos="426"/>
          <w:tab w:val="left" w:pos="993"/>
        </w:tabs>
        <w:ind w:left="567" w:firstLine="0"/>
        <w:jc w:val="both"/>
        <w:rPr>
          <w:rFonts w:ascii="Trebuchet MS" w:hAnsi="Trebuchet MS" w:cstheme="minorHAnsi"/>
          <w:b/>
          <w:sz w:val="20"/>
          <w:szCs w:val="20"/>
          <w:lang w:val="hu-HU"/>
        </w:rPr>
      </w:pPr>
      <w:r w:rsidRPr="004A3CE3">
        <w:rPr>
          <w:rFonts w:ascii="Trebuchet MS" w:hAnsi="Trebuchet MS" w:cstheme="minorHAnsi"/>
          <w:b/>
          <w:sz w:val="20"/>
          <w:szCs w:val="20"/>
          <w:lang w:val="hu-HU"/>
        </w:rPr>
        <w:t xml:space="preserve"> Referitor la ureche, este adevărat că:</w:t>
      </w:r>
    </w:p>
    <w:p w14:paraId="4554746E" w14:textId="77777777" w:rsidR="00EE4D4F" w:rsidRPr="004A3CE3" w:rsidRDefault="00EE4D4F" w:rsidP="004A3CE3">
      <w:pPr>
        <w:pStyle w:val="Nincstrkz"/>
        <w:numPr>
          <w:ilvl w:val="0"/>
          <w:numId w:val="26"/>
        </w:numPr>
        <w:shd w:val="clear" w:color="auto" w:fill="FFFFFF" w:themeFill="background1"/>
        <w:tabs>
          <w:tab w:val="left" w:pos="284"/>
          <w:tab w:val="left" w:pos="851"/>
          <w:tab w:val="left" w:pos="993"/>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orice sunet de 130 db este recepționat la baza melcului</w:t>
      </w:r>
    </w:p>
    <w:p w14:paraId="54037394" w14:textId="77777777" w:rsidR="00EE4D4F" w:rsidRPr="004A3CE3" w:rsidRDefault="00EE4D4F" w:rsidP="004A3CE3">
      <w:pPr>
        <w:pStyle w:val="Nincstrkz"/>
        <w:numPr>
          <w:ilvl w:val="0"/>
          <w:numId w:val="26"/>
        </w:numPr>
        <w:shd w:val="clear" w:color="auto" w:fill="FFFFFF" w:themeFill="background1"/>
        <w:tabs>
          <w:tab w:val="left" w:pos="284"/>
          <w:tab w:val="left" w:pos="851"/>
          <w:tab w:val="left" w:pos="993"/>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scărița vibrează mereu cu aceeași amplitudine</w:t>
      </w:r>
    </w:p>
    <w:p w14:paraId="2375E9E1" w14:textId="77777777" w:rsidR="00EE4D4F" w:rsidRPr="004A3CE3" w:rsidRDefault="00EE4D4F" w:rsidP="004A3CE3">
      <w:pPr>
        <w:pStyle w:val="Nincstrkz"/>
        <w:numPr>
          <w:ilvl w:val="0"/>
          <w:numId w:val="26"/>
        </w:numPr>
        <w:shd w:val="clear" w:color="auto" w:fill="FFFFFF" w:themeFill="background1"/>
        <w:tabs>
          <w:tab w:val="left" w:pos="284"/>
          <w:tab w:val="left" w:pos="851"/>
          <w:tab w:val="left" w:pos="993"/>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hiperpolarizarea receptorilor reduce frecvența PA</w:t>
      </w:r>
    </w:p>
    <w:p w14:paraId="7D9A32E7" w14:textId="77777777" w:rsidR="00EE4D4F" w:rsidRPr="004A3CE3" w:rsidRDefault="00EE4D4F" w:rsidP="004A3CE3">
      <w:pPr>
        <w:pStyle w:val="Nincstrkz"/>
        <w:numPr>
          <w:ilvl w:val="0"/>
          <w:numId w:val="26"/>
        </w:numPr>
        <w:shd w:val="clear" w:color="auto" w:fill="FFFFFF" w:themeFill="background1"/>
        <w:tabs>
          <w:tab w:val="left" w:pos="284"/>
          <w:tab w:val="left" w:pos="851"/>
          <w:tab w:val="left" w:pos="993"/>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vibrațiile membranei vestibulare inhibă receptorii</w:t>
      </w:r>
    </w:p>
    <w:p w14:paraId="1F9FC3C7" w14:textId="3ADCFB93" w:rsidR="00EE4D4F" w:rsidRPr="004A3CE3" w:rsidRDefault="00DD59CC" w:rsidP="004A3CE3">
      <w:pPr>
        <w:pStyle w:val="Nincstrkz"/>
        <w:shd w:val="clear" w:color="auto" w:fill="FFFFFF" w:themeFill="background1"/>
        <w:tabs>
          <w:tab w:val="left" w:pos="284"/>
          <w:tab w:val="left" w:pos="993"/>
        </w:tabs>
        <w:jc w:val="both"/>
        <w:rPr>
          <w:rFonts w:ascii="Trebuchet MS" w:hAnsi="Trebuchet MS" w:cstheme="minorHAnsi"/>
          <w:b/>
          <w:sz w:val="20"/>
          <w:szCs w:val="20"/>
          <w:lang w:val="hu-HU"/>
        </w:rPr>
      </w:pPr>
      <w:r w:rsidRPr="004A3CE3">
        <w:rPr>
          <w:rFonts w:ascii="Trebuchet MS" w:hAnsi="Trebuchet MS" w:cstheme="minorHAnsi"/>
          <w:b/>
          <w:sz w:val="20"/>
          <w:szCs w:val="20"/>
          <w:lang w:val="hu-HU"/>
        </w:rPr>
        <w:t>13. A fülre vonatkozó igaz állítás:</w:t>
      </w:r>
    </w:p>
    <w:p w14:paraId="73765D7D" w14:textId="4F9C3E65" w:rsidR="00DD59CC" w:rsidRPr="004A3CE3" w:rsidRDefault="00CF3A07" w:rsidP="004A3CE3">
      <w:pPr>
        <w:pStyle w:val="Nincstrkz"/>
        <w:shd w:val="clear" w:color="auto" w:fill="FFFFFF" w:themeFill="background1"/>
        <w:tabs>
          <w:tab w:val="left" w:pos="284"/>
          <w:tab w:val="left" w:pos="993"/>
        </w:tabs>
        <w:jc w:val="both"/>
        <w:rPr>
          <w:rFonts w:ascii="Trebuchet MS" w:hAnsi="Trebuchet MS" w:cstheme="minorHAnsi"/>
          <w:sz w:val="20"/>
          <w:szCs w:val="20"/>
          <w:lang w:val="hu-HU"/>
        </w:rPr>
      </w:pPr>
      <w:r w:rsidRPr="004A3CE3">
        <w:rPr>
          <w:rFonts w:ascii="Trebuchet MS" w:hAnsi="Trebuchet MS" w:cstheme="minorHAnsi"/>
          <w:sz w:val="20"/>
          <w:szCs w:val="20"/>
          <w:lang w:val="hu-HU"/>
        </w:rPr>
        <w:t>A. bármely 130db</w:t>
      </w:r>
      <w:r w:rsidR="00DD59CC" w:rsidRPr="004A3CE3">
        <w:rPr>
          <w:rFonts w:ascii="Trebuchet MS" w:hAnsi="Trebuchet MS" w:cstheme="minorHAnsi"/>
          <w:sz w:val="20"/>
          <w:szCs w:val="20"/>
          <w:lang w:val="hu-HU"/>
        </w:rPr>
        <w:t>–es hangot a csiga alapi részén érzékelünk</w:t>
      </w:r>
    </w:p>
    <w:p w14:paraId="5B2ECFD6" w14:textId="31798296" w:rsidR="00DD59CC" w:rsidRPr="004A3CE3" w:rsidRDefault="00DD59CC" w:rsidP="004A3CE3">
      <w:pPr>
        <w:pStyle w:val="Nincstrkz"/>
        <w:shd w:val="clear" w:color="auto" w:fill="FFFFFF" w:themeFill="background1"/>
        <w:tabs>
          <w:tab w:val="left" w:pos="284"/>
          <w:tab w:val="left" w:pos="993"/>
        </w:tabs>
        <w:jc w:val="both"/>
        <w:rPr>
          <w:rFonts w:ascii="Trebuchet MS" w:hAnsi="Trebuchet MS" w:cstheme="minorHAnsi"/>
          <w:sz w:val="20"/>
          <w:szCs w:val="20"/>
          <w:lang w:val="hu-HU"/>
        </w:rPr>
      </w:pPr>
      <w:r w:rsidRPr="004A3CE3">
        <w:rPr>
          <w:rFonts w:ascii="Trebuchet MS" w:hAnsi="Trebuchet MS" w:cstheme="minorHAnsi"/>
          <w:sz w:val="20"/>
          <w:szCs w:val="20"/>
          <w:lang w:val="hu-HU"/>
        </w:rPr>
        <w:t>B. a keng</w:t>
      </w:r>
      <w:r w:rsidR="001123C3" w:rsidRPr="004A3CE3">
        <w:rPr>
          <w:rFonts w:ascii="Trebuchet MS" w:hAnsi="Trebuchet MS" w:cstheme="minorHAnsi"/>
          <w:sz w:val="20"/>
          <w:szCs w:val="20"/>
          <w:lang w:val="hu-HU"/>
        </w:rPr>
        <w:t>y</w:t>
      </w:r>
      <w:r w:rsidRPr="004A3CE3">
        <w:rPr>
          <w:rFonts w:ascii="Trebuchet MS" w:hAnsi="Trebuchet MS" w:cstheme="minorHAnsi"/>
          <w:sz w:val="20"/>
          <w:szCs w:val="20"/>
          <w:lang w:val="hu-HU"/>
        </w:rPr>
        <w:t>el mindig azonos mértékben rezeg</w:t>
      </w:r>
    </w:p>
    <w:p w14:paraId="24812E5D" w14:textId="3BC6112E" w:rsidR="00DD59CC" w:rsidRPr="004A3CE3" w:rsidRDefault="00DD59CC" w:rsidP="004A3CE3">
      <w:pPr>
        <w:pStyle w:val="Nincstrkz"/>
        <w:shd w:val="clear" w:color="auto" w:fill="FFFFFF" w:themeFill="background1"/>
        <w:tabs>
          <w:tab w:val="left" w:pos="284"/>
          <w:tab w:val="left" w:pos="993"/>
        </w:tabs>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C. a receptorok hiperpolarizációja csökkenti az akciós potenciálok </w:t>
      </w:r>
      <w:r w:rsidR="00B02AE7" w:rsidRPr="00D81A8F">
        <w:rPr>
          <w:rFonts w:ascii="Trebuchet MS" w:hAnsi="Trebuchet MS" w:cstheme="minorHAnsi"/>
          <w:sz w:val="20"/>
          <w:szCs w:val="20"/>
          <w:lang w:val="hu-HU"/>
        </w:rPr>
        <w:t>gyakoriságát</w:t>
      </w:r>
    </w:p>
    <w:p w14:paraId="5ADDA3ED" w14:textId="737BA269" w:rsidR="00DD59CC" w:rsidRPr="004A3CE3" w:rsidRDefault="00DD59CC" w:rsidP="004A3CE3">
      <w:pPr>
        <w:pStyle w:val="Nincstrkz"/>
        <w:shd w:val="clear" w:color="auto" w:fill="FFFFFF" w:themeFill="background1"/>
        <w:tabs>
          <w:tab w:val="left" w:pos="284"/>
          <w:tab w:val="left" w:pos="993"/>
        </w:tabs>
        <w:jc w:val="both"/>
        <w:rPr>
          <w:rFonts w:ascii="Trebuchet MS" w:hAnsi="Trebuchet MS" w:cstheme="minorHAnsi"/>
          <w:sz w:val="20"/>
          <w:szCs w:val="20"/>
          <w:lang w:val="hu-HU"/>
        </w:rPr>
      </w:pPr>
      <w:r w:rsidRPr="004A3CE3">
        <w:rPr>
          <w:rFonts w:ascii="Trebuchet MS" w:hAnsi="Trebuchet MS" w:cstheme="minorHAnsi"/>
          <w:sz w:val="20"/>
          <w:szCs w:val="20"/>
          <w:lang w:val="hu-HU"/>
        </w:rPr>
        <w:t>D. a vesztibuláris hártya rezgései gátolják a receptorokat</w:t>
      </w:r>
    </w:p>
    <w:p w14:paraId="691287A9" w14:textId="77777777" w:rsidR="00DD59CC" w:rsidRPr="004A3CE3" w:rsidRDefault="00DD59CC" w:rsidP="004A3CE3">
      <w:pPr>
        <w:pStyle w:val="Nincstrkz"/>
        <w:shd w:val="clear" w:color="auto" w:fill="FFFFFF" w:themeFill="background1"/>
        <w:tabs>
          <w:tab w:val="left" w:pos="284"/>
          <w:tab w:val="left" w:pos="993"/>
        </w:tabs>
        <w:jc w:val="both"/>
        <w:rPr>
          <w:rFonts w:ascii="Trebuchet MS" w:hAnsi="Trebuchet MS" w:cstheme="minorHAnsi"/>
          <w:sz w:val="20"/>
          <w:szCs w:val="20"/>
          <w:lang w:val="hu-HU"/>
        </w:rPr>
      </w:pPr>
    </w:p>
    <w:p w14:paraId="4F266682" w14:textId="77777777" w:rsidR="00EE4D4F" w:rsidRPr="004A3CE3" w:rsidRDefault="00EE4D4F" w:rsidP="004A3CE3">
      <w:pPr>
        <w:pStyle w:val="Nincstrkz"/>
        <w:numPr>
          <w:ilvl w:val="0"/>
          <w:numId w:val="16"/>
        </w:numPr>
        <w:shd w:val="clear" w:color="auto" w:fill="FFFFFF" w:themeFill="background1"/>
        <w:tabs>
          <w:tab w:val="left" w:pos="284"/>
          <w:tab w:val="left" w:pos="426"/>
          <w:tab w:val="left" w:pos="993"/>
        </w:tabs>
        <w:ind w:left="567" w:firstLine="0"/>
        <w:jc w:val="both"/>
        <w:rPr>
          <w:rFonts w:ascii="Trebuchet MS" w:hAnsi="Trebuchet MS" w:cstheme="minorHAnsi"/>
          <w:b/>
          <w:sz w:val="20"/>
          <w:szCs w:val="20"/>
          <w:lang w:val="hu-HU"/>
        </w:rPr>
      </w:pPr>
      <w:r w:rsidRPr="004A3CE3">
        <w:rPr>
          <w:rFonts w:ascii="Trebuchet MS" w:hAnsi="Trebuchet MS" w:cstheme="minorHAnsi"/>
          <w:b/>
          <w:sz w:val="20"/>
          <w:szCs w:val="20"/>
          <w:lang w:val="hu-HU"/>
        </w:rPr>
        <w:t xml:space="preserve"> Terminațiile dendritice ale neuronilor din ganglionii Corti:</w:t>
      </w:r>
    </w:p>
    <w:p w14:paraId="0F37726E" w14:textId="77777777" w:rsidR="00EE4D4F" w:rsidRPr="004A3CE3" w:rsidRDefault="00EE4D4F" w:rsidP="004A3CE3">
      <w:pPr>
        <w:pStyle w:val="Nincstrkz"/>
        <w:numPr>
          <w:ilvl w:val="0"/>
          <w:numId w:val="24"/>
        </w:numPr>
        <w:shd w:val="clear" w:color="auto" w:fill="FFFFFF" w:themeFill="background1"/>
        <w:tabs>
          <w:tab w:val="left" w:pos="284"/>
          <w:tab w:val="left" w:pos="851"/>
          <w:tab w:val="left" w:pos="993"/>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transformă energia mecanică a sunetelor</w:t>
      </w:r>
    </w:p>
    <w:p w14:paraId="5D2D9A56" w14:textId="77777777" w:rsidR="00EE4D4F" w:rsidRPr="004A3CE3" w:rsidRDefault="00EE4D4F" w:rsidP="004A3CE3">
      <w:pPr>
        <w:pStyle w:val="Nincstrkz"/>
        <w:numPr>
          <w:ilvl w:val="0"/>
          <w:numId w:val="24"/>
        </w:numPr>
        <w:shd w:val="clear" w:color="auto" w:fill="FFFFFF" w:themeFill="background1"/>
        <w:tabs>
          <w:tab w:val="left" w:pos="284"/>
          <w:tab w:val="left" w:pos="851"/>
          <w:tab w:val="left" w:pos="993"/>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modifică frecvența undelor sonore</w:t>
      </w:r>
    </w:p>
    <w:p w14:paraId="3986ADCF" w14:textId="77777777" w:rsidR="00EE4D4F" w:rsidRPr="004A3CE3" w:rsidRDefault="00EE4D4F" w:rsidP="004A3CE3">
      <w:pPr>
        <w:pStyle w:val="Nincstrkz"/>
        <w:numPr>
          <w:ilvl w:val="0"/>
          <w:numId w:val="24"/>
        </w:numPr>
        <w:shd w:val="clear" w:color="auto" w:fill="FFFFFF" w:themeFill="background1"/>
        <w:tabs>
          <w:tab w:val="left" w:pos="284"/>
          <w:tab w:val="left" w:pos="851"/>
          <w:tab w:val="left" w:pos="993"/>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amplifică intensitatea sunetelor slabe</w:t>
      </w:r>
    </w:p>
    <w:p w14:paraId="7EC6AC7F" w14:textId="77777777" w:rsidR="00EE4D4F" w:rsidRPr="004A3CE3" w:rsidRDefault="00EE4D4F" w:rsidP="004A3CE3">
      <w:pPr>
        <w:pStyle w:val="Nincstrkz"/>
        <w:numPr>
          <w:ilvl w:val="0"/>
          <w:numId w:val="24"/>
        </w:numPr>
        <w:shd w:val="clear" w:color="auto" w:fill="FFFFFF" w:themeFill="background1"/>
        <w:tabs>
          <w:tab w:val="left" w:pos="284"/>
          <w:tab w:val="left" w:pos="851"/>
          <w:tab w:val="left" w:pos="993"/>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conduc potențiale de acțiune cu diferite frecvențe</w:t>
      </w:r>
    </w:p>
    <w:p w14:paraId="26D47D39" w14:textId="2AC88C68" w:rsidR="00EE4D4F" w:rsidRPr="004A3CE3" w:rsidRDefault="00DD59CC" w:rsidP="004A3CE3">
      <w:pPr>
        <w:pStyle w:val="Nincstrkz"/>
        <w:shd w:val="clear" w:color="auto" w:fill="FFFFFF" w:themeFill="background1"/>
        <w:tabs>
          <w:tab w:val="left" w:pos="284"/>
          <w:tab w:val="left" w:pos="993"/>
        </w:tabs>
        <w:jc w:val="both"/>
        <w:rPr>
          <w:rFonts w:ascii="Trebuchet MS" w:hAnsi="Trebuchet MS" w:cstheme="minorHAnsi"/>
          <w:b/>
          <w:sz w:val="20"/>
          <w:szCs w:val="20"/>
          <w:lang w:val="hu-HU"/>
        </w:rPr>
      </w:pPr>
      <w:r w:rsidRPr="004A3CE3">
        <w:rPr>
          <w:rFonts w:ascii="Trebuchet MS" w:hAnsi="Trebuchet MS" w:cstheme="minorHAnsi"/>
          <w:b/>
          <w:sz w:val="20"/>
          <w:szCs w:val="20"/>
          <w:lang w:val="hu-HU"/>
        </w:rPr>
        <w:t>14. A Corti-dúc idegsejtjeinek denritnyúlványai:</w:t>
      </w:r>
    </w:p>
    <w:p w14:paraId="53C82FB8" w14:textId="3210FFEE" w:rsidR="00DD59CC" w:rsidRPr="004A3CE3" w:rsidRDefault="00DD59CC" w:rsidP="004A3CE3">
      <w:pPr>
        <w:pStyle w:val="Nincstrkz"/>
        <w:shd w:val="clear" w:color="auto" w:fill="FFFFFF" w:themeFill="background1"/>
        <w:tabs>
          <w:tab w:val="left" w:pos="284"/>
          <w:tab w:val="left" w:pos="993"/>
        </w:tabs>
        <w:jc w:val="both"/>
        <w:rPr>
          <w:rFonts w:ascii="Trebuchet MS" w:hAnsi="Trebuchet MS" w:cstheme="minorHAnsi"/>
          <w:sz w:val="20"/>
          <w:szCs w:val="20"/>
          <w:lang w:val="hu-HU"/>
        </w:rPr>
      </w:pPr>
      <w:r w:rsidRPr="004A3CE3">
        <w:rPr>
          <w:rFonts w:ascii="Trebuchet MS" w:hAnsi="Trebuchet MS" w:cstheme="minorHAnsi"/>
          <w:sz w:val="20"/>
          <w:szCs w:val="20"/>
          <w:lang w:val="hu-HU"/>
        </w:rPr>
        <w:t>A.</w:t>
      </w:r>
      <w:r w:rsidR="001123C3" w:rsidRPr="004A3CE3">
        <w:rPr>
          <w:rFonts w:ascii="Trebuchet MS" w:hAnsi="Trebuchet MS" w:cstheme="minorHAnsi"/>
          <w:sz w:val="20"/>
          <w:szCs w:val="20"/>
          <w:lang w:val="hu-HU"/>
        </w:rPr>
        <w:t xml:space="preserve"> átalakítják a hangok mechanikai energiáját</w:t>
      </w:r>
    </w:p>
    <w:p w14:paraId="51371E75" w14:textId="3C5A8C89" w:rsidR="001123C3" w:rsidRPr="004A3CE3" w:rsidRDefault="001123C3" w:rsidP="004A3CE3">
      <w:pPr>
        <w:pStyle w:val="Nincstrkz"/>
        <w:shd w:val="clear" w:color="auto" w:fill="FFFFFF" w:themeFill="background1"/>
        <w:tabs>
          <w:tab w:val="left" w:pos="284"/>
          <w:tab w:val="left" w:pos="993"/>
        </w:tabs>
        <w:jc w:val="both"/>
        <w:rPr>
          <w:rFonts w:ascii="Trebuchet MS" w:hAnsi="Trebuchet MS" w:cstheme="minorHAnsi"/>
          <w:sz w:val="20"/>
          <w:szCs w:val="20"/>
          <w:lang w:val="hu-HU"/>
        </w:rPr>
      </w:pPr>
      <w:r w:rsidRPr="004A3CE3">
        <w:rPr>
          <w:rFonts w:ascii="Trebuchet MS" w:hAnsi="Trebuchet MS" w:cstheme="minorHAnsi"/>
          <w:sz w:val="20"/>
          <w:szCs w:val="20"/>
          <w:lang w:val="hu-HU"/>
        </w:rPr>
        <w:t>B. megváltoztatják a hanghullámok frekvenciáját</w:t>
      </w:r>
    </w:p>
    <w:p w14:paraId="78CE29AD" w14:textId="68E889D8" w:rsidR="001123C3" w:rsidRPr="004A3CE3" w:rsidRDefault="001123C3" w:rsidP="004A3CE3">
      <w:pPr>
        <w:pStyle w:val="Nincstrkz"/>
        <w:shd w:val="clear" w:color="auto" w:fill="FFFFFF" w:themeFill="background1"/>
        <w:tabs>
          <w:tab w:val="left" w:pos="284"/>
          <w:tab w:val="left" w:pos="993"/>
        </w:tabs>
        <w:jc w:val="both"/>
        <w:rPr>
          <w:rFonts w:ascii="Trebuchet MS" w:hAnsi="Trebuchet MS" w:cstheme="minorHAnsi"/>
          <w:sz w:val="20"/>
          <w:szCs w:val="20"/>
          <w:lang w:val="hu-HU"/>
        </w:rPr>
      </w:pPr>
      <w:r w:rsidRPr="004A3CE3">
        <w:rPr>
          <w:rFonts w:ascii="Trebuchet MS" w:hAnsi="Trebuchet MS" w:cstheme="minorHAnsi"/>
          <w:sz w:val="20"/>
          <w:szCs w:val="20"/>
          <w:lang w:val="hu-HU"/>
        </w:rPr>
        <w:t>C. felerősítik a gyenge hangokat</w:t>
      </w:r>
    </w:p>
    <w:p w14:paraId="3BFD16EF" w14:textId="084C4FEA" w:rsidR="001123C3" w:rsidRPr="004A3CE3" w:rsidRDefault="001123C3" w:rsidP="004A3CE3">
      <w:pPr>
        <w:pStyle w:val="Nincstrkz"/>
        <w:shd w:val="clear" w:color="auto" w:fill="FFFFFF" w:themeFill="background1"/>
        <w:tabs>
          <w:tab w:val="left" w:pos="284"/>
          <w:tab w:val="left" w:pos="993"/>
        </w:tabs>
        <w:jc w:val="both"/>
        <w:rPr>
          <w:rFonts w:ascii="Trebuchet MS" w:hAnsi="Trebuchet MS" w:cstheme="minorHAnsi"/>
          <w:sz w:val="20"/>
          <w:szCs w:val="20"/>
          <w:lang w:val="hu-HU"/>
        </w:rPr>
      </w:pPr>
      <w:r w:rsidRPr="004A3CE3">
        <w:rPr>
          <w:rFonts w:ascii="Trebuchet MS" w:hAnsi="Trebuchet MS" w:cstheme="minorHAnsi"/>
          <w:sz w:val="20"/>
          <w:szCs w:val="20"/>
          <w:lang w:val="hu-HU"/>
        </w:rPr>
        <w:t>D. különböző frekvenciájú akciós potenciálokat továbbítanak</w:t>
      </w:r>
    </w:p>
    <w:p w14:paraId="72A28904" w14:textId="77777777" w:rsidR="001123C3" w:rsidRPr="004A3CE3" w:rsidRDefault="001123C3" w:rsidP="004A3CE3">
      <w:pPr>
        <w:pStyle w:val="Nincstrkz"/>
        <w:shd w:val="clear" w:color="auto" w:fill="FFFFFF" w:themeFill="background1"/>
        <w:tabs>
          <w:tab w:val="left" w:pos="284"/>
          <w:tab w:val="left" w:pos="993"/>
        </w:tabs>
        <w:jc w:val="both"/>
        <w:rPr>
          <w:rFonts w:ascii="Trebuchet MS" w:hAnsi="Trebuchet MS" w:cstheme="minorHAnsi"/>
          <w:sz w:val="20"/>
          <w:szCs w:val="20"/>
          <w:lang w:val="hu-HU"/>
        </w:rPr>
      </w:pPr>
    </w:p>
    <w:p w14:paraId="40D4BB90" w14:textId="77777777" w:rsidR="00EE4D4F" w:rsidRPr="004A3CE3" w:rsidRDefault="00EE4D4F" w:rsidP="004A3CE3">
      <w:pPr>
        <w:pStyle w:val="Listaszerbekezds"/>
        <w:numPr>
          <w:ilvl w:val="0"/>
          <w:numId w:val="16"/>
        </w:numPr>
        <w:shd w:val="clear" w:color="auto" w:fill="FFFFFF" w:themeFill="background1"/>
        <w:tabs>
          <w:tab w:val="left" w:pos="426"/>
          <w:tab w:val="left" w:pos="993"/>
        </w:tabs>
        <w:ind w:left="567" w:firstLine="0"/>
        <w:jc w:val="both"/>
        <w:rPr>
          <w:rFonts w:ascii="Trebuchet MS" w:hAnsi="Trebuchet MS" w:cstheme="minorHAnsi"/>
          <w:b/>
          <w:sz w:val="20"/>
          <w:szCs w:val="20"/>
          <w:lang w:val="hu-HU"/>
        </w:rPr>
      </w:pPr>
      <w:r w:rsidRPr="004A3CE3">
        <w:rPr>
          <w:rFonts w:ascii="Trebuchet MS" w:hAnsi="Trebuchet MS" w:cstheme="minorHAnsi"/>
          <w:b/>
          <w:sz w:val="20"/>
          <w:szCs w:val="20"/>
          <w:lang w:val="hu-HU"/>
        </w:rPr>
        <w:t xml:space="preserve"> Maculele otolitice, spre deosebire de crestele ampulare, prezintă: </w:t>
      </w:r>
    </w:p>
    <w:p w14:paraId="3C2C6492" w14:textId="77777777" w:rsidR="00EE4D4F" w:rsidRPr="004A3CE3" w:rsidRDefault="00EE4D4F" w:rsidP="004A3CE3">
      <w:pPr>
        <w:pStyle w:val="Listaszerbekezds"/>
        <w:numPr>
          <w:ilvl w:val="0"/>
          <w:numId w:val="7"/>
        </w:numPr>
        <w:shd w:val="clear" w:color="auto" w:fill="FFFFFF" w:themeFill="background1"/>
        <w:tabs>
          <w:tab w:val="left" w:pos="284"/>
          <w:tab w:val="left" w:pos="851"/>
          <w:tab w:val="left" w:pos="993"/>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celule epiteliale senzoriale cu prelungiri permanente la polul apical</w:t>
      </w:r>
    </w:p>
    <w:p w14:paraId="0E1B060A" w14:textId="77777777" w:rsidR="00EE4D4F" w:rsidRPr="004A3CE3" w:rsidRDefault="00EE4D4F" w:rsidP="004A3CE3">
      <w:pPr>
        <w:pStyle w:val="Listaszerbekezds"/>
        <w:numPr>
          <w:ilvl w:val="0"/>
          <w:numId w:val="7"/>
        </w:numPr>
        <w:shd w:val="clear" w:color="auto" w:fill="FFFFFF" w:themeFill="background1"/>
        <w:tabs>
          <w:tab w:val="left" w:pos="284"/>
          <w:tab w:val="left" w:pos="851"/>
          <w:tab w:val="left" w:pos="993"/>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celule vestibulare stimulate mecanic, atât în condiții statice, cât și dinamice</w:t>
      </w:r>
    </w:p>
    <w:p w14:paraId="3DC36EAC" w14:textId="77777777" w:rsidR="00EE4D4F" w:rsidRPr="004A3CE3" w:rsidRDefault="00EE4D4F" w:rsidP="004A3CE3">
      <w:pPr>
        <w:pStyle w:val="Listaszerbekezds"/>
        <w:numPr>
          <w:ilvl w:val="0"/>
          <w:numId w:val="7"/>
        </w:numPr>
        <w:shd w:val="clear" w:color="auto" w:fill="FFFFFF" w:themeFill="background1"/>
        <w:tabs>
          <w:tab w:val="left" w:pos="284"/>
          <w:tab w:val="left" w:pos="851"/>
          <w:tab w:val="left" w:pos="993"/>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o membrană gelatinoasă cu granule de fosfat de calciu și magneziu </w:t>
      </w:r>
    </w:p>
    <w:p w14:paraId="0D798970" w14:textId="77777777" w:rsidR="00EE4D4F" w:rsidRPr="004A3CE3" w:rsidRDefault="00EE4D4F" w:rsidP="004A3CE3">
      <w:pPr>
        <w:pStyle w:val="Listaszerbekezds"/>
        <w:numPr>
          <w:ilvl w:val="0"/>
          <w:numId w:val="7"/>
        </w:numPr>
        <w:shd w:val="clear" w:color="auto" w:fill="FFFFFF" w:themeFill="background1"/>
        <w:tabs>
          <w:tab w:val="left" w:pos="284"/>
          <w:tab w:val="left" w:pos="851"/>
          <w:tab w:val="left" w:pos="993"/>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legături cu neuroni bipolari situați într-un ganglion de pe traseul nervului VIII</w:t>
      </w:r>
    </w:p>
    <w:p w14:paraId="0A9A5612" w14:textId="5112EB52" w:rsidR="00EE4D4F" w:rsidRPr="004A3CE3" w:rsidRDefault="001123C3" w:rsidP="004A3CE3">
      <w:pPr>
        <w:pStyle w:val="Listaszerbekezds"/>
        <w:shd w:val="clear" w:color="auto" w:fill="FFFFFF" w:themeFill="background1"/>
        <w:tabs>
          <w:tab w:val="left" w:pos="284"/>
          <w:tab w:val="left" w:pos="993"/>
        </w:tabs>
        <w:ind w:left="0"/>
        <w:jc w:val="both"/>
        <w:rPr>
          <w:rFonts w:ascii="Trebuchet MS" w:hAnsi="Trebuchet MS" w:cstheme="minorHAnsi"/>
          <w:b/>
          <w:sz w:val="20"/>
          <w:szCs w:val="20"/>
          <w:lang w:val="hu-HU"/>
        </w:rPr>
      </w:pPr>
      <w:r w:rsidRPr="004A3CE3">
        <w:rPr>
          <w:rFonts w:ascii="Trebuchet MS" w:hAnsi="Trebuchet MS" w:cstheme="minorHAnsi"/>
          <w:b/>
          <w:sz w:val="20"/>
          <w:szCs w:val="20"/>
          <w:lang w:val="hu-HU"/>
        </w:rPr>
        <w:t>15. Az otolitikus érzőfoltok, az ampulláris tarajoktól eltérően</w:t>
      </w:r>
      <w:r w:rsidR="00064774" w:rsidRPr="004A3CE3">
        <w:rPr>
          <w:rFonts w:ascii="Trebuchet MS" w:hAnsi="Trebuchet MS" w:cstheme="minorHAnsi"/>
          <w:b/>
          <w:sz w:val="20"/>
          <w:szCs w:val="20"/>
          <w:lang w:val="hu-HU"/>
        </w:rPr>
        <w:t xml:space="preserve"> tartalmaznak</w:t>
      </w:r>
      <w:r w:rsidRPr="004A3CE3">
        <w:rPr>
          <w:rFonts w:ascii="Trebuchet MS" w:hAnsi="Trebuchet MS" w:cstheme="minorHAnsi"/>
          <w:b/>
          <w:sz w:val="20"/>
          <w:szCs w:val="20"/>
          <w:lang w:val="hu-HU"/>
        </w:rPr>
        <w:t>:</w:t>
      </w:r>
    </w:p>
    <w:p w14:paraId="34EBAC4B" w14:textId="609DCAE8" w:rsidR="001123C3" w:rsidRPr="004A3CE3" w:rsidRDefault="001123C3" w:rsidP="004A3CE3">
      <w:pPr>
        <w:pStyle w:val="Listaszerbekezds"/>
        <w:shd w:val="clear" w:color="auto" w:fill="FFFFFF" w:themeFill="background1"/>
        <w:tabs>
          <w:tab w:val="left" w:pos="284"/>
          <w:tab w:val="left" w:pos="993"/>
        </w:tabs>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A. </w:t>
      </w:r>
      <w:r w:rsidR="00064774" w:rsidRPr="004A3CE3">
        <w:rPr>
          <w:rFonts w:ascii="Trebuchet MS" w:hAnsi="Trebuchet MS" w:cstheme="minorHAnsi"/>
          <w:sz w:val="20"/>
          <w:szCs w:val="20"/>
          <w:lang w:val="hu-HU"/>
        </w:rPr>
        <w:t xml:space="preserve">érzékelő hámsejteket, </w:t>
      </w:r>
      <w:r w:rsidR="00CF3A07" w:rsidRPr="004A3CE3">
        <w:rPr>
          <w:rFonts w:ascii="Trebuchet MS" w:hAnsi="Trebuchet MS" w:cstheme="minorHAnsi"/>
          <w:sz w:val="20"/>
          <w:szCs w:val="20"/>
          <w:lang w:val="hu-HU"/>
        </w:rPr>
        <w:t>apikális pólusukon állandó nyúlványokkal</w:t>
      </w:r>
      <w:r w:rsidR="00064774" w:rsidRPr="004A3CE3">
        <w:rPr>
          <w:rFonts w:ascii="Trebuchet MS" w:hAnsi="Trebuchet MS" w:cstheme="minorHAnsi"/>
          <w:sz w:val="20"/>
          <w:szCs w:val="20"/>
          <w:lang w:val="hu-HU"/>
        </w:rPr>
        <w:t xml:space="preserve"> </w:t>
      </w:r>
    </w:p>
    <w:p w14:paraId="5D454926" w14:textId="2CF1B1FE" w:rsidR="00064774" w:rsidRPr="004A3CE3" w:rsidRDefault="00064774" w:rsidP="004A3CE3">
      <w:pPr>
        <w:pStyle w:val="Listaszerbekezds"/>
        <w:shd w:val="clear" w:color="auto" w:fill="FFFFFF" w:themeFill="background1"/>
        <w:tabs>
          <w:tab w:val="left" w:pos="284"/>
          <w:tab w:val="left" w:pos="993"/>
        </w:tabs>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B. </w:t>
      </w:r>
      <w:r w:rsidR="00FF34EC" w:rsidRPr="004A3CE3">
        <w:rPr>
          <w:rFonts w:ascii="Trebuchet MS" w:hAnsi="Trebuchet MS" w:cstheme="minorHAnsi"/>
          <w:sz w:val="20"/>
          <w:szCs w:val="20"/>
          <w:lang w:val="hu-HU"/>
        </w:rPr>
        <w:t>statikus és dinamikus helyzetben egyaránt mechani</w:t>
      </w:r>
      <w:r w:rsidR="00E57787" w:rsidRPr="004A3CE3">
        <w:rPr>
          <w:rFonts w:ascii="Trebuchet MS" w:hAnsi="Trebuchet MS" w:cstheme="minorHAnsi"/>
          <w:sz w:val="20"/>
          <w:szCs w:val="20"/>
          <w:lang w:val="hu-HU"/>
        </w:rPr>
        <w:t>kailag</w:t>
      </w:r>
      <w:r w:rsidR="00FF34EC" w:rsidRPr="004A3CE3">
        <w:rPr>
          <w:rFonts w:ascii="Trebuchet MS" w:hAnsi="Trebuchet MS" w:cstheme="minorHAnsi"/>
          <w:sz w:val="20"/>
          <w:szCs w:val="20"/>
          <w:lang w:val="hu-HU"/>
        </w:rPr>
        <w:t xml:space="preserve"> ingerelt </w:t>
      </w:r>
      <w:r w:rsidRPr="004A3CE3">
        <w:rPr>
          <w:rFonts w:ascii="Trebuchet MS" w:hAnsi="Trebuchet MS" w:cstheme="minorHAnsi"/>
          <w:sz w:val="20"/>
          <w:szCs w:val="20"/>
          <w:lang w:val="hu-HU"/>
        </w:rPr>
        <w:t>vesztibuláris sejteket</w:t>
      </w:r>
    </w:p>
    <w:p w14:paraId="2D110819" w14:textId="6464B2BE" w:rsidR="00064774" w:rsidRPr="004A3CE3" w:rsidRDefault="00064774" w:rsidP="004A3CE3">
      <w:pPr>
        <w:pStyle w:val="Listaszerbekezds"/>
        <w:shd w:val="clear" w:color="auto" w:fill="FFFFFF" w:themeFill="background1"/>
        <w:tabs>
          <w:tab w:val="left" w:pos="284"/>
          <w:tab w:val="left" w:pos="993"/>
        </w:tabs>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C. egy kocsonyás hártyát amelyben </w:t>
      </w:r>
      <w:r w:rsidR="00FF34EC" w:rsidRPr="004A3CE3">
        <w:rPr>
          <w:rFonts w:ascii="Trebuchet MS" w:hAnsi="Trebuchet MS" w:cstheme="minorHAnsi"/>
          <w:sz w:val="20"/>
          <w:szCs w:val="20"/>
          <w:lang w:val="hu-HU"/>
        </w:rPr>
        <w:t>kalcium- és magnézium</w:t>
      </w:r>
      <w:r w:rsidRPr="004A3CE3">
        <w:rPr>
          <w:rFonts w:ascii="Trebuchet MS" w:hAnsi="Trebuchet MS" w:cstheme="minorHAnsi"/>
          <w:sz w:val="20"/>
          <w:szCs w:val="20"/>
          <w:lang w:val="hu-HU"/>
        </w:rPr>
        <w:t>foszfát szemcsék vannak</w:t>
      </w:r>
    </w:p>
    <w:p w14:paraId="13EA8880" w14:textId="133D0F10" w:rsidR="00064774" w:rsidRPr="004A3CE3" w:rsidRDefault="00064774" w:rsidP="004A3CE3">
      <w:pPr>
        <w:pStyle w:val="Listaszerbekezds"/>
        <w:shd w:val="clear" w:color="auto" w:fill="FFFFFF" w:themeFill="background1"/>
        <w:tabs>
          <w:tab w:val="left" w:pos="284"/>
          <w:tab w:val="left" w:pos="993"/>
        </w:tabs>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D. </w:t>
      </w:r>
      <w:r w:rsidR="00793FEC" w:rsidRPr="004A3CE3">
        <w:rPr>
          <w:rFonts w:ascii="Trebuchet MS" w:hAnsi="Trebuchet MS" w:cstheme="minorHAnsi"/>
          <w:sz w:val="20"/>
          <w:szCs w:val="20"/>
          <w:lang w:val="hu-HU"/>
        </w:rPr>
        <w:t xml:space="preserve">kapcsolatokat </w:t>
      </w:r>
      <w:r w:rsidRPr="004A3CE3">
        <w:rPr>
          <w:rFonts w:ascii="Trebuchet MS" w:hAnsi="Trebuchet MS" w:cstheme="minorHAnsi"/>
          <w:sz w:val="20"/>
          <w:szCs w:val="20"/>
          <w:lang w:val="hu-HU"/>
        </w:rPr>
        <w:t>a VIII. agyideg mentén elhelyezkedő</w:t>
      </w:r>
      <w:r w:rsidR="00793FEC" w:rsidRPr="004A3CE3">
        <w:rPr>
          <w:rFonts w:ascii="Trebuchet MS" w:hAnsi="Trebuchet MS" w:cstheme="minorHAnsi"/>
          <w:sz w:val="20"/>
          <w:szCs w:val="20"/>
          <w:lang w:val="hu-HU"/>
        </w:rPr>
        <w:t xml:space="preserve"> dúcban található bipoláris neuronokkal </w:t>
      </w:r>
    </w:p>
    <w:p w14:paraId="287790F0" w14:textId="77777777" w:rsidR="00793FEC" w:rsidRPr="004A3CE3" w:rsidRDefault="00793FEC" w:rsidP="004A3CE3">
      <w:pPr>
        <w:pStyle w:val="Listaszerbekezds"/>
        <w:shd w:val="clear" w:color="auto" w:fill="FFFFFF" w:themeFill="background1"/>
        <w:tabs>
          <w:tab w:val="left" w:pos="284"/>
          <w:tab w:val="left" w:pos="993"/>
        </w:tabs>
        <w:ind w:left="0"/>
        <w:jc w:val="both"/>
        <w:rPr>
          <w:rFonts w:ascii="Trebuchet MS" w:hAnsi="Trebuchet MS" w:cstheme="minorHAnsi"/>
          <w:sz w:val="20"/>
          <w:szCs w:val="20"/>
          <w:lang w:val="hu-HU"/>
        </w:rPr>
      </w:pPr>
    </w:p>
    <w:p w14:paraId="5DE4B5D9" w14:textId="380D5FB1" w:rsidR="00EE4D4F" w:rsidRPr="004A3CE3" w:rsidRDefault="002862AA" w:rsidP="004A3CE3">
      <w:pPr>
        <w:pStyle w:val="Nincstrkz"/>
        <w:numPr>
          <w:ilvl w:val="0"/>
          <w:numId w:val="16"/>
        </w:numPr>
        <w:shd w:val="clear" w:color="auto" w:fill="FFFFFF" w:themeFill="background1"/>
        <w:tabs>
          <w:tab w:val="left" w:pos="284"/>
          <w:tab w:val="left" w:pos="426"/>
          <w:tab w:val="left" w:pos="993"/>
        </w:tabs>
        <w:ind w:left="567" w:firstLine="0"/>
        <w:jc w:val="both"/>
        <w:rPr>
          <w:rFonts w:ascii="Trebuchet MS" w:hAnsi="Trebuchet MS" w:cstheme="minorHAnsi"/>
          <w:b/>
          <w:sz w:val="20"/>
          <w:szCs w:val="20"/>
          <w:lang w:val="hu-HU"/>
        </w:rPr>
      </w:pPr>
      <w:r w:rsidRPr="004A3CE3">
        <w:rPr>
          <w:rFonts w:ascii="Trebuchet MS" w:hAnsi="Trebuchet MS" w:cstheme="minorHAnsi"/>
          <w:b/>
          <w:sz w:val="20"/>
          <w:szCs w:val="20"/>
          <w:lang w:val="hu-HU"/>
        </w:rPr>
        <w:t xml:space="preserve"> </w:t>
      </w:r>
      <w:r w:rsidR="00EE4D4F" w:rsidRPr="004A3CE3">
        <w:rPr>
          <w:rFonts w:ascii="Trebuchet MS" w:hAnsi="Trebuchet MS" w:cstheme="minorHAnsi"/>
          <w:b/>
          <w:sz w:val="20"/>
          <w:szCs w:val="20"/>
          <w:lang w:val="hu-HU"/>
        </w:rPr>
        <w:t>Depolarizarea unei celule gustative:</w:t>
      </w:r>
    </w:p>
    <w:p w14:paraId="2A212059" w14:textId="77777777" w:rsidR="00EE4D4F" w:rsidRPr="004A3CE3" w:rsidRDefault="00EE4D4F" w:rsidP="004A3CE3">
      <w:pPr>
        <w:pStyle w:val="Nincstrkz"/>
        <w:numPr>
          <w:ilvl w:val="0"/>
          <w:numId w:val="28"/>
        </w:numPr>
        <w:shd w:val="clear" w:color="auto" w:fill="FFFFFF" w:themeFill="background1"/>
        <w:tabs>
          <w:tab w:val="left" w:pos="284"/>
          <w:tab w:val="left" w:pos="851"/>
          <w:tab w:val="left" w:pos="993"/>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este urmarea modificării permeabilității ei pentru sodiu</w:t>
      </w:r>
    </w:p>
    <w:p w14:paraId="53E2B9FE" w14:textId="77777777" w:rsidR="00EE4D4F" w:rsidRPr="004A3CE3" w:rsidRDefault="00EE4D4F" w:rsidP="004A3CE3">
      <w:pPr>
        <w:pStyle w:val="Nincstrkz"/>
        <w:numPr>
          <w:ilvl w:val="0"/>
          <w:numId w:val="28"/>
        </w:numPr>
        <w:shd w:val="clear" w:color="auto" w:fill="FFFFFF" w:themeFill="background1"/>
        <w:tabs>
          <w:tab w:val="left" w:pos="284"/>
          <w:tab w:val="left" w:pos="851"/>
          <w:tab w:val="left" w:pos="993"/>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se transmite la toate papilele gustative</w:t>
      </w:r>
    </w:p>
    <w:p w14:paraId="3C061FF0" w14:textId="77777777" w:rsidR="00EE4D4F" w:rsidRPr="004A3CE3" w:rsidRDefault="00EE4D4F" w:rsidP="004A3CE3">
      <w:pPr>
        <w:pStyle w:val="Nincstrkz"/>
        <w:numPr>
          <w:ilvl w:val="0"/>
          <w:numId w:val="28"/>
        </w:numPr>
        <w:shd w:val="clear" w:color="auto" w:fill="FFFFFF" w:themeFill="background1"/>
        <w:tabs>
          <w:tab w:val="left" w:pos="284"/>
          <w:tab w:val="left" w:pos="851"/>
          <w:tab w:val="left" w:pos="993"/>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este constantă, indiferent de timpul de acțiune a stimulului </w:t>
      </w:r>
    </w:p>
    <w:p w14:paraId="52040BC9" w14:textId="020A027D" w:rsidR="00EE4D4F" w:rsidRPr="004A3CE3" w:rsidRDefault="00EE4D4F" w:rsidP="004A3CE3">
      <w:pPr>
        <w:pStyle w:val="Nincstrkz"/>
        <w:numPr>
          <w:ilvl w:val="0"/>
          <w:numId w:val="28"/>
        </w:numPr>
        <w:shd w:val="clear" w:color="auto" w:fill="FFFFFF" w:themeFill="background1"/>
        <w:tabs>
          <w:tab w:val="left" w:pos="284"/>
          <w:tab w:val="left" w:pos="851"/>
          <w:tab w:val="left" w:pos="993"/>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determină senzații gustative complexe</w:t>
      </w:r>
    </w:p>
    <w:p w14:paraId="550E34E0" w14:textId="57CBB315" w:rsidR="00064774" w:rsidRPr="004A3CE3" w:rsidRDefault="00793FEC" w:rsidP="004A3CE3">
      <w:pPr>
        <w:pStyle w:val="Nincstrkz"/>
        <w:shd w:val="clear" w:color="auto" w:fill="FFFFFF" w:themeFill="background1"/>
        <w:tabs>
          <w:tab w:val="left" w:pos="284"/>
          <w:tab w:val="left" w:pos="851"/>
          <w:tab w:val="left" w:pos="993"/>
        </w:tabs>
        <w:jc w:val="both"/>
        <w:rPr>
          <w:rFonts w:ascii="Trebuchet MS" w:hAnsi="Trebuchet MS" w:cstheme="minorHAnsi"/>
          <w:b/>
          <w:sz w:val="20"/>
          <w:szCs w:val="20"/>
          <w:lang w:val="hu-HU"/>
        </w:rPr>
      </w:pPr>
      <w:r w:rsidRPr="004A3CE3">
        <w:rPr>
          <w:rFonts w:ascii="Trebuchet MS" w:hAnsi="Trebuchet MS" w:cstheme="minorHAnsi"/>
          <w:b/>
          <w:sz w:val="20"/>
          <w:szCs w:val="20"/>
          <w:lang w:val="hu-HU"/>
        </w:rPr>
        <w:t>16. Egy ízlelő sejt depolarizációja:</w:t>
      </w:r>
    </w:p>
    <w:p w14:paraId="3CA20917" w14:textId="3DDBFB7B" w:rsidR="00793FEC" w:rsidRPr="004A3CE3" w:rsidRDefault="00793FEC" w:rsidP="004A3CE3">
      <w:pPr>
        <w:pStyle w:val="Nincstrkz"/>
        <w:shd w:val="clear" w:color="auto" w:fill="FFFFFF" w:themeFill="background1"/>
        <w:tabs>
          <w:tab w:val="left" w:pos="284"/>
          <w:tab w:val="left" w:pos="851"/>
          <w:tab w:val="left" w:pos="993"/>
        </w:tabs>
        <w:jc w:val="both"/>
        <w:rPr>
          <w:rFonts w:ascii="Trebuchet MS" w:hAnsi="Trebuchet MS" w:cstheme="minorHAnsi"/>
          <w:sz w:val="20"/>
          <w:szCs w:val="20"/>
          <w:lang w:val="hu-HU"/>
        </w:rPr>
      </w:pPr>
      <w:r w:rsidRPr="004A3CE3">
        <w:rPr>
          <w:rFonts w:ascii="Trebuchet MS" w:hAnsi="Trebuchet MS" w:cstheme="minorHAnsi"/>
          <w:sz w:val="20"/>
          <w:szCs w:val="20"/>
          <w:lang w:val="hu-HU"/>
        </w:rPr>
        <w:t>A. nátrium áteresztő képessége megváltozásának az eredménye</w:t>
      </w:r>
    </w:p>
    <w:p w14:paraId="3B4B83E3" w14:textId="1EEF7DF8" w:rsidR="00793FEC" w:rsidRPr="004A3CE3" w:rsidRDefault="00793FEC" w:rsidP="004A3CE3">
      <w:pPr>
        <w:pStyle w:val="Nincstrkz"/>
        <w:shd w:val="clear" w:color="auto" w:fill="FFFFFF" w:themeFill="background1"/>
        <w:tabs>
          <w:tab w:val="left" w:pos="284"/>
          <w:tab w:val="left" w:pos="851"/>
          <w:tab w:val="left" w:pos="993"/>
        </w:tabs>
        <w:jc w:val="both"/>
        <w:rPr>
          <w:rFonts w:ascii="Trebuchet MS" w:hAnsi="Trebuchet MS" w:cstheme="minorHAnsi"/>
          <w:sz w:val="20"/>
          <w:szCs w:val="20"/>
          <w:lang w:val="hu-HU"/>
        </w:rPr>
      </w:pPr>
      <w:r w:rsidRPr="004A3CE3">
        <w:rPr>
          <w:rFonts w:ascii="Trebuchet MS" w:hAnsi="Trebuchet MS" w:cstheme="minorHAnsi"/>
          <w:sz w:val="20"/>
          <w:szCs w:val="20"/>
          <w:lang w:val="hu-HU"/>
        </w:rPr>
        <w:t>B. átterjed az összes ízlelő szemölcsre</w:t>
      </w:r>
    </w:p>
    <w:p w14:paraId="64C0619E" w14:textId="22C96DBE" w:rsidR="00793FEC" w:rsidRPr="004A3CE3" w:rsidRDefault="00793FEC" w:rsidP="004A3CE3">
      <w:pPr>
        <w:pStyle w:val="Nincstrkz"/>
        <w:shd w:val="clear" w:color="auto" w:fill="FFFFFF" w:themeFill="background1"/>
        <w:tabs>
          <w:tab w:val="left" w:pos="284"/>
          <w:tab w:val="left" w:pos="851"/>
          <w:tab w:val="left" w:pos="993"/>
        </w:tabs>
        <w:jc w:val="both"/>
        <w:rPr>
          <w:rFonts w:ascii="Trebuchet MS" w:hAnsi="Trebuchet MS" w:cstheme="minorHAnsi"/>
          <w:sz w:val="20"/>
          <w:szCs w:val="20"/>
          <w:lang w:val="hu-HU"/>
        </w:rPr>
      </w:pPr>
      <w:r w:rsidRPr="004A3CE3">
        <w:rPr>
          <w:rFonts w:ascii="Trebuchet MS" w:hAnsi="Trebuchet MS" w:cstheme="minorHAnsi"/>
          <w:sz w:val="20"/>
          <w:szCs w:val="20"/>
          <w:lang w:val="hu-HU"/>
        </w:rPr>
        <w:t>C. állandó, függetlenül az inger hatásának időtartamától</w:t>
      </w:r>
    </w:p>
    <w:p w14:paraId="2483E2E0" w14:textId="261AF3FF" w:rsidR="00793FEC" w:rsidRPr="004A3CE3" w:rsidRDefault="00793FEC" w:rsidP="004A3CE3">
      <w:pPr>
        <w:pStyle w:val="Nincstrkz"/>
        <w:shd w:val="clear" w:color="auto" w:fill="FFFFFF" w:themeFill="background1"/>
        <w:tabs>
          <w:tab w:val="left" w:pos="284"/>
          <w:tab w:val="left" w:pos="851"/>
          <w:tab w:val="left" w:pos="993"/>
        </w:tabs>
        <w:jc w:val="both"/>
        <w:rPr>
          <w:rFonts w:ascii="Trebuchet MS" w:hAnsi="Trebuchet MS" w:cstheme="minorHAnsi"/>
          <w:sz w:val="20"/>
          <w:szCs w:val="20"/>
          <w:lang w:val="hu-HU"/>
        </w:rPr>
      </w:pPr>
      <w:r w:rsidRPr="004A3CE3">
        <w:rPr>
          <w:rFonts w:ascii="Trebuchet MS" w:hAnsi="Trebuchet MS" w:cstheme="minorHAnsi"/>
          <w:sz w:val="20"/>
          <w:szCs w:val="20"/>
          <w:lang w:val="hu-HU"/>
        </w:rPr>
        <w:t>D. komplex ízérzeteket vált ki</w:t>
      </w:r>
    </w:p>
    <w:p w14:paraId="730F5779" w14:textId="77777777" w:rsidR="00793FEC" w:rsidRPr="004A3CE3" w:rsidRDefault="00793FEC" w:rsidP="004A3CE3">
      <w:pPr>
        <w:pStyle w:val="Nincstrkz"/>
        <w:shd w:val="clear" w:color="auto" w:fill="FFFFFF" w:themeFill="background1"/>
        <w:tabs>
          <w:tab w:val="left" w:pos="284"/>
          <w:tab w:val="left" w:pos="851"/>
          <w:tab w:val="left" w:pos="993"/>
        </w:tabs>
        <w:jc w:val="both"/>
        <w:rPr>
          <w:rFonts w:ascii="Trebuchet MS" w:hAnsi="Trebuchet MS" w:cstheme="minorHAnsi"/>
          <w:sz w:val="20"/>
          <w:szCs w:val="20"/>
          <w:lang w:val="hu-HU"/>
        </w:rPr>
      </w:pPr>
    </w:p>
    <w:p w14:paraId="6FC8F165" w14:textId="537E86FC" w:rsidR="00EE4D4F" w:rsidRPr="004A3CE3" w:rsidRDefault="002862AA" w:rsidP="004A3CE3">
      <w:pPr>
        <w:pStyle w:val="Listaszerbekezds"/>
        <w:numPr>
          <w:ilvl w:val="0"/>
          <w:numId w:val="16"/>
        </w:numPr>
        <w:shd w:val="clear" w:color="auto" w:fill="FFFFFF" w:themeFill="background1"/>
        <w:tabs>
          <w:tab w:val="left" w:pos="0"/>
          <w:tab w:val="left" w:pos="284"/>
          <w:tab w:val="left" w:pos="993"/>
        </w:tabs>
        <w:ind w:left="567" w:firstLine="0"/>
        <w:jc w:val="both"/>
        <w:rPr>
          <w:rFonts w:ascii="Trebuchet MS" w:hAnsi="Trebuchet MS" w:cstheme="minorHAnsi"/>
          <w:b/>
          <w:sz w:val="20"/>
          <w:szCs w:val="20"/>
          <w:lang w:val="hu-HU"/>
        </w:rPr>
      </w:pPr>
      <w:r w:rsidRPr="004A3CE3">
        <w:rPr>
          <w:rFonts w:ascii="Trebuchet MS" w:hAnsi="Trebuchet MS" w:cstheme="minorHAnsi"/>
          <w:b/>
          <w:sz w:val="20"/>
          <w:szCs w:val="20"/>
          <w:lang w:val="hu-HU"/>
        </w:rPr>
        <w:t xml:space="preserve"> </w:t>
      </w:r>
      <w:r w:rsidR="00EE4D4F" w:rsidRPr="004A3CE3">
        <w:rPr>
          <w:rFonts w:ascii="Trebuchet MS" w:hAnsi="Trebuchet MS" w:cstheme="minorHAnsi"/>
          <w:b/>
          <w:sz w:val="20"/>
          <w:szCs w:val="20"/>
          <w:lang w:val="hu-HU"/>
        </w:rPr>
        <w:t>Alegeți asociația corectă între tipurile de substanțe și senzația gustativă determinată:</w:t>
      </w:r>
    </w:p>
    <w:p w14:paraId="0AE1A170" w14:textId="77777777" w:rsidR="00EE4D4F" w:rsidRPr="004A3CE3" w:rsidRDefault="00EE4D4F" w:rsidP="004A3CE3">
      <w:pPr>
        <w:pStyle w:val="Nincstrkz"/>
        <w:numPr>
          <w:ilvl w:val="0"/>
          <w:numId w:val="29"/>
        </w:numPr>
        <w:shd w:val="clear" w:color="auto" w:fill="FFFFFF" w:themeFill="background1"/>
        <w:tabs>
          <w:tab w:val="left" w:pos="284"/>
          <w:tab w:val="left" w:pos="851"/>
          <w:tab w:val="left" w:pos="993"/>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săruri ionizante – dulce</w:t>
      </w:r>
    </w:p>
    <w:p w14:paraId="0CFAFD36" w14:textId="77777777" w:rsidR="00EE4D4F" w:rsidRPr="004A3CE3" w:rsidRDefault="00EE4D4F" w:rsidP="004A3CE3">
      <w:pPr>
        <w:pStyle w:val="Nincstrkz"/>
        <w:numPr>
          <w:ilvl w:val="0"/>
          <w:numId w:val="29"/>
        </w:numPr>
        <w:shd w:val="clear" w:color="auto" w:fill="FFFFFF" w:themeFill="background1"/>
        <w:tabs>
          <w:tab w:val="left" w:pos="284"/>
          <w:tab w:val="left" w:pos="851"/>
          <w:tab w:val="left" w:pos="993"/>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alcaloizi – amar</w:t>
      </w:r>
    </w:p>
    <w:p w14:paraId="13D0CAF3" w14:textId="77777777" w:rsidR="00EE4D4F" w:rsidRPr="004A3CE3" w:rsidRDefault="00EE4D4F" w:rsidP="004A3CE3">
      <w:pPr>
        <w:pStyle w:val="Nincstrkz"/>
        <w:numPr>
          <w:ilvl w:val="0"/>
          <w:numId w:val="29"/>
        </w:numPr>
        <w:shd w:val="clear" w:color="auto" w:fill="FFFFFF" w:themeFill="background1"/>
        <w:tabs>
          <w:tab w:val="left" w:pos="284"/>
          <w:tab w:val="left" w:pos="851"/>
          <w:tab w:val="left" w:pos="993"/>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glicoli – acru</w:t>
      </w:r>
    </w:p>
    <w:p w14:paraId="4C0686F2" w14:textId="77777777" w:rsidR="00EE4D4F" w:rsidRPr="004A3CE3" w:rsidRDefault="00EE4D4F" w:rsidP="004A3CE3">
      <w:pPr>
        <w:pStyle w:val="Nincstrkz"/>
        <w:numPr>
          <w:ilvl w:val="0"/>
          <w:numId w:val="29"/>
        </w:numPr>
        <w:shd w:val="clear" w:color="auto" w:fill="FFFFFF" w:themeFill="background1"/>
        <w:tabs>
          <w:tab w:val="left" w:pos="284"/>
          <w:tab w:val="left" w:pos="851"/>
          <w:tab w:val="left" w:pos="993"/>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acizi – sărat</w:t>
      </w:r>
    </w:p>
    <w:p w14:paraId="3173D45F" w14:textId="0981D052" w:rsidR="00EE4D4F" w:rsidRPr="004A3CE3" w:rsidRDefault="00793FEC" w:rsidP="004A3CE3">
      <w:pPr>
        <w:pStyle w:val="Nincstrkz"/>
        <w:shd w:val="clear" w:color="auto" w:fill="FFFFFF" w:themeFill="background1"/>
        <w:tabs>
          <w:tab w:val="left" w:pos="284"/>
          <w:tab w:val="left" w:pos="993"/>
        </w:tabs>
        <w:jc w:val="both"/>
        <w:rPr>
          <w:rFonts w:ascii="Trebuchet MS" w:hAnsi="Trebuchet MS" w:cstheme="minorHAnsi"/>
          <w:b/>
          <w:sz w:val="20"/>
          <w:szCs w:val="20"/>
          <w:lang w:val="hu-HU"/>
        </w:rPr>
      </w:pPr>
      <w:r w:rsidRPr="004A3CE3">
        <w:rPr>
          <w:rFonts w:ascii="Trebuchet MS" w:hAnsi="Trebuchet MS" w:cstheme="minorHAnsi"/>
          <w:b/>
          <w:sz w:val="20"/>
          <w:szCs w:val="20"/>
          <w:lang w:val="hu-HU"/>
        </w:rPr>
        <w:t>17. Válassza ki a helyes társítást az anyagok típusa és az általuk kiváltott ízérzet között:</w:t>
      </w:r>
    </w:p>
    <w:p w14:paraId="54218B77" w14:textId="11AA3268" w:rsidR="00793FEC" w:rsidRPr="004A3CE3" w:rsidRDefault="00793FEC" w:rsidP="004A3CE3">
      <w:pPr>
        <w:pStyle w:val="Nincstrkz"/>
        <w:shd w:val="clear" w:color="auto" w:fill="FFFFFF" w:themeFill="background1"/>
        <w:tabs>
          <w:tab w:val="left" w:pos="284"/>
          <w:tab w:val="left" w:pos="993"/>
        </w:tabs>
        <w:jc w:val="both"/>
        <w:rPr>
          <w:rFonts w:ascii="Trebuchet MS" w:hAnsi="Trebuchet MS" w:cstheme="minorHAnsi"/>
          <w:sz w:val="20"/>
          <w:szCs w:val="20"/>
          <w:lang w:val="hu-HU"/>
        </w:rPr>
      </w:pPr>
      <w:r w:rsidRPr="004A3CE3">
        <w:rPr>
          <w:rFonts w:ascii="Trebuchet MS" w:hAnsi="Trebuchet MS" w:cstheme="minorHAnsi"/>
          <w:sz w:val="20"/>
          <w:szCs w:val="20"/>
          <w:lang w:val="hu-HU"/>
        </w:rPr>
        <w:t>A. ionizáló sók – édes</w:t>
      </w:r>
    </w:p>
    <w:p w14:paraId="7106AD73" w14:textId="2050D27B" w:rsidR="00793FEC" w:rsidRPr="004A3CE3" w:rsidRDefault="00793FEC" w:rsidP="004A3CE3">
      <w:pPr>
        <w:pStyle w:val="Nincstrkz"/>
        <w:shd w:val="clear" w:color="auto" w:fill="FFFFFF" w:themeFill="background1"/>
        <w:tabs>
          <w:tab w:val="left" w:pos="284"/>
          <w:tab w:val="left" w:pos="993"/>
        </w:tabs>
        <w:jc w:val="both"/>
        <w:rPr>
          <w:rFonts w:ascii="Trebuchet MS" w:hAnsi="Trebuchet MS" w:cstheme="minorHAnsi"/>
          <w:sz w:val="20"/>
          <w:szCs w:val="20"/>
          <w:lang w:val="hu-HU"/>
        </w:rPr>
      </w:pPr>
      <w:r w:rsidRPr="004A3CE3">
        <w:rPr>
          <w:rFonts w:ascii="Trebuchet MS" w:hAnsi="Trebuchet MS" w:cstheme="minorHAnsi"/>
          <w:sz w:val="20"/>
          <w:szCs w:val="20"/>
          <w:lang w:val="hu-HU"/>
        </w:rPr>
        <w:t>B. alkaloidák – keserű</w:t>
      </w:r>
    </w:p>
    <w:p w14:paraId="74848687" w14:textId="6CD20C64" w:rsidR="00793FEC" w:rsidRPr="004A3CE3" w:rsidRDefault="00793FEC" w:rsidP="004A3CE3">
      <w:pPr>
        <w:pStyle w:val="Nincstrkz"/>
        <w:shd w:val="clear" w:color="auto" w:fill="FFFFFF" w:themeFill="background1"/>
        <w:tabs>
          <w:tab w:val="left" w:pos="284"/>
          <w:tab w:val="left" w:pos="993"/>
        </w:tabs>
        <w:jc w:val="both"/>
        <w:rPr>
          <w:rFonts w:ascii="Trebuchet MS" w:hAnsi="Trebuchet MS" w:cstheme="minorHAnsi"/>
          <w:sz w:val="20"/>
          <w:szCs w:val="20"/>
          <w:lang w:val="hu-HU"/>
        </w:rPr>
      </w:pPr>
      <w:r w:rsidRPr="004A3CE3">
        <w:rPr>
          <w:rFonts w:ascii="Trebuchet MS" w:hAnsi="Trebuchet MS" w:cstheme="minorHAnsi"/>
          <w:sz w:val="20"/>
          <w:szCs w:val="20"/>
          <w:lang w:val="hu-HU"/>
        </w:rPr>
        <w:t>C. glikol – savanyú</w:t>
      </w:r>
    </w:p>
    <w:p w14:paraId="42A0A1C7" w14:textId="352D3285" w:rsidR="00793FEC" w:rsidRPr="004A3CE3" w:rsidRDefault="00793FEC" w:rsidP="004A3CE3">
      <w:pPr>
        <w:pStyle w:val="Nincstrkz"/>
        <w:shd w:val="clear" w:color="auto" w:fill="FFFFFF" w:themeFill="background1"/>
        <w:tabs>
          <w:tab w:val="left" w:pos="284"/>
          <w:tab w:val="left" w:pos="993"/>
        </w:tabs>
        <w:jc w:val="both"/>
        <w:rPr>
          <w:rFonts w:ascii="Trebuchet MS" w:hAnsi="Trebuchet MS" w:cstheme="minorHAnsi"/>
          <w:sz w:val="20"/>
          <w:szCs w:val="20"/>
          <w:lang w:val="hu-HU"/>
        </w:rPr>
      </w:pPr>
      <w:r w:rsidRPr="004A3CE3">
        <w:rPr>
          <w:rFonts w:ascii="Trebuchet MS" w:hAnsi="Trebuchet MS" w:cstheme="minorHAnsi"/>
          <w:sz w:val="20"/>
          <w:szCs w:val="20"/>
          <w:lang w:val="hu-HU"/>
        </w:rPr>
        <w:lastRenderedPageBreak/>
        <w:t>D. savak – sós</w:t>
      </w:r>
    </w:p>
    <w:p w14:paraId="38D717EF" w14:textId="77777777" w:rsidR="00793FEC" w:rsidRPr="004A3CE3" w:rsidRDefault="00793FEC" w:rsidP="004A3CE3">
      <w:pPr>
        <w:pStyle w:val="Nincstrkz"/>
        <w:shd w:val="clear" w:color="auto" w:fill="FFFFFF" w:themeFill="background1"/>
        <w:tabs>
          <w:tab w:val="left" w:pos="284"/>
          <w:tab w:val="left" w:pos="993"/>
        </w:tabs>
        <w:jc w:val="both"/>
        <w:rPr>
          <w:rFonts w:ascii="Trebuchet MS" w:hAnsi="Trebuchet MS" w:cstheme="minorHAnsi"/>
          <w:sz w:val="20"/>
          <w:szCs w:val="20"/>
          <w:lang w:val="hu-HU"/>
        </w:rPr>
      </w:pPr>
    </w:p>
    <w:p w14:paraId="43A70DEA" w14:textId="741CE396" w:rsidR="00EE4D4F" w:rsidRPr="004A3CE3" w:rsidRDefault="002862AA" w:rsidP="004A3CE3">
      <w:pPr>
        <w:pStyle w:val="Listaszerbekezds"/>
        <w:numPr>
          <w:ilvl w:val="0"/>
          <w:numId w:val="16"/>
        </w:numPr>
        <w:shd w:val="clear" w:color="auto" w:fill="FFFFFF" w:themeFill="background1"/>
        <w:tabs>
          <w:tab w:val="left" w:pos="284"/>
          <w:tab w:val="left" w:pos="426"/>
          <w:tab w:val="left" w:pos="993"/>
        </w:tabs>
        <w:ind w:left="567" w:firstLine="0"/>
        <w:jc w:val="both"/>
        <w:rPr>
          <w:rFonts w:ascii="Trebuchet MS" w:hAnsi="Trebuchet MS" w:cstheme="minorHAnsi"/>
          <w:b/>
          <w:sz w:val="20"/>
          <w:szCs w:val="20"/>
          <w:lang w:val="hu-HU"/>
        </w:rPr>
      </w:pPr>
      <w:r w:rsidRPr="004A3CE3">
        <w:rPr>
          <w:rFonts w:ascii="Trebuchet MS" w:hAnsi="Trebuchet MS" w:cstheme="minorHAnsi"/>
          <w:b/>
          <w:sz w:val="20"/>
          <w:szCs w:val="20"/>
          <w:lang w:val="hu-HU"/>
        </w:rPr>
        <w:t xml:space="preserve"> </w:t>
      </w:r>
      <w:r w:rsidR="00EE4D4F" w:rsidRPr="004A3CE3">
        <w:rPr>
          <w:rFonts w:ascii="Trebuchet MS" w:hAnsi="Trebuchet MS" w:cstheme="minorHAnsi"/>
          <w:b/>
          <w:sz w:val="20"/>
          <w:szCs w:val="20"/>
          <w:lang w:val="hu-HU"/>
        </w:rPr>
        <w:t>Dendritele neuronilor bipolari olfactivi:</w:t>
      </w:r>
    </w:p>
    <w:p w14:paraId="7ACD95D5" w14:textId="77777777" w:rsidR="00EE4D4F" w:rsidRPr="004A3CE3" w:rsidRDefault="00EE4D4F" w:rsidP="004A3CE3">
      <w:pPr>
        <w:pStyle w:val="Nincstrkz"/>
        <w:numPr>
          <w:ilvl w:val="0"/>
          <w:numId w:val="30"/>
        </w:numPr>
        <w:shd w:val="clear" w:color="auto" w:fill="FFFFFF" w:themeFill="background1"/>
        <w:tabs>
          <w:tab w:val="left" w:pos="284"/>
          <w:tab w:val="left" w:pos="851"/>
          <w:tab w:val="left" w:pos="993"/>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sunt localizate la cei doi poli celulari</w:t>
      </w:r>
    </w:p>
    <w:p w14:paraId="3BFA05B0" w14:textId="77777777" w:rsidR="00EE4D4F" w:rsidRPr="004A3CE3" w:rsidRDefault="00EE4D4F" w:rsidP="004A3CE3">
      <w:pPr>
        <w:pStyle w:val="Nincstrkz"/>
        <w:numPr>
          <w:ilvl w:val="0"/>
          <w:numId w:val="30"/>
        </w:numPr>
        <w:shd w:val="clear" w:color="auto" w:fill="FFFFFF" w:themeFill="background1"/>
        <w:tabs>
          <w:tab w:val="left" w:pos="284"/>
          <w:tab w:val="left" w:pos="851"/>
          <w:tab w:val="left" w:pos="993"/>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prezintă butoni terminali cu mediatori chimici</w:t>
      </w:r>
    </w:p>
    <w:p w14:paraId="01B90DC7" w14:textId="77777777" w:rsidR="00EE4D4F" w:rsidRPr="004A3CE3" w:rsidRDefault="00EE4D4F" w:rsidP="004A3CE3">
      <w:pPr>
        <w:pStyle w:val="Nincstrkz"/>
        <w:numPr>
          <w:ilvl w:val="0"/>
          <w:numId w:val="30"/>
        </w:numPr>
        <w:shd w:val="clear" w:color="auto" w:fill="FFFFFF" w:themeFill="background1"/>
        <w:tabs>
          <w:tab w:val="left" w:pos="284"/>
          <w:tab w:val="left" w:pos="851"/>
          <w:tab w:val="left" w:pos="993"/>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au cili care măresc suprafața de contact cu substanțele odorante</w:t>
      </w:r>
    </w:p>
    <w:p w14:paraId="335240CB" w14:textId="77777777" w:rsidR="00EE4D4F" w:rsidRPr="004A3CE3" w:rsidRDefault="00EE4D4F" w:rsidP="004A3CE3">
      <w:pPr>
        <w:pStyle w:val="Nincstrkz"/>
        <w:numPr>
          <w:ilvl w:val="0"/>
          <w:numId w:val="30"/>
        </w:numPr>
        <w:shd w:val="clear" w:color="auto" w:fill="FFFFFF" w:themeFill="background1"/>
        <w:tabs>
          <w:tab w:val="left" w:pos="284"/>
          <w:tab w:val="left" w:pos="851"/>
          <w:tab w:val="left" w:pos="993"/>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se reunesc în mănunchiuri ce formează nervii olfactivi</w:t>
      </w:r>
    </w:p>
    <w:p w14:paraId="758C79BF" w14:textId="7B77E662" w:rsidR="00EE4D4F" w:rsidRPr="004A3CE3" w:rsidRDefault="00793FEC" w:rsidP="004A3CE3">
      <w:pPr>
        <w:pStyle w:val="Nincstrkz"/>
        <w:shd w:val="clear" w:color="auto" w:fill="FFFFFF" w:themeFill="background1"/>
        <w:tabs>
          <w:tab w:val="left" w:pos="284"/>
          <w:tab w:val="left" w:pos="993"/>
        </w:tabs>
        <w:jc w:val="both"/>
        <w:rPr>
          <w:rFonts w:ascii="Trebuchet MS" w:hAnsi="Trebuchet MS" w:cstheme="minorHAnsi"/>
          <w:b/>
          <w:sz w:val="20"/>
          <w:szCs w:val="20"/>
          <w:lang w:val="hu-HU"/>
        </w:rPr>
      </w:pPr>
      <w:r w:rsidRPr="004A3CE3">
        <w:rPr>
          <w:rFonts w:ascii="Trebuchet MS" w:hAnsi="Trebuchet MS" w:cstheme="minorHAnsi"/>
          <w:b/>
          <w:sz w:val="20"/>
          <w:szCs w:val="20"/>
          <w:lang w:val="hu-HU"/>
        </w:rPr>
        <w:t>18. A bipoláris szagló neuronok</w:t>
      </w:r>
      <w:r w:rsidR="00FF34EC" w:rsidRPr="004A3CE3">
        <w:rPr>
          <w:rFonts w:ascii="Trebuchet MS" w:hAnsi="Trebuchet MS" w:cstheme="minorHAnsi"/>
          <w:b/>
          <w:sz w:val="20"/>
          <w:szCs w:val="20"/>
          <w:lang w:val="hu-HU"/>
        </w:rPr>
        <w:t xml:space="preserve"> dendritnyúlványai</w:t>
      </w:r>
      <w:r w:rsidRPr="004A3CE3">
        <w:rPr>
          <w:rFonts w:ascii="Trebuchet MS" w:hAnsi="Trebuchet MS" w:cstheme="minorHAnsi"/>
          <w:b/>
          <w:sz w:val="20"/>
          <w:szCs w:val="20"/>
          <w:lang w:val="hu-HU"/>
        </w:rPr>
        <w:t>:</w:t>
      </w:r>
    </w:p>
    <w:p w14:paraId="26944C63" w14:textId="315B9385" w:rsidR="00793FEC" w:rsidRPr="004A3CE3" w:rsidRDefault="00793FEC" w:rsidP="004A3CE3">
      <w:pPr>
        <w:pStyle w:val="Nincstrkz"/>
        <w:shd w:val="clear" w:color="auto" w:fill="FFFFFF" w:themeFill="background1"/>
        <w:tabs>
          <w:tab w:val="left" w:pos="284"/>
          <w:tab w:val="left" w:pos="993"/>
        </w:tabs>
        <w:jc w:val="both"/>
        <w:rPr>
          <w:rFonts w:ascii="Trebuchet MS" w:hAnsi="Trebuchet MS" w:cstheme="minorHAnsi"/>
          <w:sz w:val="20"/>
          <w:szCs w:val="20"/>
          <w:lang w:val="hu-HU"/>
        </w:rPr>
      </w:pPr>
      <w:r w:rsidRPr="004A3CE3">
        <w:rPr>
          <w:rFonts w:ascii="Trebuchet MS" w:hAnsi="Trebuchet MS" w:cstheme="minorHAnsi"/>
          <w:sz w:val="20"/>
          <w:szCs w:val="20"/>
          <w:lang w:val="hu-HU"/>
        </w:rPr>
        <w:t>A. a sejtek két pólusán helyezkednek el</w:t>
      </w:r>
    </w:p>
    <w:p w14:paraId="05900FB9" w14:textId="77777777" w:rsidR="004D221E" w:rsidRPr="004A3CE3" w:rsidRDefault="00793FEC" w:rsidP="004A3CE3">
      <w:pPr>
        <w:pStyle w:val="Nincstrkz"/>
        <w:shd w:val="clear" w:color="auto" w:fill="FFFFFF" w:themeFill="background1"/>
        <w:tabs>
          <w:tab w:val="left" w:pos="284"/>
          <w:tab w:val="left" w:pos="993"/>
        </w:tabs>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B. </w:t>
      </w:r>
      <w:r w:rsidR="004D221E" w:rsidRPr="004A3CE3">
        <w:rPr>
          <w:rFonts w:ascii="Trebuchet MS" w:hAnsi="Trebuchet MS" w:cstheme="minorHAnsi"/>
          <w:sz w:val="20"/>
          <w:szCs w:val="20"/>
          <w:lang w:val="hu-HU"/>
        </w:rPr>
        <w:t>kémiai mediátort tartalmazó végbunkókkal rendelkeznek</w:t>
      </w:r>
    </w:p>
    <w:p w14:paraId="728A5A0F" w14:textId="77777777" w:rsidR="004D221E" w:rsidRPr="004A3CE3" w:rsidRDefault="004D221E" w:rsidP="004A3CE3">
      <w:pPr>
        <w:pStyle w:val="Nincstrkz"/>
        <w:shd w:val="clear" w:color="auto" w:fill="FFFFFF" w:themeFill="background1"/>
        <w:tabs>
          <w:tab w:val="left" w:pos="284"/>
          <w:tab w:val="left" w:pos="993"/>
        </w:tabs>
        <w:jc w:val="both"/>
        <w:rPr>
          <w:rFonts w:ascii="Trebuchet MS" w:hAnsi="Trebuchet MS" w:cstheme="minorHAnsi"/>
          <w:sz w:val="20"/>
          <w:szCs w:val="20"/>
          <w:lang w:val="hu-HU"/>
        </w:rPr>
      </w:pPr>
      <w:r w:rsidRPr="004A3CE3">
        <w:rPr>
          <w:rFonts w:ascii="Trebuchet MS" w:hAnsi="Trebuchet MS" w:cstheme="minorHAnsi"/>
          <w:sz w:val="20"/>
          <w:szCs w:val="20"/>
          <w:lang w:val="hu-HU"/>
        </w:rPr>
        <w:t>C. csillókkal rendelkeznek, amelyek megnövelik a szaganyagokkal való érintkezési felületet</w:t>
      </w:r>
    </w:p>
    <w:p w14:paraId="44F99E8B" w14:textId="77777777" w:rsidR="004D221E" w:rsidRPr="004A3CE3" w:rsidRDefault="004D221E" w:rsidP="004A3CE3">
      <w:pPr>
        <w:pStyle w:val="Nincstrkz"/>
        <w:shd w:val="clear" w:color="auto" w:fill="FFFFFF" w:themeFill="background1"/>
        <w:tabs>
          <w:tab w:val="left" w:pos="284"/>
          <w:tab w:val="left" w:pos="993"/>
        </w:tabs>
        <w:jc w:val="both"/>
        <w:rPr>
          <w:rFonts w:ascii="Trebuchet MS" w:hAnsi="Trebuchet MS" w:cstheme="minorHAnsi"/>
          <w:sz w:val="20"/>
          <w:szCs w:val="20"/>
          <w:lang w:val="hu-HU"/>
        </w:rPr>
      </w:pPr>
      <w:r w:rsidRPr="004A3CE3">
        <w:rPr>
          <w:rFonts w:ascii="Trebuchet MS" w:hAnsi="Trebuchet MS" w:cstheme="minorHAnsi"/>
          <w:sz w:val="20"/>
          <w:szCs w:val="20"/>
          <w:lang w:val="hu-HU"/>
        </w:rPr>
        <w:t>D. a szaglóideget alkotó nyalábokba rendeződnek</w:t>
      </w:r>
    </w:p>
    <w:p w14:paraId="2137275D" w14:textId="2CD365EA" w:rsidR="00793FEC" w:rsidRPr="004A3CE3" w:rsidRDefault="004D221E" w:rsidP="004A3CE3">
      <w:pPr>
        <w:pStyle w:val="Nincstrkz"/>
        <w:shd w:val="clear" w:color="auto" w:fill="FFFFFF" w:themeFill="background1"/>
        <w:tabs>
          <w:tab w:val="left" w:pos="284"/>
          <w:tab w:val="left" w:pos="993"/>
        </w:tabs>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 </w:t>
      </w:r>
    </w:p>
    <w:p w14:paraId="2927889A" w14:textId="77777777" w:rsidR="00EE4D4F" w:rsidRPr="004A3CE3" w:rsidRDefault="00EE4D4F" w:rsidP="004A3CE3">
      <w:pPr>
        <w:pStyle w:val="Listaszerbekezds"/>
        <w:numPr>
          <w:ilvl w:val="0"/>
          <w:numId w:val="16"/>
        </w:numPr>
        <w:shd w:val="clear" w:color="auto" w:fill="FFFFFF" w:themeFill="background1"/>
        <w:tabs>
          <w:tab w:val="left" w:pos="426"/>
          <w:tab w:val="left" w:pos="993"/>
        </w:tabs>
        <w:ind w:left="567" w:firstLine="0"/>
        <w:jc w:val="both"/>
        <w:rPr>
          <w:rFonts w:ascii="Trebuchet MS" w:hAnsi="Trebuchet MS" w:cstheme="minorHAnsi"/>
          <w:sz w:val="20"/>
          <w:szCs w:val="20"/>
          <w:lang w:val="hu-HU"/>
        </w:rPr>
      </w:pPr>
      <w:r w:rsidRPr="004A3CE3">
        <w:rPr>
          <w:rFonts w:ascii="Trebuchet MS" w:hAnsi="Trebuchet MS" w:cstheme="minorHAnsi"/>
          <w:b/>
          <w:sz w:val="20"/>
          <w:szCs w:val="20"/>
          <w:lang w:val="hu-HU"/>
        </w:rPr>
        <w:t xml:space="preserve"> Celulele mitrale și celulele ganglionare retiniene au în comun următoarele:</w:t>
      </w:r>
    </w:p>
    <w:p w14:paraId="6CB04B4B" w14:textId="77777777" w:rsidR="00EE4D4F" w:rsidRPr="004A3CE3" w:rsidRDefault="00EE4D4F" w:rsidP="004A3CE3">
      <w:pPr>
        <w:pStyle w:val="Listaszerbekezds"/>
        <w:numPr>
          <w:ilvl w:val="0"/>
          <w:numId w:val="12"/>
        </w:numPr>
        <w:shd w:val="clear" w:color="auto" w:fill="FFFFFF" w:themeFill="background1"/>
        <w:tabs>
          <w:tab w:val="left" w:pos="851"/>
          <w:tab w:val="left" w:pos="993"/>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fac sinapsă cu axonii unor celule nervoase bipolare</w:t>
      </w:r>
    </w:p>
    <w:p w14:paraId="424563CC" w14:textId="77777777" w:rsidR="00EE4D4F" w:rsidRPr="004A3CE3" w:rsidRDefault="00EE4D4F" w:rsidP="004A3CE3">
      <w:pPr>
        <w:pStyle w:val="Listaszerbekezds"/>
        <w:numPr>
          <w:ilvl w:val="0"/>
          <w:numId w:val="12"/>
        </w:numPr>
        <w:shd w:val="clear" w:color="auto" w:fill="FFFFFF" w:themeFill="background1"/>
        <w:tabs>
          <w:tab w:val="left" w:pos="851"/>
          <w:tab w:val="left" w:pos="993"/>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formează prin axonii lor tracturi nervoase care se termină în talamus</w:t>
      </w:r>
    </w:p>
    <w:p w14:paraId="7B126425" w14:textId="77777777" w:rsidR="00EE4D4F" w:rsidRPr="004A3CE3" w:rsidRDefault="00EE4D4F" w:rsidP="004A3CE3">
      <w:pPr>
        <w:pStyle w:val="Listaszerbekezds"/>
        <w:numPr>
          <w:ilvl w:val="0"/>
          <w:numId w:val="12"/>
        </w:numPr>
        <w:shd w:val="clear" w:color="auto" w:fill="FFFFFF" w:themeFill="background1"/>
        <w:tabs>
          <w:tab w:val="left" w:pos="851"/>
          <w:tab w:val="left" w:pos="993"/>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sunt celule epiteliale cu rol în recepția stimulilor specifici </w:t>
      </w:r>
    </w:p>
    <w:p w14:paraId="0B98D3E2" w14:textId="77777777" w:rsidR="00EE4D4F" w:rsidRPr="004A3CE3" w:rsidRDefault="00EE4D4F" w:rsidP="004A3CE3">
      <w:pPr>
        <w:pStyle w:val="Listaszerbekezds"/>
        <w:numPr>
          <w:ilvl w:val="0"/>
          <w:numId w:val="12"/>
        </w:numPr>
        <w:shd w:val="clear" w:color="auto" w:fill="FFFFFF" w:themeFill="background1"/>
        <w:tabs>
          <w:tab w:val="left" w:pos="851"/>
          <w:tab w:val="left" w:pos="993"/>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funcționează ca deutoneuroni ai unor căi cu proiecție în lobul parietal</w:t>
      </w:r>
    </w:p>
    <w:p w14:paraId="5E09FD08" w14:textId="77777777" w:rsidR="004D221E" w:rsidRPr="004A3CE3" w:rsidRDefault="004D221E" w:rsidP="004A3CE3">
      <w:pPr>
        <w:pStyle w:val="Listaszerbekezds"/>
        <w:shd w:val="clear" w:color="auto" w:fill="FFFFFF" w:themeFill="background1"/>
        <w:tabs>
          <w:tab w:val="left" w:pos="993"/>
        </w:tabs>
        <w:ind w:left="0"/>
        <w:jc w:val="both"/>
        <w:rPr>
          <w:rFonts w:ascii="Trebuchet MS" w:hAnsi="Trebuchet MS" w:cstheme="minorHAnsi"/>
          <w:b/>
          <w:sz w:val="20"/>
          <w:szCs w:val="20"/>
          <w:lang w:val="hu-HU"/>
        </w:rPr>
      </w:pPr>
      <w:r w:rsidRPr="004A3CE3">
        <w:rPr>
          <w:rFonts w:ascii="Trebuchet MS" w:hAnsi="Trebuchet MS" w:cstheme="minorHAnsi"/>
          <w:b/>
          <w:sz w:val="20"/>
          <w:szCs w:val="20"/>
          <w:lang w:val="hu-HU"/>
        </w:rPr>
        <w:t>19. A mitrális sejtekben és a retina ganglionáris sejtjeiben közös:</w:t>
      </w:r>
    </w:p>
    <w:p w14:paraId="01054312" w14:textId="71EE5986" w:rsidR="00EE4D4F" w:rsidRPr="004A3CE3" w:rsidRDefault="004D221E" w:rsidP="004A3CE3">
      <w:pPr>
        <w:pStyle w:val="Listaszerbekezds"/>
        <w:shd w:val="clear" w:color="auto" w:fill="FFFFFF" w:themeFill="background1"/>
        <w:tabs>
          <w:tab w:val="left" w:pos="993"/>
        </w:tabs>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A. </w:t>
      </w:r>
      <w:r w:rsidR="00E42766" w:rsidRPr="004A3CE3">
        <w:rPr>
          <w:rFonts w:ascii="Trebuchet MS" w:hAnsi="Trebuchet MS" w:cstheme="minorHAnsi"/>
          <w:sz w:val="20"/>
          <w:szCs w:val="20"/>
          <w:lang w:val="hu-HU"/>
        </w:rPr>
        <w:t>bipoláris idegsejtek tengelynyúlványaival szinaptizálnak</w:t>
      </w:r>
    </w:p>
    <w:p w14:paraId="5FED6BAE" w14:textId="249B0CBE" w:rsidR="00E42766" w:rsidRPr="004A3CE3" w:rsidRDefault="00E42766" w:rsidP="004A3CE3">
      <w:pPr>
        <w:pStyle w:val="Listaszerbekezds"/>
        <w:shd w:val="clear" w:color="auto" w:fill="FFFFFF" w:themeFill="background1"/>
        <w:tabs>
          <w:tab w:val="left" w:pos="993"/>
        </w:tabs>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B. tengelynyúlványaik révén a talamuszig terjedő idegpályákat alkotnak</w:t>
      </w:r>
    </w:p>
    <w:p w14:paraId="25FABEB3" w14:textId="77777777" w:rsidR="00E42766" w:rsidRPr="004A3CE3" w:rsidRDefault="00E42766" w:rsidP="004A3CE3">
      <w:pPr>
        <w:pStyle w:val="Listaszerbekezds"/>
        <w:shd w:val="clear" w:color="auto" w:fill="FFFFFF" w:themeFill="background1"/>
        <w:tabs>
          <w:tab w:val="left" w:pos="993"/>
        </w:tabs>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C. specifikus ingerek felfogására szakosodott hámsejtek</w:t>
      </w:r>
    </w:p>
    <w:p w14:paraId="0B12FEAF" w14:textId="15426250" w:rsidR="00E42766" w:rsidRPr="004A3CE3" w:rsidRDefault="00E42766" w:rsidP="004A3CE3">
      <w:pPr>
        <w:pStyle w:val="Listaszerbekezds"/>
        <w:shd w:val="clear" w:color="auto" w:fill="FFFFFF" w:themeFill="background1"/>
        <w:tabs>
          <w:tab w:val="left" w:pos="993"/>
        </w:tabs>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D. a fali lebenybe kivet</w:t>
      </w:r>
      <w:r w:rsidR="00FF34EC" w:rsidRPr="004A3CE3">
        <w:rPr>
          <w:rFonts w:ascii="Trebuchet MS" w:hAnsi="Trebuchet MS" w:cstheme="minorHAnsi"/>
          <w:sz w:val="20"/>
          <w:szCs w:val="20"/>
          <w:lang w:val="hu-HU"/>
        </w:rPr>
        <w:t>ülő idegpályák második neuronjaiké</w:t>
      </w:r>
      <w:r w:rsidRPr="004A3CE3">
        <w:rPr>
          <w:rFonts w:ascii="Trebuchet MS" w:hAnsi="Trebuchet MS" w:cstheme="minorHAnsi"/>
          <w:sz w:val="20"/>
          <w:szCs w:val="20"/>
          <w:lang w:val="hu-HU"/>
        </w:rPr>
        <w:t>nt működnek</w:t>
      </w:r>
    </w:p>
    <w:p w14:paraId="75308F6C" w14:textId="51F6FB49" w:rsidR="00E42766" w:rsidRPr="004A3CE3" w:rsidRDefault="00E42766" w:rsidP="004A3CE3">
      <w:pPr>
        <w:pStyle w:val="Listaszerbekezds"/>
        <w:shd w:val="clear" w:color="auto" w:fill="FFFFFF" w:themeFill="background1"/>
        <w:tabs>
          <w:tab w:val="left" w:pos="993"/>
        </w:tabs>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 </w:t>
      </w:r>
    </w:p>
    <w:p w14:paraId="41EAC555" w14:textId="1353ECFA" w:rsidR="00EE4D4F" w:rsidRPr="004A3CE3" w:rsidRDefault="002862AA" w:rsidP="004A3CE3">
      <w:pPr>
        <w:pStyle w:val="Nincstrkz"/>
        <w:numPr>
          <w:ilvl w:val="0"/>
          <w:numId w:val="16"/>
        </w:numPr>
        <w:shd w:val="clear" w:color="auto" w:fill="FFFFFF" w:themeFill="background1"/>
        <w:tabs>
          <w:tab w:val="left" w:pos="284"/>
          <w:tab w:val="left" w:pos="426"/>
          <w:tab w:val="left" w:pos="993"/>
        </w:tabs>
        <w:ind w:left="567" w:firstLine="0"/>
        <w:jc w:val="both"/>
        <w:rPr>
          <w:rFonts w:ascii="Trebuchet MS" w:hAnsi="Trebuchet MS" w:cstheme="minorHAnsi"/>
          <w:b/>
          <w:sz w:val="20"/>
          <w:szCs w:val="20"/>
          <w:lang w:val="hu-HU"/>
        </w:rPr>
      </w:pPr>
      <w:r w:rsidRPr="004A3CE3">
        <w:rPr>
          <w:rFonts w:ascii="Trebuchet MS" w:hAnsi="Trebuchet MS" w:cstheme="minorHAnsi"/>
          <w:b/>
          <w:sz w:val="20"/>
          <w:szCs w:val="20"/>
          <w:lang w:val="hu-HU"/>
        </w:rPr>
        <w:t xml:space="preserve"> </w:t>
      </w:r>
      <w:r w:rsidR="00EE4D4F" w:rsidRPr="004A3CE3">
        <w:rPr>
          <w:rFonts w:ascii="Trebuchet MS" w:hAnsi="Trebuchet MS" w:cstheme="minorHAnsi"/>
          <w:b/>
          <w:sz w:val="20"/>
          <w:szCs w:val="20"/>
          <w:lang w:val="hu-HU"/>
        </w:rPr>
        <w:t>Conexiunile dintre segmentul intermediar al analizatorului cutanat și centrii termoreglării se realizează la nivelul:</w:t>
      </w:r>
    </w:p>
    <w:p w14:paraId="66A125C5" w14:textId="77777777" w:rsidR="00EE4D4F" w:rsidRPr="004A3CE3" w:rsidRDefault="00EE4D4F" w:rsidP="004A3CE3">
      <w:pPr>
        <w:pStyle w:val="Nincstrkz"/>
        <w:numPr>
          <w:ilvl w:val="0"/>
          <w:numId w:val="31"/>
        </w:numPr>
        <w:shd w:val="clear" w:color="auto" w:fill="FFFFFF" w:themeFill="background1"/>
        <w:tabs>
          <w:tab w:val="left" w:pos="284"/>
          <w:tab w:val="left" w:pos="851"/>
          <w:tab w:val="left" w:pos="993"/>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măduvei spinării</w:t>
      </w:r>
    </w:p>
    <w:p w14:paraId="4F32DE57" w14:textId="77777777" w:rsidR="00EE4D4F" w:rsidRPr="004A3CE3" w:rsidRDefault="00EE4D4F" w:rsidP="004A3CE3">
      <w:pPr>
        <w:pStyle w:val="Nincstrkz"/>
        <w:numPr>
          <w:ilvl w:val="0"/>
          <w:numId w:val="31"/>
        </w:numPr>
        <w:shd w:val="clear" w:color="auto" w:fill="FFFFFF" w:themeFill="background1"/>
        <w:tabs>
          <w:tab w:val="left" w:pos="284"/>
          <w:tab w:val="left" w:pos="851"/>
          <w:tab w:val="left" w:pos="993"/>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trunchiului cerebral</w:t>
      </w:r>
    </w:p>
    <w:p w14:paraId="6D889F65" w14:textId="77777777" w:rsidR="00EE4D4F" w:rsidRPr="004A3CE3" w:rsidRDefault="00EE4D4F" w:rsidP="004A3CE3">
      <w:pPr>
        <w:pStyle w:val="Nincstrkz"/>
        <w:numPr>
          <w:ilvl w:val="0"/>
          <w:numId w:val="31"/>
        </w:numPr>
        <w:shd w:val="clear" w:color="auto" w:fill="FFFFFF" w:themeFill="background1"/>
        <w:tabs>
          <w:tab w:val="left" w:pos="284"/>
          <w:tab w:val="left" w:pos="851"/>
          <w:tab w:val="left" w:pos="993"/>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hipotalamusului</w:t>
      </w:r>
    </w:p>
    <w:p w14:paraId="2D57E632" w14:textId="77777777" w:rsidR="00EE4D4F" w:rsidRPr="004A3CE3" w:rsidRDefault="00EE4D4F" w:rsidP="004A3CE3">
      <w:pPr>
        <w:pStyle w:val="Nincstrkz"/>
        <w:numPr>
          <w:ilvl w:val="0"/>
          <w:numId w:val="31"/>
        </w:numPr>
        <w:shd w:val="clear" w:color="auto" w:fill="FFFFFF" w:themeFill="background1"/>
        <w:tabs>
          <w:tab w:val="left" w:pos="284"/>
          <w:tab w:val="left" w:pos="851"/>
          <w:tab w:val="left" w:pos="993"/>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cerebelului</w:t>
      </w:r>
    </w:p>
    <w:p w14:paraId="2026D36C" w14:textId="2C68086E" w:rsidR="00EE4D4F" w:rsidRPr="004A3CE3" w:rsidRDefault="00E42766" w:rsidP="004A3CE3">
      <w:pPr>
        <w:pStyle w:val="Nincstrkz"/>
        <w:shd w:val="clear" w:color="auto" w:fill="FFFFFF" w:themeFill="background1"/>
        <w:tabs>
          <w:tab w:val="left" w:pos="284"/>
          <w:tab w:val="left" w:pos="993"/>
        </w:tabs>
        <w:jc w:val="both"/>
        <w:rPr>
          <w:rFonts w:ascii="Trebuchet MS" w:hAnsi="Trebuchet MS" w:cstheme="minorHAnsi"/>
          <w:b/>
          <w:sz w:val="20"/>
          <w:szCs w:val="20"/>
          <w:lang w:val="hu-HU"/>
        </w:rPr>
      </w:pPr>
      <w:r w:rsidRPr="004A3CE3">
        <w:rPr>
          <w:rFonts w:ascii="Trebuchet MS" w:hAnsi="Trebuchet MS" w:cstheme="minorHAnsi"/>
          <w:b/>
          <w:sz w:val="20"/>
          <w:szCs w:val="20"/>
          <w:lang w:val="hu-HU"/>
        </w:rPr>
        <w:t>20. A bőranalizátor központi szakasza és a hőszabályozás központjai közötti kapcsolatok megvalósulnak:</w:t>
      </w:r>
    </w:p>
    <w:p w14:paraId="2E183868" w14:textId="45B30377" w:rsidR="00E42766" w:rsidRPr="004A3CE3" w:rsidRDefault="00E42766" w:rsidP="004A3CE3">
      <w:pPr>
        <w:pStyle w:val="Nincstrkz"/>
        <w:shd w:val="clear" w:color="auto" w:fill="FFFFFF" w:themeFill="background1"/>
        <w:tabs>
          <w:tab w:val="left" w:pos="284"/>
          <w:tab w:val="left" w:pos="993"/>
        </w:tabs>
        <w:jc w:val="both"/>
        <w:rPr>
          <w:rFonts w:ascii="Trebuchet MS" w:hAnsi="Trebuchet MS" w:cstheme="minorHAnsi"/>
          <w:sz w:val="20"/>
          <w:szCs w:val="20"/>
          <w:lang w:val="hu-HU"/>
        </w:rPr>
      </w:pPr>
      <w:r w:rsidRPr="004A3CE3">
        <w:rPr>
          <w:rFonts w:ascii="Trebuchet MS" w:hAnsi="Trebuchet MS" w:cstheme="minorHAnsi"/>
          <w:sz w:val="20"/>
          <w:szCs w:val="20"/>
          <w:lang w:val="hu-HU"/>
        </w:rPr>
        <w:t>A. a gerincvelő szintjén</w:t>
      </w:r>
    </w:p>
    <w:p w14:paraId="7F98D068" w14:textId="718E95A8" w:rsidR="00E42766" w:rsidRPr="004A3CE3" w:rsidRDefault="00E42766" w:rsidP="004A3CE3">
      <w:pPr>
        <w:pStyle w:val="Nincstrkz"/>
        <w:shd w:val="clear" w:color="auto" w:fill="FFFFFF" w:themeFill="background1"/>
        <w:tabs>
          <w:tab w:val="left" w:pos="284"/>
          <w:tab w:val="left" w:pos="993"/>
        </w:tabs>
        <w:jc w:val="both"/>
        <w:rPr>
          <w:rFonts w:ascii="Trebuchet MS" w:hAnsi="Trebuchet MS" w:cstheme="minorHAnsi"/>
          <w:sz w:val="20"/>
          <w:szCs w:val="20"/>
          <w:lang w:val="hu-HU"/>
        </w:rPr>
      </w:pPr>
      <w:r w:rsidRPr="004A3CE3">
        <w:rPr>
          <w:rFonts w:ascii="Trebuchet MS" w:hAnsi="Trebuchet MS" w:cstheme="minorHAnsi"/>
          <w:sz w:val="20"/>
          <w:szCs w:val="20"/>
          <w:lang w:val="hu-HU"/>
        </w:rPr>
        <w:t>B. a nyúltagyban</w:t>
      </w:r>
    </w:p>
    <w:p w14:paraId="06105129" w14:textId="776F97EF" w:rsidR="00E42766" w:rsidRPr="004A3CE3" w:rsidRDefault="00E42766" w:rsidP="004A3CE3">
      <w:pPr>
        <w:pStyle w:val="Nincstrkz"/>
        <w:shd w:val="clear" w:color="auto" w:fill="FFFFFF" w:themeFill="background1"/>
        <w:tabs>
          <w:tab w:val="left" w:pos="284"/>
          <w:tab w:val="left" w:pos="993"/>
        </w:tabs>
        <w:jc w:val="both"/>
        <w:rPr>
          <w:rFonts w:ascii="Trebuchet MS" w:hAnsi="Trebuchet MS" w:cstheme="minorHAnsi"/>
          <w:sz w:val="20"/>
          <w:szCs w:val="20"/>
          <w:lang w:val="hu-HU"/>
        </w:rPr>
      </w:pPr>
      <w:r w:rsidRPr="004A3CE3">
        <w:rPr>
          <w:rFonts w:ascii="Trebuchet MS" w:hAnsi="Trebuchet MS" w:cstheme="minorHAnsi"/>
          <w:sz w:val="20"/>
          <w:szCs w:val="20"/>
          <w:lang w:val="hu-HU"/>
        </w:rPr>
        <w:t>C. a hipotalamuszban</w:t>
      </w:r>
    </w:p>
    <w:p w14:paraId="0F249C5F" w14:textId="768AF9E1" w:rsidR="00E42766" w:rsidRPr="004A3CE3" w:rsidRDefault="00E42766" w:rsidP="004A3CE3">
      <w:pPr>
        <w:pStyle w:val="Nincstrkz"/>
        <w:shd w:val="clear" w:color="auto" w:fill="FFFFFF" w:themeFill="background1"/>
        <w:tabs>
          <w:tab w:val="left" w:pos="284"/>
          <w:tab w:val="left" w:pos="993"/>
        </w:tabs>
        <w:jc w:val="both"/>
        <w:rPr>
          <w:rFonts w:ascii="Trebuchet MS" w:hAnsi="Trebuchet MS" w:cstheme="minorHAnsi"/>
          <w:sz w:val="20"/>
          <w:szCs w:val="20"/>
          <w:lang w:val="hu-HU"/>
        </w:rPr>
      </w:pPr>
      <w:r w:rsidRPr="004A3CE3">
        <w:rPr>
          <w:rFonts w:ascii="Trebuchet MS" w:hAnsi="Trebuchet MS" w:cstheme="minorHAnsi"/>
          <w:sz w:val="20"/>
          <w:szCs w:val="20"/>
          <w:lang w:val="hu-HU"/>
        </w:rPr>
        <w:t>D. a kisagyban</w:t>
      </w:r>
    </w:p>
    <w:p w14:paraId="4CA11111" w14:textId="77777777" w:rsidR="00E42766" w:rsidRPr="004A3CE3" w:rsidRDefault="00E42766" w:rsidP="004A3CE3">
      <w:pPr>
        <w:pStyle w:val="Nincstrkz"/>
        <w:shd w:val="clear" w:color="auto" w:fill="FFFFFF" w:themeFill="background1"/>
        <w:tabs>
          <w:tab w:val="left" w:pos="284"/>
          <w:tab w:val="left" w:pos="993"/>
        </w:tabs>
        <w:jc w:val="both"/>
        <w:rPr>
          <w:rFonts w:ascii="Trebuchet MS" w:hAnsi="Trebuchet MS" w:cstheme="minorHAnsi"/>
          <w:sz w:val="20"/>
          <w:szCs w:val="20"/>
          <w:lang w:val="hu-HU"/>
        </w:rPr>
      </w:pPr>
    </w:p>
    <w:p w14:paraId="0C89A61D" w14:textId="77777777" w:rsidR="00EE4D4F" w:rsidRPr="004A3CE3" w:rsidRDefault="00EE4D4F" w:rsidP="004A3CE3">
      <w:pPr>
        <w:pStyle w:val="Nincstrkz"/>
        <w:numPr>
          <w:ilvl w:val="0"/>
          <w:numId w:val="16"/>
        </w:numPr>
        <w:shd w:val="clear" w:color="auto" w:fill="FFFFFF" w:themeFill="background1"/>
        <w:tabs>
          <w:tab w:val="left" w:pos="284"/>
          <w:tab w:val="left" w:pos="426"/>
          <w:tab w:val="left" w:pos="851"/>
          <w:tab w:val="left" w:pos="993"/>
        </w:tabs>
        <w:ind w:left="567" w:firstLine="0"/>
        <w:jc w:val="both"/>
        <w:rPr>
          <w:rFonts w:ascii="Trebuchet MS" w:hAnsi="Trebuchet MS" w:cstheme="minorHAnsi"/>
          <w:b/>
          <w:sz w:val="20"/>
          <w:szCs w:val="20"/>
          <w:lang w:val="hu-HU"/>
        </w:rPr>
      </w:pPr>
      <w:r w:rsidRPr="004A3CE3">
        <w:rPr>
          <w:rFonts w:ascii="Trebuchet MS" w:hAnsi="Trebuchet MS" w:cstheme="minorHAnsi"/>
          <w:b/>
          <w:sz w:val="20"/>
          <w:szCs w:val="20"/>
          <w:lang w:val="hu-HU"/>
        </w:rPr>
        <w:t xml:space="preserve"> Nociceptorii sunt:</w:t>
      </w:r>
    </w:p>
    <w:p w14:paraId="17B64BC7" w14:textId="77777777" w:rsidR="00EE4D4F" w:rsidRPr="004A3CE3" w:rsidRDefault="00EE4D4F" w:rsidP="004A3CE3">
      <w:pPr>
        <w:pStyle w:val="Listaszerbekezds"/>
        <w:numPr>
          <w:ilvl w:val="0"/>
          <w:numId w:val="9"/>
        </w:numPr>
        <w:shd w:val="clear" w:color="auto" w:fill="FFFFFF" w:themeFill="background1"/>
        <w:tabs>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receptori fazici, care se adaptează rapid în prezența stimulului</w:t>
      </w:r>
    </w:p>
    <w:p w14:paraId="4785CF55" w14:textId="77777777" w:rsidR="00EE4D4F" w:rsidRPr="004A3CE3" w:rsidRDefault="00EE4D4F" w:rsidP="004A3CE3">
      <w:pPr>
        <w:pStyle w:val="Listaszerbekezds"/>
        <w:numPr>
          <w:ilvl w:val="0"/>
          <w:numId w:val="9"/>
        </w:numPr>
        <w:shd w:val="clear" w:color="auto" w:fill="FFFFFF" w:themeFill="background1"/>
        <w:tabs>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reprezentați, în principal, de terminații nervoase încapsulate</w:t>
      </w:r>
    </w:p>
    <w:p w14:paraId="736FD900" w14:textId="77777777" w:rsidR="00EE4D4F" w:rsidRPr="004A3CE3" w:rsidRDefault="00EE4D4F" w:rsidP="004A3CE3">
      <w:pPr>
        <w:pStyle w:val="Listaszerbekezds"/>
        <w:numPr>
          <w:ilvl w:val="0"/>
          <w:numId w:val="9"/>
        </w:numPr>
        <w:shd w:val="clear" w:color="auto" w:fill="FFFFFF" w:themeFill="background1"/>
        <w:tabs>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stimulați de substanțe eliberate de celulele lezate</w:t>
      </w:r>
    </w:p>
    <w:p w14:paraId="24E4CF23" w14:textId="77777777" w:rsidR="00EE4D4F" w:rsidRPr="004A3CE3" w:rsidRDefault="00EE4D4F" w:rsidP="004A3CE3">
      <w:pPr>
        <w:pStyle w:val="Listaszerbekezds"/>
        <w:numPr>
          <w:ilvl w:val="0"/>
          <w:numId w:val="9"/>
        </w:numPr>
        <w:shd w:val="clear" w:color="auto" w:fill="FFFFFF" w:themeFill="background1"/>
        <w:tabs>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mai numeroși la nivelul viscerelor decât la nivelul tegumentului </w:t>
      </w:r>
    </w:p>
    <w:p w14:paraId="78EB282F" w14:textId="08EF60C0" w:rsidR="00EE4D4F" w:rsidRPr="004A3CE3" w:rsidRDefault="00E42766" w:rsidP="004A3CE3">
      <w:pPr>
        <w:pStyle w:val="Listaszerbekezds"/>
        <w:shd w:val="clear" w:color="auto" w:fill="FFFFFF" w:themeFill="background1"/>
        <w:ind w:left="0"/>
        <w:jc w:val="both"/>
        <w:rPr>
          <w:rFonts w:ascii="Trebuchet MS" w:hAnsi="Trebuchet MS" w:cstheme="minorHAnsi"/>
          <w:b/>
          <w:sz w:val="20"/>
          <w:szCs w:val="20"/>
          <w:lang w:val="hu-HU"/>
        </w:rPr>
      </w:pPr>
      <w:r w:rsidRPr="004A3CE3">
        <w:rPr>
          <w:rFonts w:ascii="Trebuchet MS" w:hAnsi="Trebuchet MS" w:cstheme="minorHAnsi"/>
          <w:b/>
          <w:sz w:val="20"/>
          <w:szCs w:val="20"/>
          <w:lang w:val="hu-HU"/>
        </w:rPr>
        <w:t>21. A fájdalomreceptorok</w:t>
      </w:r>
      <w:r w:rsidR="00685026" w:rsidRPr="004A3CE3">
        <w:rPr>
          <w:rFonts w:ascii="Trebuchet MS" w:hAnsi="Trebuchet MS" w:cstheme="minorHAnsi"/>
          <w:b/>
          <w:sz w:val="20"/>
          <w:szCs w:val="20"/>
          <w:lang w:val="hu-HU"/>
        </w:rPr>
        <w:t>ra vonatkozó igaz állítás</w:t>
      </w:r>
      <w:r w:rsidRPr="004A3CE3">
        <w:rPr>
          <w:rFonts w:ascii="Trebuchet MS" w:hAnsi="Trebuchet MS" w:cstheme="minorHAnsi"/>
          <w:b/>
          <w:sz w:val="20"/>
          <w:szCs w:val="20"/>
          <w:lang w:val="hu-HU"/>
        </w:rPr>
        <w:t>:</w:t>
      </w:r>
    </w:p>
    <w:p w14:paraId="2262F800" w14:textId="60DD6B28" w:rsidR="00E42766" w:rsidRPr="004A3CE3" w:rsidRDefault="00E42766"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A. fázikus receptorok, amelyek gyorsan alkalmazkodnak az inger jelenlétében</w:t>
      </w:r>
    </w:p>
    <w:p w14:paraId="2C14CF37" w14:textId="7A7E00EA" w:rsidR="00685026" w:rsidRPr="004A3CE3" w:rsidRDefault="00E42766"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B. </w:t>
      </w:r>
      <w:r w:rsidR="00685026" w:rsidRPr="004A3CE3">
        <w:rPr>
          <w:rFonts w:ascii="Trebuchet MS" w:hAnsi="Trebuchet MS" w:cstheme="minorHAnsi"/>
          <w:sz w:val="20"/>
          <w:szCs w:val="20"/>
          <w:lang w:val="hu-HU"/>
        </w:rPr>
        <w:t>főként tokkal ellátott idegvégződések alkotják</w:t>
      </w:r>
    </w:p>
    <w:p w14:paraId="2964BB7E" w14:textId="00B0FFB9" w:rsidR="00E42766" w:rsidRPr="004A3CE3" w:rsidRDefault="00685026"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C. a sérült sejtek által kibocsájtott anyagok ingerlik </w:t>
      </w:r>
    </w:p>
    <w:p w14:paraId="214F1A7A" w14:textId="10867BCB" w:rsidR="00685026" w:rsidRPr="004A3CE3" w:rsidRDefault="00685026"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D. nagyobb számban vannak jelen a zsigerekben, mint a bőrben</w:t>
      </w:r>
    </w:p>
    <w:p w14:paraId="1247D079" w14:textId="77777777" w:rsidR="00685026" w:rsidRPr="004A3CE3" w:rsidRDefault="00685026" w:rsidP="004A3CE3">
      <w:pPr>
        <w:pStyle w:val="Listaszerbekezds"/>
        <w:shd w:val="clear" w:color="auto" w:fill="FFFFFF" w:themeFill="background1"/>
        <w:ind w:left="0"/>
        <w:jc w:val="both"/>
        <w:rPr>
          <w:rFonts w:ascii="Trebuchet MS" w:hAnsi="Trebuchet MS" w:cstheme="minorHAnsi"/>
          <w:sz w:val="20"/>
          <w:szCs w:val="20"/>
          <w:lang w:val="hu-HU"/>
        </w:rPr>
      </w:pPr>
    </w:p>
    <w:p w14:paraId="7071954C" w14:textId="77777777" w:rsidR="00EE4D4F" w:rsidRPr="004A3CE3" w:rsidRDefault="00EE4D4F" w:rsidP="004A3CE3">
      <w:pPr>
        <w:pStyle w:val="Nincstrkz"/>
        <w:numPr>
          <w:ilvl w:val="0"/>
          <w:numId w:val="16"/>
        </w:numPr>
        <w:shd w:val="clear" w:color="auto" w:fill="FFFFFF" w:themeFill="background1"/>
        <w:tabs>
          <w:tab w:val="left" w:pos="284"/>
          <w:tab w:val="left" w:pos="426"/>
          <w:tab w:val="left" w:pos="709"/>
          <w:tab w:val="left" w:pos="851"/>
          <w:tab w:val="left" w:pos="993"/>
        </w:tabs>
        <w:ind w:left="567" w:firstLine="0"/>
        <w:jc w:val="both"/>
        <w:rPr>
          <w:rFonts w:ascii="Trebuchet MS" w:hAnsi="Trebuchet MS" w:cstheme="minorHAnsi"/>
          <w:b/>
          <w:sz w:val="20"/>
          <w:szCs w:val="20"/>
          <w:lang w:val="hu-HU"/>
        </w:rPr>
      </w:pPr>
      <w:r w:rsidRPr="004A3CE3">
        <w:rPr>
          <w:rFonts w:ascii="Trebuchet MS" w:hAnsi="Trebuchet MS" w:cstheme="minorHAnsi"/>
          <w:b/>
          <w:sz w:val="20"/>
          <w:szCs w:val="20"/>
          <w:lang w:val="hu-HU"/>
        </w:rPr>
        <w:t xml:space="preserve"> Identificați afirmația corectă:</w:t>
      </w:r>
    </w:p>
    <w:p w14:paraId="5079791F" w14:textId="77777777" w:rsidR="00EE4D4F" w:rsidRPr="004A3CE3" w:rsidRDefault="00EE4D4F" w:rsidP="004A3CE3">
      <w:pPr>
        <w:pStyle w:val="Listaszerbekezds"/>
        <w:numPr>
          <w:ilvl w:val="0"/>
          <w:numId w:val="3"/>
        </w:numPr>
        <w:shd w:val="clear" w:color="auto" w:fill="FFFFFF" w:themeFill="background1"/>
        <w:tabs>
          <w:tab w:val="left" w:pos="709"/>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la întuneric, are loc trecerea retinalului din forma cis în forma trans</w:t>
      </w:r>
    </w:p>
    <w:p w14:paraId="5F28857C" w14:textId="77777777" w:rsidR="00EE4D4F" w:rsidRPr="004A3CE3" w:rsidRDefault="00EE4D4F" w:rsidP="004A3CE3">
      <w:pPr>
        <w:pStyle w:val="Listaszerbekezds"/>
        <w:numPr>
          <w:ilvl w:val="0"/>
          <w:numId w:val="3"/>
        </w:numPr>
        <w:shd w:val="clear" w:color="auto" w:fill="FFFFFF" w:themeFill="background1"/>
        <w:tabs>
          <w:tab w:val="left" w:pos="709"/>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descompunerea rodopsinei din citoplasma bastonașelor modifică conductanțele ionice</w:t>
      </w:r>
    </w:p>
    <w:p w14:paraId="3095BD1D" w14:textId="77777777" w:rsidR="00EE4D4F" w:rsidRPr="004A3CE3" w:rsidRDefault="00EE4D4F" w:rsidP="004A3CE3">
      <w:pPr>
        <w:pStyle w:val="Listaszerbekezds"/>
        <w:numPr>
          <w:ilvl w:val="0"/>
          <w:numId w:val="3"/>
        </w:numPr>
        <w:shd w:val="clear" w:color="auto" w:fill="FFFFFF" w:themeFill="background1"/>
        <w:tabs>
          <w:tab w:val="left" w:pos="709"/>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procesul de fuzionare a imaginilor începe la nivelul coliculilor superiori</w:t>
      </w:r>
    </w:p>
    <w:p w14:paraId="7B84DDEB" w14:textId="77777777" w:rsidR="00EE4D4F" w:rsidRPr="004A3CE3" w:rsidRDefault="00EE4D4F" w:rsidP="004A3CE3">
      <w:pPr>
        <w:pStyle w:val="Listaszerbekezds"/>
        <w:numPr>
          <w:ilvl w:val="0"/>
          <w:numId w:val="3"/>
        </w:numPr>
        <w:shd w:val="clear" w:color="auto" w:fill="FFFFFF" w:themeFill="background1"/>
        <w:tabs>
          <w:tab w:val="left" w:pos="709"/>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în acomodarea pentru vederea de aproape, intervin și mușchi</w:t>
      </w:r>
      <w:r w:rsidRPr="004A3CE3">
        <w:rPr>
          <w:rFonts w:ascii="Trebuchet MS" w:hAnsi="Trebuchet MS" w:cstheme="minorHAnsi"/>
          <w:b/>
          <w:sz w:val="20"/>
          <w:szCs w:val="20"/>
          <w:lang w:val="hu-HU"/>
        </w:rPr>
        <w:t xml:space="preserve"> </w:t>
      </w:r>
      <w:r w:rsidRPr="004A3CE3">
        <w:rPr>
          <w:rFonts w:ascii="Trebuchet MS" w:hAnsi="Trebuchet MS" w:cstheme="minorHAnsi"/>
          <w:sz w:val="20"/>
          <w:szCs w:val="20"/>
          <w:lang w:val="hu-HU"/>
        </w:rPr>
        <w:t>drepți ai globului ocular</w:t>
      </w:r>
    </w:p>
    <w:p w14:paraId="33427F27" w14:textId="7A3AD356" w:rsidR="00EE4D4F" w:rsidRPr="004A3CE3" w:rsidRDefault="00685026" w:rsidP="004A3CE3">
      <w:pPr>
        <w:pStyle w:val="Listaszerbekezds"/>
        <w:shd w:val="clear" w:color="auto" w:fill="FFFFFF" w:themeFill="background1"/>
        <w:ind w:left="0"/>
        <w:jc w:val="both"/>
        <w:rPr>
          <w:rFonts w:ascii="Trebuchet MS" w:hAnsi="Trebuchet MS" w:cstheme="minorHAnsi"/>
          <w:b/>
          <w:sz w:val="20"/>
          <w:szCs w:val="20"/>
          <w:lang w:val="hu-HU"/>
        </w:rPr>
      </w:pPr>
      <w:r w:rsidRPr="004A3CE3">
        <w:rPr>
          <w:rFonts w:ascii="Trebuchet MS" w:hAnsi="Trebuchet MS" w:cstheme="minorHAnsi"/>
          <w:b/>
          <w:sz w:val="20"/>
          <w:szCs w:val="20"/>
          <w:lang w:val="hu-HU"/>
        </w:rPr>
        <w:t>22. Azonosítsa az igaz állítást:</w:t>
      </w:r>
    </w:p>
    <w:p w14:paraId="2EA786EA" w14:textId="2AEA7282" w:rsidR="00685026" w:rsidRPr="004A3CE3" w:rsidRDefault="00685026"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A. sötétben a retin</w:t>
      </w:r>
      <w:r w:rsidR="006927E0" w:rsidRPr="004A3CE3">
        <w:rPr>
          <w:rFonts w:ascii="Trebuchet MS" w:hAnsi="Trebuchet MS" w:cstheme="minorHAnsi"/>
          <w:sz w:val="20"/>
          <w:szCs w:val="20"/>
          <w:lang w:val="hu-HU"/>
        </w:rPr>
        <w:t>o</w:t>
      </w:r>
      <w:r w:rsidRPr="004A3CE3">
        <w:rPr>
          <w:rFonts w:ascii="Trebuchet MS" w:hAnsi="Trebuchet MS" w:cstheme="minorHAnsi"/>
          <w:sz w:val="20"/>
          <w:szCs w:val="20"/>
          <w:lang w:val="hu-HU"/>
        </w:rPr>
        <w:t>l cis formából trans formába megy át</w:t>
      </w:r>
    </w:p>
    <w:p w14:paraId="75CF693B" w14:textId="2DD1EAB7" w:rsidR="00685026" w:rsidRPr="004A3CE3" w:rsidRDefault="00685026"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B. a pálcikák citoplazmájában a rodopszin lebontása megváltoztatja az </w:t>
      </w:r>
      <w:r w:rsidRPr="00D81A8F">
        <w:rPr>
          <w:rFonts w:ascii="Trebuchet MS" w:hAnsi="Trebuchet MS" w:cstheme="minorHAnsi"/>
          <w:sz w:val="20"/>
          <w:szCs w:val="20"/>
          <w:lang w:val="hu-HU"/>
        </w:rPr>
        <w:t>ion</w:t>
      </w:r>
      <w:r w:rsidR="006601F4" w:rsidRPr="00D81A8F">
        <w:rPr>
          <w:rFonts w:ascii="Trebuchet MS" w:hAnsi="Trebuchet MS" w:cstheme="minorHAnsi"/>
          <w:sz w:val="20"/>
          <w:szCs w:val="20"/>
          <w:lang w:val="hu-HU"/>
        </w:rPr>
        <w:t>áramlást</w:t>
      </w:r>
    </w:p>
    <w:p w14:paraId="1556B6F2" w14:textId="32296415" w:rsidR="00685026" w:rsidRPr="004A3CE3" w:rsidRDefault="00685026"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C. a képek összeolvadása a felső ikertestekben kezdődik</w:t>
      </w:r>
    </w:p>
    <w:p w14:paraId="78F13797" w14:textId="4BB7245E" w:rsidR="00685026" w:rsidRPr="004A3CE3" w:rsidRDefault="00685026"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D. a közellátáshoz való alkalmazkodásban részt vesznek a szemgolyó egyenes mozgatóizmai is</w:t>
      </w:r>
    </w:p>
    <w:p w14:paraId="4BFAFC1F" w14:textId="012BCDAA" w:rsidR="00685026" w:rsidRPr="004A3CE3" w:rsidRDefault="00685026" w:rsidP="004A3CE3">
      <w:pPr>
        <w:pStyle w:val="Listaszerbekezds"/>
        <w:shd w:val="clear" w:color="auto" w:fill="FFFFFF" w:themeFill="background1"/>
        <w:ind w:left="0"/>
        <w:jc w:val="both"/>
        <w:rPr>
          <w:rFonts w:ascii="Trebuchet MS" w:hAnsi="Trebuchet MS" w:cstheme="minorHAnsi"/>
          <w:sz w:val="20"/>
          <w:szCs w:val="20"/>
          <w:lang w:val="hu-HU"/>
        </w:rPr>
      </w:pPr>
    </w:p>
    <w:p w14:paraId="1914BB89" w14:textId="438DFA1F" w:rsidR="00EE4D4F" w:rsidRPr="004A3CE3" w:rsidRDefault="00EE4D4F" w:rsidP="004A3CE3">
      <w:pPr>
        <w:pStyle w:val="Nincstrkz"/>
        <w:numPr>
          <w:ilvl w:val="0"/>
          <w:numId w:val="16"/>
        </w:numPr>
        <w:shd w:val="clear" w:color="auto" w:fill="FFFFFF" w:themeFill="background1"/>
        <w:tabs>
          <w:tab w:val="left" w:pos="284"/>
          <w:tab w:val="left" w:pos="426"/>
          <w:tab w:val="left" w:pos="851"/>
          <w:tab w:val="left" w:pos="993"/>
        </w:tabs>
        <w:ind w:left="567" w:firstLine="0"/>
        <w:jc w:val="both"/>
        <w:rPr>
          <w:rFonts w:ascii="Trebuchet MS" w:hAnsi="Trebuchet MS" w:cstheme="minorHAnsi"/>
          <w:b/>
          <w:sz w:val="20"/>
          <w:szCs w:val="20"/>
          <w:lang w:val="hu-HU"/>
        </w:rPr>
      </w:pPr>
      <w:r w:rsidRPr="004A3CE3">
        <w:rPr>
          <w:rFonts w:ascii="Trebuchet MS" w:hAnsi="Trebuchet MS" w:cstheme="minorHAnsi"/>
          <w:b/>
          <w:sz w:val="20"/>
          <w:szCs w:val="20"/>
          <w:lang w:val="hu-HU"/>
        </w:rPr>
        <w:t>Formarea imaginii pe retină, în condițiile în care variază distanța la care se află obiectul privit, presupune:</w:t>
      </w:r>
    </w:p>
    <w:p w14:paraId="4B6B2B5E" w14:textId="77777777" w:rsidR="00EE4D4F" w:rsidRPr="004A3CE3" w:rsidRDefault="00EE4D4F" w:rsidP="004A3CE3">
      <w:pPr>
        <w:pStyle w:val="Nincstrkz"/>
        <w:numPr>
          <w:ilvl w:val="0"/>
          <w:numId w:val="25"/>
        </w:numPr>
        <w:shd w:val="clear" w:color="auto" w:fill="FFFFFF" w:themeFill="background1"/>
        <w:tabs>
          <w:tab w:val="left" w:pos="284"/>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creșterea sensibilității cromatice a fotoreceptorilor</w:t>
      </w:r>
    </w:p>
    <w:p w14:paraId="696BA29E" w14:textId="77777777" w:rsidR="00EE4D4F" w:rsidRPr="004A3CE3" w:rsidRDefault="00EE4D4F" w:rsidP="004A3CE3">
      <w:pPr>
        <w:pStyle w:val="Nincstrkz"/>
        <w:numPr>
          <w:ilvl w:val="0"/>
          <w:numId w:val="25"/>
        </w:numPr>
        <w:shd w:val="clear" w:color="auto" w:fill="FFFFFF" w:themeFill="background1"/>
        <w:tabs>
          <w:tab w:val="left" w:pos="284"/>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modificarea pragului de sensibilitate a conurilor</w:t>
      </w:r>
    </w:p>
    <w:p w14:paraId="614A6FB2" w14:textId="77777777" w:rsidR="00EE4D4F" w:rsidRPr="004A3CE3" w:rsidRDefault="00EE4D4F" w:rsidP="004A3CE3">
      <w:pPr>
        <w:pStyle w:val="Nincstrkz"/>
        <w:numPr>
          <w:ilvl w:val="0"/>
          <w:numId w:val="25"/>
        </w:numPr>
        <w:shd w:val="clear" w:color="auto" w:fill="FFFFFF" w:themeFill="background1"/>
        <w:tabs>
          <w:tab w:val="left" w:pos="284"/>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recepționarea stimulilor la interfața aer - cornee</w:t>
      </w:r>
    </w:p>
    <w:p w14:paraId="7FABF9DE" w14:textId="77777777" w:rsidR="00EE4D4F" w:rsidRPr="004A3CE3" w:rsidRDefault="00EE4D4F" w:rsidP="004A3CE3">
      <w:pPr>
        <w:pStyle w:val="Nincstrkz"/>
        <w:numPr>
          <w:ilvl w:val="0"/>
          <w:numId w:val="25"/>
        </w:numPr>
        <w:shd w:val="clear" w:color="auto" w:fill="FFFFFF" w:themeFill="background1"/>
        <w:tabs>
          <w:tab w:val="left" w:pos="284"/>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activitatea unor efectori vegetativi în globul ocular</w:t>
      </w:r>
    </w:p>
    <w:p w14:paraId="039DC3AC" w14:textId="1D431F56" w:rsidR="00EE4D4F" w:rsidRPr="004A3CE3" w:rsidRDefault="00FF34EC" w:rsidP="004A3CE3">
      <w:pPr>
        <w:pStyle w:val="Nincstrkz"/>
        <w:shd w:val="clear" w:color="auto" w:fill="FFFFFF" w:themeFill="background1"/>
        <w:tabs>
          <w:tab w:val="left" w:pos="284"/>
        </w:tabs>
        <w:jc w:val="both"/>
        <w:rPr>
          <w:rFonts w:ascii="Trebuchet MS" w:hAnsi="Trebuchet MS" w:cstheme="minorHAnsi"/>
          <w:b/>
          <w:sz w:val="20"/>
          <w:szCs w:val="20"/>
          <w:lang w:val="hu-HU"/>
        </w:rPr>
      </w:pPr>
      <w:r w:rsidRPr="004A3CE3">
        <w:rPr>
          <w:rFonts w:ascii="Trebuchet MS" w:hAnsi="Trebuchet MS" w:cstheme="minorHAnsi"/>
          <w:b/>
          <w:sz w:val="20"/>
          <w:szCs w:val="20"/>
          <w:lang w:val="hu-HU"/>
        </w:rPr>
        <w:t>23. A kép képződés</w:t>
      </w:r>
      <w:r w:rsidR="00D15BCE" w:rsidRPr="004A3CE3">
        <w:rPr>
          <w:rFonts w:ascii="Trebuchet MS" w:hAnsi="Trebuchet MS" w:cstheme="minorHAnsi"/>
          <w:b/>
          <w:sz w:val="20"/>
          <w:szCs w:val="20"/>
          <w:lang w:val="hu-HU"/>
        </w:rPr>
        <w:t>éhez</w:t>
      </w:r>
      <w:r w:rsidRPr="004A3CE3">
        <w:rPr>
          <w:rFonts w:ascii="Trebuchet MS" w:hAnsi="Trebuchet MS" w:cstheme="minorHAnsi"/>
          <w:b/>
          <w:sz w:val="20"/>
          <w:szCs w:val="20"/>
          <w:lang w:val="hu-HU"/>
        </w:rPr>
        <w:t xml:space="preserve"> a retinán, ha változik a nézett tárgytól való távolság</w:t>
      </w:r>
      <w:r w:rsidR="00B94C6B" w:rsidRPr="004A3CE3">
        <w:rPr>
          <w:rFonts w:ascii="Trebuchet MS" w:hAnsi="Trebuchet MS" w:cstheme="minorHAnsi"/>
          <w:b/>
          <w:sz w:val="20"/>
          <w:szCs w:val="20"/>
          <w:lang w:val="hu-HU"/>
        </w:rPr>
        <w:t xml:space="preserve">, </w:t>
      </w:r>
      <w:r w:rsidR="00D15BCE" w:rsidRPr="004A3CE3">
        <w:rPr>
          <w:rFonts w:ascii="Trebuchet MS" w:hAnsi="Trebuchet MS" w:cstheme="minorHAnsi"/>
          <w:b/>
          <w:sz w:val="20"/>
          <w:szCs w:val="20"/>
          <w:lang w:val="hu-HU"/>
        </w:rPr>
        <w:t>szükséges:</w:t>
      </w:r>
    </w:p>
    <w:p w14:paraId="6A6FEF18" w14:textId="5E78F22F" w:rsidR="00B94C6B" w:rsidRPr="004A3CE3" w:rsidRDefault="00D15BCE" w:rsidP="004A3CE3">
      <w:pPr>
        <w:pStyle w:val="Nincstrkz"/>
        <w:shd w:val="clear" w:color="auto" w:fill="FFFFFF" w:themeFill="background1"/>
        <w:tabs>
          <w:tab w:val="left" w:pos="284"/>
        </w:tabs>
        <w:jc w:val="both"/>
        <w:rPr>
          <w:rFonts w:ascii="Trebuchet MS" w:hAnsi="Trebuchet MS" w:cstheme="minorHAnsi"/>
          <w:sz w:val="20"/>
          <w:szCs w:val="20"/>
          <w:lang w:val="hu-HU"/>
        </w:rPr>
      </w:pPr>
      <w:r w:rsidRPr="004A3CE3">
        <w:rPr>
          <w:rFonts w:ascii="Trebuchet MS" w:hAnsi="Trebuchet MS" w:cstheme="minorHAnsi"/>
          <w:sz w:val="20"/>
          <w:szCs w:val="20"/>
          <w:lang w:val="hu-HU"/>
        </w:rPr>
        <w:t>A. a</w:t>
      </w:r>
      <w:r w:rsidR="00B94C6B" w:rsidRPr="004A3CE3">
        <w:rPr>
          <w:rFonts w:ascii="Trebuchet MS" w:hAnsi="Trebuchet MS" w:cstheme="minorHAnsi"/>
          <w:sz w:val="20"/>
          <w:szCs w:val="20"/>
          <w:lang w:val="hu-HU"/>
        </w:rPr>
        <w:t xml:space="preserve"> fotoreceptorok sz</w:t>
      </w:r>
      <w:r w:rsidRPr="004A3CE3">
        <w:rPr>
          <w:rFonts w:ascii="Trebuchet MS" w:hAnsi="Trebuchet MS" w:cstheme="minorHAnsi"/>
          <w:sz w:val="20"/>
          <w:szCs w:val="20"/>
          <w:lang w:val="hu-HU"/>
        </w:rPr>
        <w:t>í</w:t>
      </w:r>
      <w:r w:rsidR="00B94C6B" w:rsidRPr="004A3CE3">
        <w:rPr>
          <w:rFonts w:ascii="Trebuchet MS" w:hAnsi="Trebuchet MS" w:cstheme="minorHAnsi"/>
          <w:sz w:val="20"/>
          <w:szCs w:val="20"/>
          <w:lang w:val="hu-HU"/>
        </w:rPr>
        <w:t>nérzékelési képességének növekedés</w:t>
      </w:r>
      <w:r w:rsidRPr="004A3CE3">
        <w:rPr>
          <w:rFonts w:ascii="Trebuchet MS" w:hAnsi="Trebuchet MS" w:cstheme="minorHAnsi"/>
          <w:sz w:val="20"/>
          <w:szCs w:val="20"/>
          <w:lang w:val="hu-HU"/>
        </w:rPr>
        <w:t>e</w:t>
      </w:r>
    </w:p>
    <w:p w14:paraId="70AD5698" w14:textId="01FC8AD2" w:rsidR="00B94C6B" w:rsidRPr="004A3CE3" w:rsidRDefault="00B94C6B" w:rsidP="004A3CE3">
      <w:pPr>
        <w:pStyle w:val="Nincstrkz"/>
        <w:shd w:val="clear" w:color="auto" w:fill="FFFFFF" w:themeFill="background1"/>
        <w:tabs>
          <w:tab w:val="left" w:pos="284"/>
        </w:tabs>
        <w:jc w:val="both"/>
        <w:rPr>
          <w:rFonts w:ascii="Trebuchet MS" w:hAnsi="Trebuchet MS" w:cstheme="minorHAnsi"/>
          <w:sz w:val="20"/>
          <w:szCs w:val="20"/>
          <w:lang w:val="hu-HU"/>
        </w:rPr>
      </w:pPr>
      <w:r w:rsidRPr="004A3CE3">
        <w:rPr>
          <w:rFonts w:ascii="Trebuchet MS" w:hAnsi="Trebuchet MS" w:cstheme="minorHAnsi"/>
          <w:sz w:val="20"/>
          <w:szCs w:val="20"/>
          <w:lang w:val="hu-HU"/>
        </w:rPr>
        <w:lastRenderedPageBreak/>
        <w:t>B. a csapok érzékelési küszöbének változás</w:t>
      </w:r>
      <w:r w:rsidR="00D15BCE" w:rsidRPr="004A3CE3">
        <w:rPr>
          <w:rFonts w:ascii="Trebuchet MS" w:hAnsi="Trebuchet MS" w:cstheme="minorHAnsi"/>
          <w:sz w:val="20"/>
          <w:szCs w:val="20"/>
          <w:lang w:val="hu-HU"/>
        </w:rPr>
        <w:t>a</w:t>
      </w:r>
    </w:p>
    <w:p w14:paraId="384F8E8F" w14:textId="11791BB8" w:rsidR="00B94C6B" w:rsidRPr="004A3CE3" w:rsidRDefault="00B94C6B" w:rsidP="004A3CE3">
      <w:pPr>
        <w:pStyle w:val="Nincstrkz"/>
        <w:shd w:val="clear" w:color="auto" w:fill="FFFFFF" w:themeFill="background1"/>
        <w:tabs>
          <w:tab w:val="left" w:pos="284"/>
        </w:tabs>
        <w:jc w:val="both"/>
        <w:rPr>
          <w:rFonts w:ascii="Trebuchet MS" w:hAnsi="Trebuchet MS" w:cstheme="minorHAnsi"/>
          <w:sz w:val="20"/>
          <w:szCs w:val="20"/>
          <w:lang w:val="hu-HU"/>
        </w:rPr>
      </w:pPr>
      <w:r w:rsidRPr="004A3CE3">
        <w:rPr>
          <w:rFonts w:ascii="Trebuchet MS" w:hAnsi="Trebuchet MS" w:cstheme="minorHAnsi"/>
          <w:sz w:val="20"/>
          <w:szCs w:val="20"/>
          <w:lang w:val="hu-HU"/>
        </w:rPr>
        <w:t>C. az ingerek felfogás</w:t>
      </w:r>
      <w:r w:rsidR="00D15BCE" w:rsidRPr="004A3CE3">
        <w:rPr>
          <w:rFonts w:ascii="Trebuchet MS" w:hAnsi="Trebuchet MS" w:cstheme="minorHAnsi"/>
          <w:sz w:val="20"/>
          <w:szCs w:val="20"/>
          <w:lang w:val="hu-HU"/>
        </w:rPr>
        <w:t>a</w:t>
      </w:r>
      <w:r w:rsidRPr="004A3CE3">
        <w:rPr>
          <w:rFonts w:ascii="Trebuchet MS" w:hAnsi="Trebuchet MS" w:cstheme="minorHAnsi"/>
          <w:sz w:val="20"/>
          <w:szCs w:val="20"/>
          <w:lang w:val="hu-HU"/>
        </w:rPr>
        <w:t xml:space="preserve"> a levegő-szaruhártya határfelületen</w:t>
      </w:r>
    </w:p>
    <w:p w14:paraId="71BB4381" w14:textId="202E4648" w:rsidR="00B94C6B" w:rsidRPr="004A3CE3" w:rsidRDefault="00B94C6B" w:rsidP="004A3CE3">
      <w:pPr>
        <w:pStyle w:val="Nincstrkz"/>
        <w:shd w:val="clear" w:color="auto" w:fill="FFFFFF" w:themeFill="background1"/>
        <w:tabs>
          <w:tab w:val="left" w:pos="284"/>
        </w:tabs>
        <w:jc w:val="both"/>
        <w:rPr>
          <w:rFonts w:ascii="Trebuchet MS" w:hAnsi="Trebuchet MS" w:cstheme="minorHAnsi"/>
          <w:sz w:val="20"/>
          <w:szCs w:val="20"/>
          <w:lang w:val="hu-HU"/>
        </w:rPr>
      </w:pPr>
      <w:r w:rsidRPr="004A3CE3">
        <w:rPr>
          <w:rFonts w:ascii="Trebuchet MS" w:hAnsi="Trebuchet MS" w:cstheme="minorHAnsi"/>
          <w:sz w:val="20"/>
          <w:szCs w:val="20"/>
          <w:lang w:val="hu-HU"/>
        </w:rPr>
        <w:t>D. egyes vegatatív effektorok (végrehajtók) tevékenység</w:t>
      </w:r>
      <w:r w:rsidR="00D15BCE" w:rsidRPr="004A3CE3">
        <w:rPr>
          <w:rFonts w:ascii="Trebuchet MS" w:hAnsi="Trebuchet MS" w:cstheme="minorHAnsi"/>
          <w:sz w:val="20"/>
          <w:szCs w:val="20"/>
          <w:lang w:val="hu-HU"/>
        </w:rPr>
        <w:t>e</w:t>
      </w:r>
      <w:r w:rsidRPr="004A3CE3">
        <w:rPr>
          <w:rFonts w:ascii="Trebuchet MS" w:hAnsi="Trebuchet MS" w:cstheme="minorHAnsi"/>
          <w:sz w:val="20"/>
          <w:szCs w:val="20"/>
          <w:lang w:val="hu-HU"/>
        </w:rPr>
        <w:t xml:space="preserve"> a szemgolyóban</w:t>
      </w:r>
    </w:p>
    <w:p w14:paraId="574ED8D2" w14:textId="77777777" w:rsidR="00B94C6B" w:rsidRPr="004A3CE3" w:rsidRDefault="00B94C6B" w:rsidP="004A3CE3">
      <w:pPr>
        <w:pStyle w:val="Nincstrkz"/>
        <w:shd w:val="clear" w:color="auto" w:fill="FFFFFF" w:themeFill="background1"/>
        <w:tabs>
          <w:tab w:val="left" w:pos="284"/>
        </w:tabs>
        <w:jc w:val="both"/>
        <w:rPr>
          <w:rFonts w:ascii="Trebuchet MS" w:hAnsi="Trebuchet MS" w:cstheme="minorHAnsi"/>
          <w:sz w:val="20"/>
          <w:szCs w:val="20"/>
          <w:lang w:val="hu-HU"/>
        </w:rPr>
      </w:pPr>
    </w:p>
    <w:p w14:paraId="56684113" w14:textId="2D0C77C5" w:rsidR="00EE4D4F" w:rsidRPr="004A3CE3" w:rsidRDefault="00EE4D4F" w:rsidP="004A3CE3">
      <w:pPr>
        <w:pStyle w:val="Listaszerbekezds"/>
        <w:numPr>
          <w:ilvl w:val="0"/>
          <w:numId w:val="16"/>
        </w:numPr>
        <w:shd w:val="clear" w:color="auto" w:fill="FFFFFF" w:themeFill="background1"/>
        <w:tabs>
          <w:tab w:val="left" w:pos="284"/>
          <w:tab w:val="left" w:pos="426"/>
          <w:tab w:val="left" w:pos="851"/>
          <w:tab w:val="left" w:pos="1134"/>
        </w:tabs>
        <w:ind w:left="567" w:firstLine="0"/>
        <w:jc w:val="both"/>
        <w:rPr>
          <w:rFonts w:ascii="Trebuchet MS" w:hAnsi="Trebuchet MS" w:cstheme="minorHAnsi"/>
          <w:b/>
          <w:sz w:val="20"/>
          <w:szCs w:val="20"/>
          <w:lang w:val="hu-HU"/>
        </w:rPr>
      </w:pPr>
      <w:r w:rsidRPr="004A3CE3">
        <w:rPr>
          <w:rFonts w:ascii="Trebuchet MS" w:hAnsi="Trebuchet MS" w:cstheme="minorHAnsi"/>
          <w:b/>
          <w:sz w:val="20"/>
          <w:szCs w:val="20"/>
          <w:lang w:val="hu-HU"/>
        </w:rPr>
        <w:t>Reflexul corneean de clipire se caracterizează prin:</w:t>
      </w:r>
    </w:p>
    <w:p w14:paraId="78955A74" w14:textId="77777777" w:rsidR="00EE4D4F" w:rsidRPr="004A3CE3" w:rsidRDefault="00EE4D4F" w:rsidP="004A3CE3">
      <w:pPr>
        <w:pStyle w:val="Listaszerbekezds"/>
        <w:numPr>
          <w:ilvl w:val="0"/>
          <w:numId w:val="15"/>
        </w:numPr>
        <w:shd w:val="clear" w:color="auto" w:fill="FFFFFF" w:themeFill="background1"/>
        <w:tabs>
          <w:tab w:val="left" w:pos="284"/>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este un reflex de apărare, cu centrii în mezencefal</w:t>
      </w:r>
    </w:p>
    <w:p w14:paraId="14BC0B34" w14:textId="77777777" w:rsidR="00EE4D4F" w:rsidRPr="004A3CE3" w:rsidRDefault="00EE4D4F" w:rsidP="004A3CE3">
      <w:pPr>
        <w:pStyle w:val="Listaszerbekezds"/>
        <w:numPr>
          <w:ilvl w:val="0"/>
          <w:numId w:val="15"/>
        </w:numPr>
        <w:shd w:val="clear" w:color="auto" w:fill="FFFFFF" w:themeFill="background1"/>
        <w:tabs>
          <w:tab w:val="left" w:pos="284"/>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are calea aferentă a arcului reflex asigurată de nervul III</w:t>
      </w:r>
    </w:p>
    <w:p w14:paraId="0D06957F" w14:textId="77777777" w:rsidR="00EE4D4F" w:rsidRPr="004A3CE3" w:rsidRDefault="00EE4D4F" w:rsidP="004A3CE3">
      <w:pPr>
        <w:pStyle w:val="Listaszerbekezds"/>
        <w:numPr>
          <w:ilvl w:val="0"/>
          <w:numId w:val="15"/>
        </w:numPr>
        <w:shd w:val="clear" w:color="auto" w:fill="FFFFFF" w:themeFill="background1"/>
        <w:tabs>
          <w:tab w:val="left" w:pos="284"/>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are calea eferentă a arcului reflex asigurată de nervul II</w:t>
      </w:r>
    </w:p>
    <w:p w14:paraId="50A1E72D" w14:textId="77777777" w:rsidR="00EE4D4F" w:rsidRPr="004A3CE3" w:rsidRDefault="00EE4D4F" w:rsidP="004A3CE3">
      <w:pPr>
        <w:pStyle w:val="Listaszerbekezds"/>
        <w:numPr>
          <w:ilvl w:val="0"/>
          <w:numId w:val="15"/>
        </w:numPr>
        <w:shd w:val="clear" w:color="auto" w:fill="FFFFFF" w:themeFill="background1"/>
        <w:tabs>
          <w:tab w:val="left" w:pos="284"/>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poate fi declanșat și în mod voluntar</w:t>
      </w:r>
    </w:p>
    <w:p w14:paraId="6E2E9278" w14:textId="30F10FAD" w:rsidR="00EE4D4F" w:rsidRPr="004A3CE3" w:rsidRDefault="00B94C6B" w:rsidP="004A3CE3">
      <w:pPr>
        <w:pStyle w:val="Listaszerbekezds"/>
        <w:shd w:val="clear" w:color="auto" w:fill="FFFFFF" w:themeFill="background1"/>
        <w:tabs>
          <w:tab w:val="left" w:pos="284"/>
        </w:tabs>
        <w:ind w:left="0"/>
        <w:jc w:val="both"/>
        <w:rPr>
          <w:rFonts w:ascii="Trebuchet MS" w:hAnsi="Trebuchet MS" w:cstheme="minorHAnsi"/>
          <w:b/>
          <w:sz w:val="20"/>
          <w:szCs w:val="20"/>
          <w:lang w:val="hu-HU"/>
        </w:rPr>
      </w:pPr>
      <w:r w:rsidRPr="004A3CE3">
        <w:rPr>
          <w:rFonts w:ascii="Trebuchet MS" w:hAnsi="Trebuchet MS" w:cstheme="minorHAnsi"/>
          <w:b/>
          <w:sz w:val="20"/>
          <w:szCs w:val="20"/>
          <w:lang w:val="hu-HU"/>
        </w:rPr>
        <w:t>24. A szaruhártya pislogási reflexére vonatkozó igaz állítás:</w:t>
      </w:r>
    </w:p>
    <w:p w14:paraId="2AF33B69" w14:textId="4C7BCC91" w:rsidR="00B94C6B" w:rsidRPr="004A3CE3" w:rsidRDefault="00B94C6B" w:rsidP="004A3CE3">
      <w:pPr>
        <w:pStyle w:val="Listaszerbekezds"/>
        <w:shd w:val="clear" w:color="auto" w:fill="FFFFFF" w:themeFill="background1"/>
        <w:tabs>
          <w:tab w:val="left" w:pos="284"/>
        </w:tabs>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A. védekezési reflex, központja a középagyban van</w:t>
      </w:r>
    </w:p>
    <w:p w14:paraId="4463A341" w14:textId="79473254" w:rsidR="00B94C6B" w:rsidRPr="004A3CE3" w:rsidRDefault="00B94C6B" w:rsidP="004A3CE3">
      <w:pPr>
        <w:pStyle w:val="Listaszerbekezds"/>
        <w:shd w:val="clear" w:color="auto" w:fill="FFFFFF" w:themeFill="background1"/>
        <w:tabs>
          <w:tab w:val="left" w:pos="284"/>
        </w:tabs>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B. reflexíve afferens pályáját a III. agyideg biztosítja</w:t>
      </w:r>
    </w:p>
    <w:p w14:paraId="2222434B" w14:textId="7C53BD1D" w:rsidR="00B94C6B" w:rsidRPr="004A3CE3" w:rsidRDefault="00B94C6B" w:rsidP="004A3CE3">
      <w:pPr>
        <w:pStyle w:val="Listaszerbekezds"/>
        <w:shd w:val="clear" w:color="auto" w:fill="FFFFFF" w:themeFill="background1"/>
        <w:tabs>
          <w:tab w:val="left" w:pos="284"/>
        </w:tabs>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C. reflexíve afferens pályáját a II. agyideg biztosítja</w:t>
      </w:r>
    </w:p>
    <w:p w14:paraId="338AF899" w14:textId="46695885" w:rsidR="00B94C6B" w:rsidRPr="004A3CE3" w:rsidRDefault="00B94C6B" w:rsidP="004A3CE3">
      <w:pPr>
        <w:pStyle w:val="Listaszerbekezds"/>
        <w:shd w:val="clear" w:color="auto" w:fill="FFFFFF" w:themeFill="background1"/>
        <w:tabs>
          <w:tab w:val="left" w:pos="284"/>
        </w:tabs>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D. akaratlagosan is kiváltható</w:t>
      </w:r>
    </w:p>
    <w:p w14:paraId="5275B61D" w14:textId="77777777" w:rsidR="00B94C6B" w:rsidRPr="004A3CE3" w:rsidRDefault="00B94C6B" w:rsidP="004A3CE3">
      <w:pPr>
        <w:pStyle w:val="Listaszerbekezds"/>
        <w:shd w:val="clear" w:color="auto" w:fill="FFFFFF" w:themeFill="background1"/>
        <w:tabs>
          <w:tab w:val="left" w:pos="284"/>
        </w:tabs>
        <w:ind w:left="0"/>
        <w:jc w:val="both"/>
        <w:rPr>
          <w:rFonts w:ascii="Trebuchet MS" w:hAnsi="Trebuchet MS" w:cstheme="minorHAnsi"/>
          <w:sz w:val="20"/>
          <w:szCs w:val="20"/>
          <w:lang w:val="hu-HU"/>
        </w:rPr>
      </w:pPr>
    </w:p>
    <w:p w14:paraId="0BB5FFBB" w14:textId="77777777" w:rsidR="00EE4D4F" w:rsidRPr="004A3CE3" w:rsidRDefault="00EE4D4F" w:rsidP="004A3CE3">
      <w:pPr>
        <w:pStyle w:val="Listaszerbekezds"/>
        <w:numPr>
          <w:ilvl w:val="0"/>
          <w:numId w:val="16"/>
        </w:numPr>
        <w:shd w:val="clear" w:color="auto" w:fill="FFFFFF" w:themeFill="background1"/>
        <w:tabs>
          <w:tab w:val="left" w:pos="426"/>
          <w:tab w:val="left" w:pos="993"/>
        </w:tabs>
        <w:ind w:left="567" w:firstLine="0"/>
        <w:jc w:val="both"/>
        <w:rPr>
          <w:rFonts w:ascii="Trebuchet MS" w:hAnsi="Trebuchet MS" w:cstheme="minorHAnsi"/>
          <w:sz w:val="20"/>
          <w:szCs w:val="20"/>
          <w:lang w:val="hu-HU"/>
        </w:rPr>
      </w:pPr>
      <w:r w:rsidRPr="004A3CE3">
        <w:rPr>
          <w:rFonts w:ascii="Trebuchet MS" w:hAnsi="Trebuchet MS" w:cstheme="minorHAnsi"/>
          <w:b/>
          <w:sz w:val="20"/>
          <w:szCs w:val="20"/>
          <w:lang w:val="hu-HU"/>
        </w:rPr>
        <w:t>Printr-un dezechilibru în secreția glandelor suprarenale pot apărea:</w:t>
      </w:r>
    </w:p>
    <w:p w14:paraId="60205F68" w14:textId="77777777" w:rsidR="00EE4D4F" w:rsidRPr="004A3CE3" w:rsidRDefault="00EE4D4F" w:rsidP="004A3CE3">
      <w:pPr>
        <w:pStyle w:val="Listaszerbekezds"/>
        <w:numPr>
          <w:ilvl w:val="0"/>
          <w:numId w:val="13"/>
        </w:numPr>
        <w:shd w:val="clear" w:color="auto" w:fill="FFFFFF" w:themeFill="background1"/>
        <w:tabs>
          <w:tab w:val="left" w:pos="851"/>
          <w:tab w:val="left" w:pos="993"/>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boala Adisson – adinamie, edeme, adipozitate</w:t>
      </w:r>
    </w:p>
    <w:p w14:paraId="54F8F4A4" w14:textId="15B6F37D" w:rsidR="00EE4D4F" w:rsidRPr="004A3CE3" w:rsidRDefault="00EE4D4F" w:rsidP="004A3CE3">
      <w:pPr>
        <w:pStyle w:val="Listaszerbekezds"/>
        <w:numPr>
          <w:ilvl w:val="0"/>
          <w:numId w:val="13"/>
        </w:numPr>
        <w:shd w:val="clear" w:color="auto" w:fill="FFFFFF" w:themeFill="background1"/>
        <w:tabs>
          <w:tab w:val="left" w:pos="851"/>
          <w:tab w:val="left" w:pos="993"/>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sindromul androgenital la copil – apariția unei pubertăți tardive</w:t>
      </w:r>
    </w:p>
    <w:p w14:paraId="6DCE2BF0" w14:textId="081C4DFC" w:rsidR="00EE4D4F" w:rsidRPr="004A3CE3" w:rsidRDefault="00EE4D4F" w:rsidP="004A3CE3">
      <w:pPr>
        <w:pStyle w:val="Listaszerbekezds"/>
        <w:numPr>
          <w:ilvl w:val="0"/>
          <w:numId w:val="13"/>
        </w:numPr>
        <w:shd w:val="clear" w:color="auto" w:fill="FFFFFF" w:themeFill="background1"/>
        <w:tabs>
          <w:tab w:val="left" w:pos="851"/>
          <w:tab w:val="left" w:pos="993"/>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sindromul Cushing – obezitate, osteoporoză, tulburări nervoase</w:t>
      </w:r>
    </w:p>
    <w:p w14:paraId="197899C4" w14:textId="256EAB43" w:rsidR="00EE4D4F" w:rsidRPr="004A3CE3" w:rsidRDefault="00EE4D4F" w:rsidP="004A3CE3">
      <w:pPr>
        <w:pStyle w:val="Listaszerbekezds"/>
        <w:numPr>
          <w:ilvl w:val="0"/>
          <w:numId w:val="13"/>
        </w:numPr>
        <w:shd w:val="clear" w:color="auto" w:fill="FFFFFF" w:themeFill="background1"/>
        <w:tabs>
          <w:tab w:val="left" w:pos="851"/>
          <w:tab w:val="left" w:pos="993"/>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boala Conn – adinamie, deshidratare, melanodermie</w:t>
      </w:r>
    </w:p>
    <w:p w14:paraId="21ACF4CB" w14:textId="577EF6C3" w:rsidR="00B94C6B" w:rsidRPr="004A3CE3" w:rsidRDefault="00E95813" w:rsidP="004A3CE3">
      <w:pPr>
        <w:pStyle w:val="Listaszerbekezds"/>
        <w:shd w:val="clear" w:color="auto" w:fill="FFFFFF" w:themeFill="background1"/>
        <w:tabs>
          <w:tab w:val="left" w:pos="851"/>
          <w:tab w:val="left" w:pos="993"/>
        </w:tabs>
        <w:ind w:left="0"/>
        <w:jc w:val="both"/>
        <w:rPr>
          <w:rFonts w:ascii="Trebuchet MS" w:hAnsi="Trebuchet MS" w:cstheme="minorHAnsi"/>
          <w:b/>
          <w:sz w:val="20"/>
          <w:szCs w:val="20"/>
          <w:lang w:val="hu-HU"/>
        </w:rPr>
      </w:pPr>
      <w:r w:rsidRPr="004A3CE3">
        <w:rPr>
          <w:rFonts w:ascii="Trebuchet MS" w:hAnsi="Trebuchet MS" w:cstheme="minorHAnsi"/>
          <w:b/>
          <w:sz w:val="20"/>
          <w:szCs w:val="20"/>
          <w:lang w:val="hu-HU"/>
        </w:rPr>
        <w:t xml:space="preserve">25. A </w:t>
      </w:r>
      <w:r w:rsidR="00B94C6B" w:rsidRPr="004A3CE3">
        <w:rPr>
          <w:rFonts w:ascii="Trebuchet MS" w:hAnsi="Trebuchet MS" w:cstheme="minorHAnsi"/>
          <w:b/>
          <w:sz w:val="20"/>
          <w:szCs w:val="20"/>
          <w:lang w:val="hu-HU"/>
        </w:rPr>
        <w:t>mel</w:t>
      </w:r>
      <w:r w:rsidRPr="004A3CE3">
        <w:rPr>
          <w:rFonts w:ascii="Trebuchet MS" w:hAnsi="Trebuchet MS" w:cstheme="minorHAnsi"/>
          <w:b/>
          <w:sz w:val="20"/>
          <w:szCs w:val="20"/>
          <w:lang w:val="hu-HU"/>
        </w:rPr>
        <w:t>lé</w:t>
      </w:r>
      <w:r w:rsidR="00B94C6B" w:rsidRPr="004A3CE3">
        <w:rPr>
          <w:rFonts w:ascii="Trebuchet MS" w:hAnsi="Trebuchet MS" w:cstheme="minorHAnsi"/>
          <w:b/>
          <w:sz w:val="20"/>
          <w:szCs w:val="20"/>
          <w:lang w:val="hu-HU"/>
        </w:rPr>
        <w:t xml:space="preserve">kvesék elválasztó tevékenységének zavara esetén </w:t>
      </w:r>
      <w:r w:rsidR="00535ED6" w:rsidRPr="004A3CE3">
        <w:rPr>
          <w:rFonts w:ascii="Trebuchet MS" w:hAnsi="Trebuchet MS" w:cstheme="minorHAnsi"/>
          <w:b/>
          <w:sz w:val="20"/>
          <w:szCs w:val="20"/>
          <w:lang w:val="hu-HU"/>
        </w:rPr>
        <w:t>kialakulhat</w:t>
      </w:r>
      <w:r w:rsidR="00B94C6B" w:rsidRPr="004A3CE3">
        <w:rPr>
          <w:rFonts w:ascii="Trebuchet MS" w:hAnsi="Trebuchet MS" w:cstheme="minorHAnsi"/>
          <w:b/>
          <w:sz w:val="20"/>
          <w:szCs w:val="20"/>
          <w:lang w:val="hu-HU"/>
        </w:rPr>
        <w:t>:</w:t>
      </w:r>
    </w:p>
    <w:p w14:paraId="35B19F4E" w14:textId="39239A9E" w:rsidR="00B94C6B" w:rsidRPr="004A3CE3" w:rsidRDefault="00B94C6B" w:rsidP="004A3CE3">
      <w:pPr>
        <w:pStyle w:val="Listaszerbekezds"/>
        <w:shd w:val="clear" w:color="auto" w:fill="FFFFFF" w:themeFill="background1"/>
        <w:tabs>
          <w:tab w:val="left" w:pos="851"/>
          <w:tab w:val="left" w:pos="993"/>
        </w:tabs>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A. az Adisson-kór – </w:t>
      </w:r>
      <w:r w:rsidR="00535ED6" w:rsidRPr="004A3CE3">
        <w:rPr>
          <w:rFonts w:ascii="Trebuchet MS" w:hAnsi="Trebuchet MS" w:cstheme="minorHAnsi"/>
          <w:sz w:val="20"/>
          <w:szCs w:val="20"/>
          <w:lang w:val="hu-HU"/>
        </w:rPr>
        <w:t>izomműködés hatékonyságának csökkenése</w:t>
      </w:r>
      <w:r w:rsidRPr="004A3CE3">
        <w:rPr>
          <w:rFonts w:ascii="Trebuchet MS" w:hAnsi="Trebuchet MS" w:cstheme="minorHAnsi"/>
          <w:sz w:val="20"/>
          <w:szCs w:val="20"/>
          <w:lang w:val="hu-HU"/>
        </w:rPr>
        <w:t>, ödémák, zsírosodás</w:t>
      </w:r>
    </w:p>
    <w:p w14:paraId="2E3FA576" w14:textId="38613C26" w:rsidR="00535ED6" w:rsidRPr="004A3CE3" w:rsidRDefault="00535ED6" w:rsidP="004A3CE3">
      <w:pPr>
        <w:pStyle w:val="Listaszerbekezds"/>
        <w:shd w:val="clear" w:color="auto" w:fill="FFFFFF" w:themeFill="background1"/>
        <w:tabs>
          <w:tab w:val="left" w:pos="851"/>
          <w:tab w:val="left" w:pos="993"/>
        </w:tabs>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B. a gyermekek androg</w:t>
      </w:r>
      <w:r w:rsidR="00D15BCE" w:rsidRPr="004A3CE3">
        <w:rPr>
          <w:rFonts w:ascii="Trebuchet MS" w:hAnsi="Trebuchet MS" w:cstheme="minorHAnsi"/>
          <w:sz w:val="20"/>
          <w:szCs w:val="20"/>
          <w:lang w:val="hu-HU"/>
        </w:rPr>
        <w:t>e</w:t>
      </w:r>
      <w:r w:rsidRPr="004A3CE3">
        <w:rPr>
          <w:rFonts w:ascii="Trebuchet MS" w:hAnsi="Trebuchet MS" w:cstheme="minorHAnsi"/>
          <w:sz w:val="20"/>
          <w:szCs w:val="20"/>
          <w:lang w:val="hu-HU"/>
        </w:rPr>
        <w:t>nitális szindrómája – késleltetett pubertás</w:t>
      </w:r>
    </w:p>
    <w:p w14:paraId="00D921F3" w14:textId="2E7BFA3A" w:rsidR="00535ED6" w:rsidRPr="004A3CE3" w:rsidRDefault="00535ED6" w:rsidP="004A3CE3">
      <w:pPr>
        <w:pStyle w:val="Listaszerbekezds"/>
        <w:shd w:val="clear" w:color="auto" w:fill="FFFFFF" w:themeFill="background1"/>
        <w:tabs>
          <w:tab w:val="left" w:pos="851"/>
          <w:tab w:val="left" w:pos="993"/>
        </w:tabs>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C. Cushing-kór – elhízás, csontritkulás, idegbántalmak</w:t>
      </w:r>
    </w:p>
    <w:p w14:paraId="653B5976" w14:textId="00A974C1" w:rsidR="00535ED6" w:rsidRPr="004A3CE3" w:rsidRDefault="00535ED6" w:rsidP="004A3CE3">
      <w:pPr>
        <w:pStyle w:val="Listaszerbekezds"/>
        <w:shd w:val="clear" w:color="auto" w:fill="FFFFFF" w:themeFill="background1"/>
        <w:tabs>
          <w:tab w:val="left" w:pos="851"/>
          <w:tab w:val="left" w:pos="993"/>
        </w:tabs>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D. Conn betegség - izomműködés hatékonyságának csökkenése, vízveszteség, bőr barnára színeződése</w:t>
      </w:r>
    </w:p>
    <w:p w14:paraId="7FF0B0EE" w14:textId="77777777" w:rsidR="00535ED6" w:rsidRPr="004A3CE3" w:rsidRDefault="00535ED6" w:rsidP="004A3CE3">
      <w:pPr>
        <w:pStyle w:val="Listaszerbekezds"/>
        <w:shd w:val="clear" w:color="auto" w:fill="FFFFFF" w:themeFill="background1"/>
        <w:tabs>
          <w:tab w:val="left" w:pos="851"/>
          <w:tab w:val="left" w:pos="993"/>
        </w:tabs>
        <w:ind w:left="0"/>
        <w:jc w:val="both"/>
        <w:rPr>
          <w:rFonts w:ascii="Trebuchet MS" w:hAnsi="Trebuchet MS" w:cstheme="minorHAnsi"/>
          <w:sz w:val="20"/>
          <w:szCs w:val="20"/>
          <w:lang w:val="hu-HU"/>
        </w:rPr>
      </w:pPr>
    </w:p>
    <w:p w14:paraId="67871278" w14:textId="77777777" w:rsidR="00EE4D4F" w:rsidRPr="004A3CE3" w:rsidRDefault="00EE4D4F" w:rsidP="004A3CE3">
      <w:pPr>
        <w:pStyle w:val="Listaszerbekezds"/>
        <w:numPr>
          <w:ilvl w:val="0"/>
          <w:numId w:val="16"/>
        </w:numPr>
        <w:shd w:val="clear" w:color="auto" w:fill="FFFFFF" w:themeFill="background1"/>
        <w:tabs>
          <w:tab w:val="left" w:pos="426"/>
          <w:tab w:val="left" w:pos="993"/>
        </w:tabs>
        <w:ind w:left="567" w:firstLine="0"/>
        <w:jc w:val="both"/>
        <w:rPr>
          <w:rFonts w:ascii="Trebuchet MS" w:hAnsi="Trebuchet MS" w:cstheme="minorHAnsi"/>
          <w:b/>
          <w:sz w:val="20"/>
          <w:szCs w:val="20"/>
          <w:lang w:val="hu-HU"/>
        </w:rPr>
      </w:pPr>
      <w:r w:rsidRPr="004A3CE3">
        <w:rPr>
          <w:rFonts w:ascii="Trebuchet MS" w:hAnsi="Trebuchet MS" w:cstheme="minorHAnsi"/>
          <w:b/>
          <w:sz w:val="20"/>
          <w:szCs w:val="20"/>
          <w:lang w:val="hu-HU"/>
        </w:rPr>
        <w:t xml:space="preserve"> În reglarea nivelului de calciu plasmatic intervin:</w:t>
      </w:r>
    </w:p>
    <w:p w14:paraId="43DC64AE" w14:textId="77777777" w:rsidR="00EE4D4F" w:rsidRPr="004A3CE3" w:rsidRDefault="00EE4D4F" w:rsidP="004A3CE3">
      <w:pPr>
        <w:pStyle w:val="Listaszerbekezds"/>
        <w:numPr>
          <w:ilvl w:val="0"/>
          <w:numId w:val="14"/>
        </w:numPr>
        <w:shd w:val="clear" w:color="auto" w:fill="FFFFFF" w:themeFill="background1"/>
        <w:tabs>
          <w:tab w:val="left" w:pos="851"/>
          <w:tab w:val="left" w:pos="993"/>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STH, prin efectul său de a reține compuși ai calciului</w:t>
      </w:r>
    </w:p>
    <w:p w14:paraId="790F2DF1" w14:textId="77777777" w:rsidR="00EE4D4F" w:rsidRPr="004A3CE3" w:rsidRDefault="00EE4D4F" w:rsidP="004A3CE3">
      <w:pPr>
        <w:pStyle w:val="Listaszerbekezds"/>
        <w:numPr>
          <w:ilvl w:val="0"/>
          <w:numId w:val="14"/>
        </w:numPr>
        <w:shd w:val="clear" w:color="auto" w:fill="FFFFFF" w:themeFill="background1"/>
        <w:tabs>
          <w:tab w:val="left" w:pos="851"/>
          <w:tab w:val="left" w:pos="993"/>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PTH și CT, stimulați de valori plasmatice mici ale calcemiei</w:t>
      </w:r>
    </w:p>
    <w:p w14:paraId="5662625F" w14:textId="1E885667" w:rsidR="00EE4D4F" w:rsidRPr="004A3CE3" w:rsidRDefault="00EE4D4F" w:rsidP="004A3CE3">
      <w:pPr>
        <w:pStyle w:val="Listaszerbekezds"/>
        <w:numPr>
          <w:ilvl w:val="0"/>
          <w:numId w:val="14"/>
        </w:numPr>
        <w:shd w:val="clear" w:color="auto" w:fill="FFFFFF" w:themeFill="background1"/>
        <w:tabs>
          <w:tab w:val="left" w:pos="851"/>
          <w:tab w:val="left" w:pos="993"/>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vitamina B3, prin care PTH exe</w:t>
      </w:r>
      <w:r w:rsidR="00535ED6" w:rsidRPr="004A3CE3">
        <w:rPr>
          <w:rFonts w:ascii="Trebuchet MS" w:hAnsi="Trebuchet MS" w:cstheme="minorHAnsi"/>
          <w:sz w:val="20"/>
          <w:szCs w:val="20"/>
          <w:lang w:val="hu-HU"/>
        </w:rPr>
        <w:t>r</w:t>
      </w:r>
      <w:r w:rsidRPr="004A3CE3">
        <w:rPr>
          <w:rFonts w:ascii="Trebuchet MS" w:hAnsi="Trebuchet MS" w:cstheme="minorHAnsi"/>
          <w:sz w:val="20"/>
          <w:szCs w:val="20"/>
          <w:lang w:val="hu-HU"/>
        </w:rPr>
        <w:t xml:space="preserve">cită efecte indirecte </w:t>
      </w:r>
    </w:p>
    <w:p w14:paraId="1764BF0A" w14:textId="77777777" w:rsidR="00EE4D4F" w:rsidRPr="004A3CE3" w:rsidRDefault="00EE4D4F" w:rsidP="004A3CE3">
      <w:pPr>
        <w:pStyle w:val="Listaszerbekezds"/>
        <w:numPr>
          <w:ilvl w:val="0"/>
          <w:numId w:val="14"/>
        </w:numPr>
        <w:shd w:val="clear" w:color="auto" w:fill="FFFFFF" w:themeFill="background1"/>
        <w:tabs>
          <w:tab w:val="left" w:pos="851"/>
          <w:tab w:val="left" w:pos="993"/>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estrogenii, care inhibă depunerea calciului în oase </w:t>
      </w:r>
    </w:p>
    <w:p w14:paraId="0F01A506" w14:textId="35BC7A9F" w:rsidR="00EE4D4F" w:rsidRPr="004A3CE3" w:rsidRDefault="00535ED6" w:rsidP="004A3CE3">
      <w:pPr>
        <w:pStyle w:val="Listaszerbekezds"/>
        <w:shd w:val="clear" w:color="auto" w:fill="FFFFFF" w:themeFill="background1"/>
        <w:ind w:left="0"/>
        <w:jc w:val="both"/>
        <w:rPr>
          <w:rFonts w:ascii="Trebuchet MS" w:hAnsi="Trebuchet MS" w:cstheme="minorHAnsi"/>
          <w:b/>
          <w:sz w:val="20"/>
          <w:szCs w:val="20"/>
          <w:lang w:val="hu-HU"/>
        </w:rPr>
      </w:pPr>
      <w:r w:rsidRPr="004A3CE3">
        <w:rPr>
          <w:rFonts w:ascii="Trebuchet MS" w:hAnsi="Trebuchet MS" w:cstheme="minorHAnsi"/>
          <w:b/>
          <w:sz w:val="20"/>
          <w:szCs w:val="20"/>
          <w:lang w:val="hu-HU"/>
        </w:rPr>
        <w:t>26. A vérplazma kalciumtartalmának szabályozásában részt vesz(nek):</w:t>
      </w:r>
    </w:p>
    <w:p w14:paraId="46949EEA" w14:textId="7AA5E097" w:rsidR="00535ED6" w:rsidRPr="004A3CE3" w:rsidRDefault="00535ED6"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A. STH, a kalciumtartalmú vegyületek visszatartása révén</w:t>
      </w:r>
    </w:p>
    <w:p w14:paraId="48A5F8BE" w14:textId="74252EA5" w:rsidR="00535ED6" w:rsidRPr="004A3CE3" w:rsidRDefault="00535ED6"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B. PTH és CT, a kalcemia csökkent értékei miatt a vérplazmában</w:t>
      </w:r>
    </w:p>
    <w:p w14:paraId="517B5ADD" w14:textId="19B07DC6" w:rsidR="00535ED6" w:rsidRPr="004A3CE3" w:rsidRDefault="00535ED6"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C. B3 vitamin, amely révén a PTH közvetett hatást vált ki</w:t>
      </w:r>
    </w:p>
    <w:p w14:paraId="22D5CEC7" w14:textId="522FB14F" w:rsidR="00535ED6" w:rsidRPr="004A3CE3" w:rsidRDefault="00535ED6"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D. ösztrogének, amelyek gátolják a kalcium beépülését a csontokba</w:t>
      </w:r>
    </w:p>
    <w:p w14:paraId="07570F5E" w14:textId="77777777" w:rsidR="00535ED6" w:rsidRPr="004A3CE3" w:rsidRDefault="00535ED6" w:rsidP="004A3CE3">
      <w:pPr>
        <w:pStyle w:val="Listaszerbekezds"/>
        <w:shd w:val="clear" w:color="auto" w:fill="FFFFFF" w:themeFill="background1"/>
        <w:ind w:left="0"/>
        <w:jc w:val="both"/>
        <w:rPr>
          <w:rFonts w:ascii="Trebuchet MS" w:hAnsi="Trebuchet MS" w:cstheme="minorHAnsi"/>
          <w:sz w:val="20"/>
          <w:szCs w:val="20"/>
          <w:lang w:val="hu-HU"/>
        </w:rPr>
      </w:pPr>
    </w:p>
    <w:p w14:paraId="4D24881B" w14:textId="71C59A89" w:rsidR="00EE4D4F" w:rsidRPr="004A3CE3" w:rsidRDefault="00EE4D4F" w:rsidP="004A3CE3">
      <w:pPr>
        <w:pStyle w:val="Listaszerbekezds"/>
        <w:numPr>
          <w:ilvl w:val="0"/>
          <w:numId w:val="16"/>
        </w:numPr>
        <w:shd w:val="clear" w:color="auto" w:fill="FFFFFF" w:themeFill="background1"/>
        <w:tabs>
          <w:tab w:val="left" w:pos="426"/>
          <w:tab w:val="left" w:pos="993"/>
        </w:tabs>
        <w:ind w:left="567" w:firstLine="0"/>
        <w:jc w:val="both"/>
        <w:rPr>
          <w:rFonts w:ascii="Trebuchet MS" w:hAnsi="Trebuchet MS" w:cstheme="minorHAnsi"/>
          <w:b/>
          <w:sz w:val="20"/>
          <w:szCs w:val="20"/>
          <w:lang w:val="hu-HU"/>
        </w:rPr>
      </w:pPr>
      <w:r w:rsidRPr="004A3CE3">
        <w:rPr>
          <w:rFonts w:ascii="Trebuchet MS" w:hAnsi="Trebuchet MS" w:cstheme="minorHAnsi"/>
          <w:b/>
          <w:sz w:val="20"/>
          <w:szCs w:val="20"/>
          <w:lang w:val="hu-HU"/>
        </w:rPr>
        <w:t>Hiposecreția hormonului secretat de celulele principale paratiroidiene:</w:t>
      </w:r>
    </w:p>
    <w:p w14:paraId="0D86651B" w14:textId="77777777" w:rsidR="00EE4D4F" w:rsidRPr="004A3CE3" w:rsidRDefault="00EE4D4F" w:rsidP="004A3CE3">
      <w:pPr>
        <w:pStyle w:val="Listaszerbekezds"/>
        <w:numPr>
          <w:ilvl w:val="0"/>
          <w:numId w:val="4"/>
        </w:numPr>
        <w:shd w:val="clear" w:color="auto" w:fill="FFFFFF" w:themeFill="background1"/>
        <w:tabs>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poate fi determinată de o dietă bogată în săruri de magneziu</w:t>
      </w:r>
    </w:p>
    <w:p w14:paraId="77E1627F" w14:textId="77777777" w:rsidR="00EE4D4F" w:rsidRPr="004A3CE3" w:rsidRDefault="00EE4D4F" w:rsidP="004A3CE3">
      <w:pPr>
        <w:pStyle w:val="Listaszerbekezds"/>
        <w:numPr>
          <w:ilvl w:val="0"/>
          <w:numId w:val="4"/>
        </w:numPr>
        <w:shd w:val="clear" w:color="auto" w:fill="FFFFFF" w:themeFill="background1"/>
        <w:tabs>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determină scăderea excitabilității neuromusculare și tulburări cardiace (palpitații, aritmii)</w:t>
      </w:r>
    </w:p>
    <w:p w14:paraId="1C8C89FD" w14:textId="77777777" w:rsidR="00EE4D4F" w:rsidRPr="004A3CE3" w:rsidRDefault="00EE4D4F" w:rsidP="004A3CE3">
      <w:pPr>
        <w:pStyle w:val="Listaszerbekezds"/>
        <w:numPr>
          <w:ilvl w:val="0"/>
          <w:numId w:val="4"/>
        </w:numPr>
        <w:shd w:val="clear" w:color="auto" w:fill="FFFFFF" w:themeFill="background1"/>
        <w:tabs>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se manifestă prin scăderea calciuriei și a fosfatemiei</w:t>
      </w:r>
    </w:p>
    <w:p w14:paraId="56967F75" w14:textId="77777777" w:rsidR="00EE4D4F" w:rsidRPr="004A3CE3" w:rsidRDefault="00EE4D4F" w:rsidP="004A3CE3">
      <w:pPr>
        <w:pStyle w:val="Listaszerbekezds"/>
        <w:numPr>
          <w:ilvl w:val="0"/>
          <w:numId w:val="4"/>
        </w:numPr>
        <w:shd w:val="clear" w:color="auto" w:fill="FFFFFF" w:themeFill="background1"/>
        <w:tabs>
          <w:tab w:val="left" w:pos="284"/>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poate afecta coagularea sângelui, contracția musculară și transmiterea influxului nervos </w:t>
      </w:r>
    </w:p>
    <w:p w14:paraId="3E7B6BC6" w14:textId="0A1B75F7" w:rsidR="002B226A" w:rsidRPr="004A3CE3" w:rsidRDefault="002B226A" w:rsidP="004A3CE3">
      <w:pPr>
        <w:pStyle w:val="Listaszerbekezds"/>
        <w:shd w:val="clear" w:color="auto" w:fill="FFFFFF" w:themeFill="background1"/>
        <w:ind w:left="0"/>
        <w:jc w:val="both"/>
        <w:rPr>
          <w:rFonts w:ascii="Trebuchet MS" w:hAnsi="Trebuchet MS" w:cstheme="minorHAnsi"/>
          <w:b/>
          <w:sz w:val="20"/>
          <w:szCs w:val="20"/>
          <w:lang w:val="hu-HU"/>
        </w:rPr>
      </w:pPr>
      <w:r w:rsidRPr="004A3CE3">
        <w:rPr>
          <w:rFonts w:ascii="Trebuchet MS" w:hAnsi="Trebuchet MS" w:cstheme="minorHAnsi"/>
          <w:b/>
          <w:sz w:val="20"/>
          <w:szCs w:val="20"/>
          <w:lang w:val="hu-HU"/>
        </w:rPr>
        <w:t>27. A mellékpajzsmirigy fő sejtjei által elválasztott hormon alultermelése:</w:t>
      </w:r>
    </w:p>
    <w:p w14:paraId="66A48F75" w14:textId="3FDE276B" w:rsidR="00EE4D4F" w:rsidRPr="004A3CE3" w:rsidRDefault="00D15BCE"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A. kiváltható a magnéziumsó</w:t>
      </w:r>
      <w:r w:rsidR="002B226A" w:rsidRPr="004A3CE3">
        <w:rPr>
          <w:rFonts w:ascii="Trebuchet MS" w:hAnsi="Trebuchet MS" w:cstheme="minorHAnsi"/>
          <w:sz w:val="20"/>
          <w:szCs w:val="20"/>
          <w:lang w:val="hu-HU"/>
        </w:rPr>
        <w:t>kban gazdag étrend révén</w:t>
      </w:r>
    </w:p>
    <w:p w14:paraId="1E163753" w14:textId="2D57FA1B" w:rsidR="002B226A" w:rsidRPr="004A3CE3" w:rsidRDefault="002B226A"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B. az izmok és idegek ingerelhetőségének csökkenését és heves szívverést, szívritmus zavarokat okoz</w:t>
      </w:r>
    </w:p>
    <w:p w14:paraId="36FA7EC5" w14:textId="76F0A416" w:rsidR="002B226A" w:rsidRPr="004A3CE3" w:rsidRDefault="002B226A"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C. a kalcium vizelettel való ürítésének és a vér foszfát-szintjének csökkenésében nyilvánul meg</w:t>
      </w:r>
    </w:p>
    <w:p w14:paraId="08D3E272" w14:textId="44C9FEDE" w:rsidR="002B226A" w:rsidRPr="004A3CE3" w:rsidRDefault="002B226A"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D. befolyásolhatja a véralvadást, az izomösszehúzódást és az idegingerület továbbítását</w:t>
      </w:r>
    </w:p>
    <w:p w14:paraId="144352E2" w14:textId="77777777" w:rsidR="002B226A" w:rsidRPr="004A3CE3" w:rsidRDefault="002B226A" w:rsidP="004A3CE3">
      <w:pPr>
        <w:pStyle w:val="Listaszerbekezds"/>
        <w:shd w:val="clear" w:color="auto" w:fill="FFFFFF" w:themeFill="background1"/>
        <w:ind w:left="0"/>
        <w:jc w:val="both"/>
        <w:rPr>
          <w:rFonts w:ascii="Trebuchet MS" w:hAnsi="Trebuchet MS" w:cstheme="minorHAnsi"/>
          <w:sz w:val="20"/>
          <w:szCs w:val="20"/>
          <w:lang w:val="hu-HU"/>
        </w:rPr>
      </w:pPr>
    </w:p>
    <w:p w14:paraId="5220612E" w14:textId="782875E7" w:rsidR="00EE4D4F" w:rsidRPr="004A3CE3" w:rsidRDefault="00EE4D4F" w:rsidP="004A3CE3">
      <w:pPr>
        <w:pStyle w:val="Listaszerbekezds"/>
        <w:numPr>
          <w:ilvl w:val="0"/>
          <w:numId w:val="16"/>
        </w:numPr>
        <w:shd w:val="clear" w:color="auto" w:fill="FFFFFF" w:themeFill="background1"/>
        <w:tabs>
          <w:tab w:val="left" w:pos="426"/>
          <w:tab w:val="left" w:pos="993"/>
        </w:tabs>
        <w:ind w:left="567" w:firstLine="0"/>
        <w:jc w:val="both"/>
        <w:rPr>
          <w:rFonts w:ascii="Trebuchet MS" w:hAnsi="Trebuchet MS" w:cstheme="minorHAnsi"/>
          <w:b/>
          <w:sz w:val="20"/>
          <w:szCs w:val="20"/>
          <w:lang w:val="hu-HU"/>
        </w:rPr>
      </w:pPr>
      <w:r w:rsidRPr="004A3CE3">
        <w:rPr>
          <w:rFonts w:ascii="Trebuchet MS" w:hAnsi="Trebuchet MS" w:cstheme="minorHAnsi"/>
          <w:b/>
          <w:sz w:val="20"/>
          <w:szCs w:val="20"/>
          <w:lang w:val="hu-HU"/>
        </w:rPr>
        <w:t>Glucocorticoizii exercită următoarele efecte metabolice:</w:t>
      </w:r>
    </w:p>
    <w:p w14:paraId="3F3D0E35" w14:textId="77777777" w:rsidR="00EE4D4F" w:rsidRPr="004A3CE3" w:rsidRDefault="00EE4D4F" w:rsidP="004A3CE3">
      <w:pPr>
        <w:pStyle w:val="Listaszerbekezds"/>
        <w:numPr>
          <w:ilvl w:val="0"/>
          <w:numId w:val="6"/>
        </w:numPr>
        <w:shd w:val="clear" w:color="auto" w:fill="FFFFFF" w:themeFill="background1"/>
        <w:tabs>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scad numărul de limfocite și de neutrofile</w:t>
      </w:r>
    </w:p>
    <w:p w14:paraId="2456E1B2" w14:textId="77777777" w:rsidR="00EE4D4F" w:rsidRPr="004A3CE3" w:rsidRDefault="00EE4D4F" w:rsidP="004A3CE3">
      <w:pPr>
        <w:pStyle w:val="Listaszerbekezds"/>
        <w:numPr>
          <w:ilvl w:val="0"/>
          <w:numId w:val="6"/>
        </w:numPr>
        <w:shd w:val="clear" w:color="auto" w:fill="FFFFFF" w:themeFill="background1"/>
        <w:tabs>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cresc secreția de pepsinogen și de acid clorhidric </w:t>
      </w:r>
    </w:p>
    <w:p w14:paraId="341D265B" w14:textId="77777777" w:rsidR="00EE4D4F" w:rsidRPr="004A3CE3" w:rsidRDefault="00EE4D4F" w:rsidP="004A3CE3">
      <w:pPr>
        <w:pStyle w:val="Listaszerbekezds"/>
        <w:numPr>
          <w:ilvl w:val="0"/>
          <w:numId w:val="6"/>
        </w:numPr>
        <w:shd w:val="clear" w:color="auto" w:fill="FFFFFF" w:themeFill="background1"/>
        <w:tabs>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scad absorbția intestinală a lipidelor și lipemia</w:t>
      </w:r>
    </w:p>
    <w:p w14:paraId="5D554FD7" w14:textId="77777777" w:rsidR="00EE4D4F" w:rsidRPr="004A3CE3" w:rsidRDefault="00EE4D4F" w:rsidP="004A3CE3">
      <w:pPr>
        <w:pStyle w:val="Listaszerbekezds"/>
        <w:numPr>
          <w:ilvl w:val="0"/>
          <w:numId w:val="6"/>
        </w:numPr>
        <w:shd w:val="clear" w:color="auto" w:fill="FFFFFF" w:themeFill="background1"/>
        <w:tabs>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stimulează anabolismul proteic în ficat </w:t>
      </w:r>
    </w:p>
    <w:p w14:paraId="2CE4E2B1" w14:textId="109732BB" w:rsidR="00EE4D4F" w:rsidRPr="004A3CE3" w:rsidRDefault="002B226A" w:rsidP="004A3CE3">
      <w:pPr>
        <w:pStyle w:val="Listaszerbekezds"/>
        <w:shd w:val="clear" w:color="auto" w:fill="FFFFFF" w:themeFill="background1"/>
        <w:ind w:left="0"/>
        <w:jc w:val="both"/>
        <w:rPr>
          <w:rFonts w:ascii="Trebuchet MS" w:hAnsi="Trebuchet MS" w:cstheme="minorHAnsi"/>
          <w:b/>
          <w:sz w:val="20"/>
          <w:szCs w:val="20"/>
          <w:lang w:val="hu-HU"/>
        </w:rPr>
      </w:pPr>
      <w:r w:rsidRPr="004A3CE3">
        <w:rPr>
          <w:rFonts w:ascii="Trebuchet MS" w:hAnsi="Trebuchet MS" w:cstheme="minorHAnsi"/>
          <w:b/>
          <w:sz w:val="20"/>
          <w:szCs w:val="20"/>
          <w:lang w:val="hu-HU"/>
        </w:rPr>
        <w:t>28. A glükokortikoidok a következő metabolikus hatásokat fejtik ki:</w:t>
      </w:r>
    </w:p>
    <w:p w14:paraId="1381FA91" w14:textId="568B8765" w:rsidR="002B226A" w:rsidRPr="004A3CE3" w:rsidRDefault="002B226A"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A. csökkentik a limfociták és a neutrofilek számát</w:t>
      </w:r>
    </w:p>
    <w:p w14:paraId="41D60F53" w14:textId="65C413E5" w:rsidR="002B226A" w:rsidRPr="004A3CE3" w:rsidRDefault="002B226A"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B. </w:t>
      </w:r>
      <w:r w:rsidR="00247531" w:rsidRPr="004A3CE3">
        <w:rPr>
          <w:rFonts w:ascii="Trebuchet MS" w:hAnsi="Trebuchet MS" w:cstheme="minorHAnsi"/>
          <w:sz w:val="20"/>
          <w:szCs w:val="20"/>
          <w:lang w:val="hu-HU"/>
        </w:rPr>
        <w:t>fokozzák</w:t>
      </w:r>
      <w:r w:rsidRPr="004A3CE3">
        <w:rPr>
          <w:rFonts w:ascii="Trebuchet MS" w:hAnsi="Trebuchet MS" w:cstheme="minorHAnsi"/>
          <w:sz w:val="20"/>
          <w:szCs w:val="20"/>
          <w:lang w:val="hu-HU"/>
        </w:rPr>
        <w:t xml:space="preserve"> a pepszinogén és a sósav elválasztását</w:t>
      </w:r>
    </w:p>
    <w:p w14:paraId="6910FFAD" w14:textId="070A077B" w:rsidR="002B226A" w:rsidRPr="004A3CE3" w:rsidRDefault="002B226A"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C. csökkentik a zsírok felszívódását a bélben és a vér zsírtartalmát</w:t>
      </w:r>
    </w:p>
    <w:p w14:paraId="26CD9CAD" w14:textId="3FD2421A" w:rsidR="002B226A" w:rsidRPr="004A3CE3" w:rsidRDefault="002B226A"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D. serkentik a májban a fehérjék előállítását</w:t>
      </w:r>
    </w:p>
    <w:p w14:paraId="127FD403" w14:textId="77777777" w:rsidR="002B226A" w:rsidRPr="004A3CE3" w:rsidRDefault="002B226A" w:rsidP="004A3CE3">
      <w:pPr>
        <w:pStyle w:val="Listaszerbekezds"/>
        <w:shd w:val="clear" w:color="auto" w:fill="FFFFFF" w:themeFill="background1"/>
        <w:ind w:left="0"/>
        <w:jc w:val="both"/>
        <w:rPr>
          <w:rFonts w:ascii="Trebuchet MS" w:hAnsi="Trebuchet MS" w:cstheme="minorHAnsi"/>
          <w:sz w:val="20"/>
          <w:szCs w:val="20"/>
          <w:lang w:val="hu-HU"/>
        </w:rPr>
      </w:pPr>
    </w:p>
    <w:p w14:paraId="63D9763E" w14:textId="77777777" w:rsidR="00EE4D4F" w:rsidRPr="004A3CE3" w:rsidRDefault="00EE4D4F" w:rsidP="004A3CE3">
      <w:pPr>
        <w:pStyle w:val="Listaszerbekezds"/>
        <w:numPr>
          <w:ilvl w:val="0"/>
          <w:numId w:val="16"/>
        </w:numPr>
        <w:shd w:val="clear" w:color="auto" w:fill="FFFFFF" w:themeFill="background1"/>
        <w:tabs>
          <w:tab w:val="left" w:pos="284"/>
          <w:tab w:val="left" w:pos="993"/>
        </w:tabs>
        <w:ind w:left="567" w:firstLine="0"/>
        <w:jc w:val="both"/>
        <w:rPr>
          <w:rFonts w:ascii="Trebuchet MS" w:hAnsi="Trebuchet MS" w:cstheme="minorHAnsi"/>
          <w:b/>
          <w:sz w:val="20"/>
          <w:szCs w:val="20"/>
          <w:lang w:val="hu-HU"/>
        </w:rPr>
      </w:pPr>
      <w:r w:rsidRPr="004A3CE3">
        <w:rPr>
          <w:rFonts w:ascii="Trebuchet MS" w:hAnsi="Trebuchet MS" w:cstheme="minorHAnsi"/>
          <w:b/>
          <w:sz w:val="20"/>
          <w:szCs w:val="20"/>
          <w:lang w:val="hu-HU"/>
        </w:rPr>
        <w:t xml:space="preserve"> Boala determinată de hipersecreția hormonală a foliculilor tiroidieni se poate manifesta prin:</w:t>
      </w:r>
    </w:p>
    <w:p w14:paraId="289A0F7A" w14:textId="77777777" w:rsidR="00EE4D4F" w:rsidRPr="004A3CE3" w:rsidRDefault="00EE4D4F" w:rsidP="004A3CE3">
      <w:pPr>
        <w:pStyle w:val="Listaszerbekezds"/>
        <w:numPr>
          <w:ilvl w:val="0"/>
          <w:numId w:val="5"/>
        </w:numPr>
        <w:shd w:val="clear" w:color="auto" w:fill="FFFFFF" w:themeFill="background1"/>
        <w:tabs>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scădere în greutate, scăderea tonusului muscular</w:t>
      </w:r>
    </w:p>
    <w:p w14:paraId="395084D3" w14:textId="77777777" w:rsidR="00EE4D4F" w:rsidRPr="004A3CE3" w:rsidRDefault="00EE4D4F" w:rsidP="004A3CE3">
      <w:pPr>
        <w:pStyle w:val="Listaszerbekezds"/>
        <w:numPr>
          <w:ilvl w:val="0"/>
          <w:numId w:val="5"/>
        </w:numPr>
        <w:shd w:val="clear" w:color="auto" w:fill="FFFFFF" w:themeFill="background1"/>
        <w:tabs>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hiperfagie, edem retroorbitar</w:t>
      </w:r>
    </w:p>
    <w:p w14:paraId="610473C2" w14:textId="77777777" w:rsidR="00EE4D4F" w:rsidRPr="004A3CE3" w:rsidRDefault="00EE4D4F" w:rsidP="004A3CE3">
      <w:pPr>
        <w:pStyle w:val="Listaszerbekezds"/>
        <w:numPr>
          <w:ilvl w:val="0"/>
          <w:numId w:val="5"/>
        </w:numPr>
        <w:shd w:val="clear" w:color="auto" w:fill="FFFFFF" w:themeFill="background1"/>
        <w:tabs>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tremurături ale mâinilor, lentoare psihomotorie</w:t>
      </w:r>
    </w:p>
    <w:p w14:paraId="02D9C2E8" w14:textId="77777777" w:rsidR="00EE4D4F" w:rsidRPr="004A3CE3" w:rsidRDefault="00EE4D4F" w:rsidP="004A3CE3">
      <w:pPr>
        <w:pStyle w:val="Listaszerbekezds"/>
        <w:numPr>
          <w:ilvl w:val="0"/>
          <w:numId w:val="5"/>
        </w:numPr>
        <w:shd w:val="clear" w:color="auto" w:fill="FFFFFF" w:themeFill="background1"/>
        <w:tabs>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hipersudorații, piele îngroșată</w:t>
      </w:r>
    </w:p>
    <w:p w14:paraId="7716E132" w14:textId="7F151F08" w:rsidR="00EE4D4F" w:rsidRPr="004A3CE3" w:rsidRDefault="002B226A" w:rsidP="004A3CE3">
      <w:pPr>
        <w:pStyle w:val="Listaszerbekezds"/>
        <w:shd w:val="clear" w:color="auto" w:fill="FFFFFF" w:themeFill="background1"/>
        <w:ind w:left="0"/>
        <w:jc w:val="both"/>
        <w:rPr>
          <w:rFonts w:ascii="Trebuchet MS" w:hAnsi="Trebuchet MS" w:cstheme="minorHAnsi"/>
          <w:b/>
          <w:sz w:val="20"/>
          <w:szCs w:val="20"/>
          <w:lang w:val="hu-HU"/>
        </w:rPr>
      </w:pPr>
      <w:r w:rsidRPr="004A3CE3">
        <w:rPr>
          <w:rFonts w:ascii="Trebuchet MS" w:hAnsi="Trebuchet MS" w:cstheme="minorHAnsi"/>
          <w:b/>
          <w:sz w:val="20"/>
          <w:szCs w:val="20"/>
          <w:lang w:val="hu-HU"/>
        </w:rPr>
        <w:t xml:space="preserve">29. A pajzsmirigy-tüszők hormonjainak túltermelése </w:t>
      </w:r>
      <w:r w:rsidR="00B04C27" w:rsidRPr="004A3CE3">
        <w:rPr>
          <w:rFonts w:ascii="Trebuchet MS" w:hAnsi="Trebuchet MS" w:cstheme="minorHAnsi"/>
          <w:b/>
          <w:sz w:val="20"/>
          <w:szCs w:val="20"/>
          <w:lang w:val="hu-HU"/>
        </w:rPr>
        <w:t xml:space="preserve">által kiváltott betegség </w:t>
      </w:r>
      <w:r w:rsidRPr="004A3CE3">
        <w:rPr>
          <w:rFonts w:ascii="Trebuchet MS" w:hAnsi="Trebuchet MS" w:cstheme="minorHAnsi"/>
          <w:b/>
          <w:sz w:val="20"/>
          <w:szCs w:val="20"/>
          <w:lang w:val="hu-HU"/>
        </w:rPr>
        <w:t>megnyilvánulhat:</w:t>
      </w:r>
    </w:p>
    <w:p w14:paraId="109844B1" w14:textId="67458890" w:rsidR="002B226A" w:rsidRPr="004A3CE3" w:rsidRDefault="002B226A"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A. </w:t>
      </w:r>
      <w:r w:rsidR="00B04C27" w:rsidRPr="004A3CE3">
        <w:rPr>
          <w:rFonts w:ascii="Trebuchet MS" w:hAnsi="Trebuchet MS" w:cstheme="minorHAnsi"/>
          <w:sz w:val="20"/>
          <w:szCs w:val="20"/>
          <w:lang w:val="hu-HU"/>
        </w:rPr>
        <w:t>testsúly csökkenés, az izomtónus csökkenése</w:t>
      </w:r>
    </w:p>
    <w:p w14:paraId="7194DAB8" w14:textId="742D3CB5" w:rsidR="00B04C27" w:rsidRPr="004A3CE3" w:rsidRDefault="00B04C27"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lastRenderedPageBreak/>
        <w:t>B. fokozott táplálékbevitel, szemgödör mögötti ödéma</w:t>
      </w:r>
    </w:p>
    <w:p w14:paraId="067EEB96" w14:textId="74044284" w:rsidR="00B04C27" w:rsidRPr="004A3CE3" w:rsidRDefault="00B04C27"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C. a kéz remegése, pszichomotorikus lassulás</w:t>
      </w:r>
    </w:p>
    <w:p w14:paraId="6278C9CC" w14:textId="7ADFF2E0" w:rsidR="00B04C27" w:rsidRPr="004A3CE3" w:rsidRDefault="00B04C27"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D. túlzott verejtékezés, megvastagodott bőr</w:t>
      </w:r>
    </w:p>
    <w:p w14:paraId="7C7573B5" w14:textId="77777777" w:rsidR="00B04C27" w:rsidRPr="004A3CE3" w:rsidRDefault="00B04C27" w:rsidP="004A3CE3">
      <w:pPr>
        <w:pStyle w:val="Listaszerbekezds"/>
        <w:shd w:val="clear" w:color="auto" w:fill="FFFFFF" w:themeFill="background1"/>
        <w:ind w:left="0"/>
        <w:jc w:val="both"/>
        <w:rPr>
          <w:rFonts w:ascii="Trebuchet MS" w:hAnsi="Trebuchet MS" w:cstheme="minorHAnsi"/>
          <w:sz w:val="20"/>
          <w:szCs w:val="20"/>
          <w:lang w:val="hu-HU"/>
        </w:rPr>
      </w:pPr>
    </w:p>
    <w:p w14:paraId="43CA2DBB" w14:textId="77777777" w:rsidR="00EE4D4F" w:rsidRPr="004A3CE3" w:rsidRDefault="00EE4D4F" w:rsidP="004A3CE3">
      <w:pPr>
        <w:pStyle w:val="Listaszerbekezds"/>
        <w:numPr>
          <w:ilvl w:val="0"/>
          <w:numId w:val="16"/>
        </w:numPr>
        <w:shd w:val="clear" w:color="auto" w:fill="FFFFFF" w:themeFill="background1"/>
        <w:tabs>
          <w:tab w:val="left" w:pos="426"/>
          <w:tab w:val="left" w:pos="993"/>
        </w:tabs>
        <w:ind w:left="567" w:firstLine="0"/>
        <w:jc w:val="both"/>
        <w:rPr>
          <w:rFonts w:ascii="Trebuchet MS" w:hAnsi="Trebuchet MS" w:cstheme="minorHAnsi"/>
          <w:b/>
          <w:sz w:val="20"/>
          <w:szCs w:val="20"/>
          <w:lang w:val="hu-HU"/>
        </w:rPr>
      </w:pPr>
      <w:r w:rsidRPr="004A3CE3">
        <w:rPr>
          <w:rFonts w:ascii="Trebuchet MS" w:hAnsi="Trebuchet MS" w:cstheme="minorHAnsi"/>
          <w:b/>
          <w:sz w:val="20"/>
          <w:szCs w:val="20"/>
          <w:lang w:val="hu-HU"/>
        </w:rPr>
        <w:t xml:space="preserve"> Despre hormoni se poate afirma că: </w:t>
      </w:r>
    </w:p>
    <w:p w14:paraId="3E49455C" w14:textId="77777777" w:rsidR="00EE4D4F" w:rsidRPr="004A3CE3" w:rsidRDefault="00EE4D4F" w:rsidP="004A3CE3">
      <w:pPr>
        <w:pStyle w:val="Listaszerbekezds"/>
        <w:numPr>
          <w:ilvl w:val="0"/>
          <w:numId w:val="32"/>
        </w:numPr>
        <w:shd w:val="clear" w:color="auto" w:fill="FFFFFF" w:themeFill="background1"/>
        <w:tabs>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cei derivați din acizii arahidonici exercită efecte generalizate în organism</w:t>
      </w:r>
    </w:p>
    <w:p w14:paraId="1BF6BFE1" w14:textId="77777777" w:rsidR="00EE4D4F" w:rsidRPr="004A3CE3" w:rsidRDefault="00EE4D4F" w:rsidP="004A3CE3">
      <w:pPr>
        <w:pStyle w:val="Listaszerbekezds"/>
        <w:numPr>
          <w:ilvl w:val="0"/>
          <w:numId w:val="32"/>
        </w:numPr>
        <w:shd w:val="clear" w:color="auto" w:fill="FFFFFF" w:themeFill="background1"/>
        <w:tabs>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estradiolul și cortizolul sunt sintetizați pornind de la colesterol</w:t>
      </w:r>
    </w:p>
    <w:p w14:paraId="642BCBF7" w14:textId="77777777" w:rsidR="00EE4D4F" w:rsidRPr="004A3CE3" w:rsidRDefault="00EE4D4F" w:rsidP="004A3CE3">
      <w:pPr>
        <w:pStyle w:val="Listaszerbekezds"/>
        <w:numPr>
          <w:ilvl w:val="0"/>
          <w:numId w:val="32"/>
        </w:numPr>
        <w:shd w:val="clear" w:color="auto" w:fill="FFFFFF" w:themeFill="background1"/>
        <w:tabs>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cei peptidici includ ocitocina, hormonul antidiuretic și prostaglandinele</w:t>
      </w:r>
    </w:p>
    <w:p w14:paraId="7F3CA987" w14:textId="77777777" w:rsidR="00EE4D4F" w:rsidRPr="004A3CE3" w:rsidRDefault="00EE4D4F" w:rsidP="004A3CE3">
      <w:pPr>
        <w:pStyle w:val="Listaszerbekezds"/>
        <w:numPr>
          <w:ilvl w:val="0"/>
          <w:numId w:val="32"/>
        </w:numPr>
        <w:shd w:val="clear" w:color="auto" w:fill="FFFFFF" w:themeFill="background1"/>
        <w:tabs>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melatonina atinge nivelul maxim de secreție la amiază</w:t>
      </w:r>
    </w:p>
    <w:p w14:paraId="679A63BD" w14:textId="3DC58FCD" w:rsidR="005106A0" w:rsidRPr="004A3CE3" w:rsidRDefault="00B04C27" w:rsidP="004A3CE3">
      <w:pPr>
        <w:shd w:val="clear" w:color="auto" w:fill="FFFFFF" w:themeFill="background1"/>
        <w:spacing w:after="0" w:line="240" w:lineRule="auto"/>
        <w:rPr>
          <w:rFonts w:ascii="Trebuchet MS" w:hAnsi="Trebuchet MS" w:cstheme="minorHAnsi"/>
          <w:b/>
          <w:bCs/>
          <w:sz w:val="20"/>
          <w:szCs w:val="20"/>
          <w:lang w:val="hu-HU"/>
        </w:rPr>
      </w:pPr>
      <w:r w:rsidRPr="004A3CE3">
        <w:rPr>
          <w:rFonts w:ascii="Trebuchet MS" w:hAnsi="Trebuchet MS" w:cstheme="minorHAnsi"/>
          <w:b/>
          <w:bCs/>
          <w:sz w:val="20"/>
          <w:szCs w:val="20"/>
          <w:lang w:val="hu-HU"/>
        </w:rPr>
        <w:t>30. A hormonokról kijelenthető:</w:t>
      </w:r>
    </w:p>
    <w:p w14:paraId="5F2A7679" w14:textId="12698D1D" w:rsidR="00B04C27" w:rsidRPr="004A3CE3" w:rsidRDefault="00B04C27" w:rsidP="004A3CE3">
      <w:pPr>
        <w:shd w:val="clear" w:color="auto" w:fill="FFFFFF" w:themeFill="background1"/>
        <w:spacing w:after="0" w:line="240" w:lineRule="auto"/>
        <w:rPr>
          <w:rFonts w:ascii="Trebuchet MS" w:hAnsi="Trebuchet MS" w:cstheme="minorHAnsi"/>
          <w:bCs/>
          <w:sz w:val="20"/>
          <w:szCs w:val="20"/>
          <w:lang w:val="hu-HU"/>
        </w:rPr>
      </w:pPr>
      <w:r w:rsidRPr="004A3CE3">
        <w:rPr>
          <w:rFonts w:ascii="Trebuchet MS" w:hAnsi="Trebuchet MS" w:cstheme="minorHAnsi"/>
          <w:bCs/>
          <w:sz w:val="20"/>
          <w:szCs w:val="20"/>
          <w:lang w:val="hu-HU"/>
        </w:rPr>
        <w:t>A. az arachidonsavból származók a szervezetben általános hatásúak</w:t>
      </w:r>
    </w:p>
    <w:p w14:paraId="76575412" w14:textId="7F498356" w:rsidR="00B04C27" w:rsidRPr="004A3CE3" w:rsidRDefault="00B04C27" w:rsidP="004A3CE3">
      <w:pPr>
        <w:shd w:val="clear" w:color="auto" w:fill="FFFFFF" w:themeFill="background1"/>
        <w:spacing w:after="0" w:line="240" w:lineRule="auto"/>
        <w:rPr>
          <w:rFonts w:ascii="Trebuchet MS" w:hAnsi="Trebuchet MS" w:cstheme="minorHAnsi"/>
          <w:bCs/>
          <w:sz w:val="20"/>
          <w:szCs w:val="20"/>
          <w:lang w:val="hu-HU"/>
        </w:rPr>
      </w:pPr>
      <w:r w:rsidRPr="004A3CE3">
        <w:rPr>
          <w:rFonts w:ascii="Trebuchet MS" w:hAnsi="Trebuchet MS" w:cstheme="minorHAnsi"/>
          <w:bCs/>
          <w:sz w:val="20"/>
          <w:szCs w:val="20"/>
          <w:lang w:val="hu-HU"/>
        </w:rPr>
        <w:t xml:space="preserve">B. az ösztradiol és a kortizon alapját a koleszterin </w:t>
      </w:r>
      <w:r w:rsidR="00FE0E18" w:rsidRPr="004A3CE3">
        <w:rPr>
          <w:rFonts w:ascii="Trebuchet MS" w:hAnsi="Trebuchet MS" w:cstheme="minorHAnsi"/>
          <w:bCs/>
          <w:sz w:val="20"/>
          <w:szCs w:val="20"/>
          <w:lang w:val="hu-HU"/>
        </w:rPr>
        <w:t>képezi</w:t>
      </w:r>
    </w:p>
    <w:p w14:paraId="3897FC22" w14:textId="297194E4" w:rsidR="00B04C27" w:rsidRPr="004A3CE3" w:rsidRDefault="00B04C27" w:rsidP="004A3CE3">
      <w:pPr>
        <w:shd w:val="clear" w:color="auto" w:fill="FFFFFF" w:themeFill="background1"/>
        <w:spacing w:after="0" w:line="240" w:lineRule="auto"/>
        <w:rPr>
          <w:rFonts w:ascii="Trebuchet MS" w:hAnsi="Trebuchet MS" w:cstheme="minorHAnsi"/>
          <w:bCs/>
          <w:sz w:val="20"/>
          <w:szCs w:val="20"/>
          <w:lang w:val="hu-HU"/>
        </w:rPr>
      </w:pPr>
      <w:r w:rsidRPr="004A3CE3">
        <w:rPr>
          <w:rFonts w:ascii="Trebuchet MS" w:hAnsi="Trebuchet MS" w:cstheme="minorHAnsi"/>
          <w:bCs/>
          <w:sz w:val="20"/>
          <w:szCs w:val="20"/>
          <w:lang w:val="hu-HU"/>
        </w:rPr>
        <w:t xml:space="preserve">C. </w:t>
      </w:r>
      <w:r w:rsidRPr="00D81A8F">
        <w:rPr>
          <w:rFonts w:ascii="Trebuchet MS" w:hAnsi="Trebuchet MS" w:cstheme="minorHAnsi"/>
          <w:bCs/>
          <w:sz w:val="20"/>
          <w:szCs w:val="20"/>
          <w:lang w:val="hu-HU"/>
        </w:rPr>
        <w:t>a peptid</w:t>
      </w:r>
      <w:r w:rsidR="00426B4C" w:rsidRPr="00D81A8F">
        <w:rPr>
          <w:rFonts w:ascii="Trebuchet MS" w:hAnsi="Trebuchet MS" w:cstheme="minorHAnsi"/>
          <w:bCs/>
          <w:sz w:val="20"/>
          <w:szCs w:val="20"/>
          <w:lang w:val="hu-HU"/>
        </w:rPr>
        <w:t xml:space="preserve"> természetűek </w:t>
      </w:r>
      <w:r w:rsidRPr="004A3CE3">
        <w:rPr>
          <w:rFonts w:ascii="Trebuchet MS" w:hAnsi="Trebuchet MS" w:cstheme="minorHAnsi"/>
          <w:bCs/>
          <w:sz w:val="20"/>
          <w:szCs w:val="20"/>
          <w:lang w:val="hu-HU"/>
        </w:rPr>
        <w:t>közé tartozik az o</w:t>
      </w:r>
      <w:r w:rsidR="00426B4C" w:rsidRPr="004A3CE3">
        <w:rPr>
          <w:rFonts w:ascii="Trebuchet MS" w:hAnsi="Trebuchet MS" w:cstheme="minorHAnsi"/>
          <w:bCs/>
          <w:sz w:val="20"/>
          <w:szCs w:val="20"/>
          <w:lang w:val="hu-HU"/>
        </w:rPr>
        <w:t>x</w:t>
      </w:r>
      <w:r w:rsidRPr="004A3CE3">
        <w:rPr>
          <w:rFonts w:ascii="Trebuchet MS" w:hAnsi="Trebuchet MS" w:cstheme="minorHAnsi"/>
          <w:bCs/>
          <w:sz w:val="20"/>
          <w:szCs w:val="20"/>
          <w:lang w:val="hu-HU"/>
        </w:rPr>
        <w:t>itocin, az antidiuretikus hormon és a prosztaglandinok</w:t>
      </w:r>
    </w:p>
    <w:p w14:paraId="1F207B00" w14:textId="61F36BF6" w:rsidR="00B04C27" w:rsidRPr="004A3CE3" w:rsidRDefault="00B04C27" w:rsidP="004A3CE3">
      <w:pPr>
        <w:shd w:val="clear" w:color="auto" w:fill="FFFFFF" w:themeFill="background1"/>
        <w:spacing w:after="0" w:line="240" w:lineRule="auto"/>
        <w:rPr>
          <w:rFonts w:ascii="Trebuchet MS" w:hAnsi="Trebuchet MS" w:cstheme="minorHAnsi"/>
          <w:bCs/>
          <w:sz w:val="20"/>
          <w:szCs w:val="20"/>
          <w:lang w:val="hu-HU"/>
        </w:rPr>
      </w:pPr>
      <w:r w:rsidRPr="004A3CE3">
        <w:rPr>
          <w:rFonts w:ascii="Trebuchet MS" w:hAnsi="Trebuchet MS" w:cstheme="minorHAnsi"/>
          <w:bCs/>
          <w:sz w:val="20"/>
          <w:szCs w:val="20"/>
          <w:lang w:val="hu-HU"/>
        </w:rPr>
        <w:t>D. a melatonin elválasztás csúcsértékét délben éri el</w:t>
      </w:r>
    </w:p>
    <w:p w14:paraId="46D1BCBE" w14:textId="77777777" w:rsidR="00B04C27" w:rsidRPr="004A3CE3" w:rsidRDefault="00B04C27" w:rsidP="004A3CE3">
      <w:pPr>
        <w:shd w:val="clear" w:color="auto" w:fill="FFFFFF" w:themeFill="background1"/>
        <w:spacing w:after="0" w:line="240" w:lineRule="auto"/>
        <w:rPr>
          <w:rFonts w:ascii="Trebuchet MS" w:hAnsi="Trebuchet MS" w:cstheme="minorHAnsi"/>
          <w:bCs/>
          <w:sz w:val="20"/>
          <w:szCs w:val="20"/>
          <w:lang w:val="hu-HU"/>
        </w:rPr>
      </w:pPr>
    </w:p>
    <w:p w14:paraId="18D6F05C" w14:textId="77777777" w:rsidR="005106A0" w:rsidRPr="004A3CE3" w:rsidRDefault="005106A0" w:rsidP="004A3CE3">
      <w:pPr>
        <w:shd w:val="clear" w:color="auto" w:fill="FFFFFF" w:themeFill="background1"/>
        <w:spacing w:after="0" w:line="240" w:lineRule="auto"/>
        <w:ind w:left="567"/>
        <w:jc w:val="both"/>
        <w:rPr>
          <w:rFonts w:ascii="Trebuchet MS" w:hAnsi="Trebuchet MS" w:cs="Calibri"/>
          <w:b/>
          <w:sz w:val="20"/>
          <w:szCs w:val="20"/>
          <w:lang w:val="hu-HU"/>
        </w:rPr>
      </w:pPr>
      <w:r w:rsidRPr="004A3CE3">
        <w:rPr>
          <w:rFonts w:ascii="Trebuchet MS" w:hAnsi="Trebuchet MS" w:cs="Calibri"/>
          <w:b/>
          <w:sz w:val="20"/>
          <w:szCs w:val="20"/>
          <w:lang w:val="hu-HU"/>
        </w:rPr>
        <w:t xml:space="preserve">II. ALEGERE GRUPATĂ: </w:t>
      </w:r>
    </w:p>
    <w:p w14:paraId="08CFA602" w14:textId="77777777" w:rsidR="005106A0" w:rsidRPr="004A3CE3" w:rsidRDefault="005106A0" w:rsidP="004A3CE3">
      <w:pPr>
        <w:shd w:val="clear" w:color="auto" w:fill="FFFFFF" w:themeFill="background1"/>
        <w:spacing w:after="0" w:line="240" w:lineRule="auto"/>
        <w:ind w:left="567"/>
        <w:jc w:val="both"/>
        <w:rPr>
          <w:rFonts w:ascii="Trebuchet MS" w:eastAsia="Calibri" w:hAnsi="Trebuchet MS" w:cs="Calibri"/>
          <w:sz w:val="20"/>
          <w:szCs w:val="20"/>
          <w:lang w:val="hu-HU"/>
        </w:rPr>
      </w:pPr>
      <w:r w:rsidRPr="004A3CE3">
        <w:rPr>
          <w:rFonts w:ascii="Trebuchet MS" w:eastAsia="Calibri" w:hAnsi="Trebuchet MS" w:cs="Calibri"/>
          <w:sz w:val="20"/>
          <w:szCs w:val="20"/>
          <w:lang w:val="hu-HU"/>
        </w:rPr>
        <w:t>La următoarele întrebări ( 31-60 ) răspundeţi cu:</w:t>
      </w:r>
    </w:p>
    <w:p w14:paraId="21205120" w14:textId="77777777" w:rsidR="005106A0" w:rsidRPr="004A3CE3" w:rsidRDefault="005106A0" w:rsidP="004A3CE3">
      <w:pPr>
        <w:numPr>
          <w:ilvl w:val="1"/>
          <w:numId w:val="0"/>
        </w:numPr>
        <w:shd w:val="clear" w:color="auto" w:fill="FFFFFF" w:themeFill="background1"/>
        <w:tabs>
          <w:tab w:val="num" w:pos="1440"/>
        </w:tabs>
        <w:spacing w:after="0" w:line="240" w:lineRule="auto"/>
        <w:ind w:left="567"/>
        <w:jc w:val="both"/>
        <w:rPr>
          <w:rFonts w:ascii="Trebuchet MS" w:eastAsia="Calibri" w:hAnsi="Trebuchet MS" w:cs="Calibri"/>
          <w:sz w:val="20"/>
          <w:szCs w:val="20"/>
          <w:lang w:val="hu-HU"/>
        </w:rPr>
      </w:pPr>
      <w:r w:rsidRPr="004A3CE3">
        <w:rPr>
          <w:rFonts w:ascii="Trebuchet MS" w:eastAsia="Calibri" w:hAnsi="Trebuchet MS" w:cs="Calibri"/>
          <w:sz w:val="20"/>
          <w:szCs w:val="20"/>
          <w:lang w:val="hu-HU"/>
        </w:rPr>
        <w:t>A - dacă variantele 1, 2 şi 3 sunt corecte</w:t>
      </w:r>
    </w:p>
    <w:p w14:paraId="6FD50D84" w14:textId="77777777" w:rsidR="005106A0" w:rsidRPr="004A3CE3" w:rsidRDefault="005106A0" w:rsidP="004A3CE3">
      <w:pPr>
        <w:numPr>
          <w:ilvl w:val="1"/>
          <w:numId w:val="0"/>
        </w:numPr>
        <w:shd w:val="clear" w:color="auto" w:fill="FFFFFF" w:themeFill="background1"/>
        <w:tabs>
          <w:tab w:val="num" w:pos="1440"/>
        </w:tabs>
        <w:spacing w:after="0" w:line="240" w:lineRule="auto"/>
        <w:ind w:left="567"/>
        <w:jc w:val="both"/>
        <w:rPr>
          <w:rFonts w:ascii="Trebuchet MS" w:eastAsia="Calibri" w:hAnsi="Trebuchet MS" w:cs="Calibri"/>
          <w:sz w:val="20"/>
          <w:szCs w:val="20"/>
          <w:lang w:val="hu-HU"/>
        </w:rPr>
      </w:pPr>
      <w:r w:rsidRPr="004A3CE3">
        <w:rPr>
          <w:rFonts w:ascii="Trebuchet MS" w:eastAsia="Calibri" w:hAnsi="Trebuchet MS" w:cs="Calibri"/>
          <w:sz w:val="20"/>
          <w:szCs w:val="20"/>
          <w:lang w:val="hu-HU"/>
        </w:rPr>
        <w:t>B - dacă variantele 1 şi 3 sunt corecte</w:t>
      </w:r>
    </w:p>
    <w:p w14:paraId="5B747970" w14:textId="77777777" w:rsidR="005106A0" w:rsidRPr="004A3CE3" w:rsidRDefault="005106A0" w:rsidP="004A3CE3">
      <w:pPr>
        <w:numPr>
          <w:ilvl w:val="1"/>
          <w:numId w:val="0"/>
        </w:numPr>
        <w:shd w:val="clear" w:color="auto" w:fill="FFFFFF" w:themeFill="background1"/>
        <w:tabs>
          <w:tab w:val="num" w:pos="1440"/>
        </w:tabs>
        <w:spacing w:after="0" w:line="240" w:lineRule="auto"/>
        <w:ind w:left="567"/>
        <w:jc w:val="both"/>
        <w:rPr>
          <w:rFonts w:ascii="Trebuchet MS" w:eastAsia="Calibri" w:hAnsi="Trebuchet MS" w:cs="Calibri"/>
          <w:sz w:val="20"/>
          <w:szCs w:val="20"/>
          <w:lang w:val="hu-HU"/>
        </w:rPr>
      </w:pPr>
      <w:r w:rsidRPr="004A3CE3">
        <w:rPr>
          <w:rFonts w:ascii="Trebuchet MS" w:eastAsia="Calibri" w:hAnsi="Trebuchet MS" w:cs="Calibri"/>
          <w:sz w:val="20"/>
          <w:szCs w:val="20"/>
          <w:lang w:val="hu-HU"/>
        </w:rPr>
        <w:t>C - dacă variantele 2 şi 4 sunt corecte</w:t>
      </w:r>
    </w:p>
    <w:p w14:paraId="1E639A87" w14:textId="77777777" w:rsidR="005106A0" w:rsidRPr="004A3CE3" w:rsidRDefault="005106A0" w:rsidP="004A3CE3">
      <w:pPr>
        <w:numPr>
          <w:ilvl w:val="1"/>
          <w:numId w:val="0"/>
        </w:numPr>
        <w:shd w:val="clear" w:color="auto" w:fill="FFFFFF" w:themeFill="background1"/>
        <w:tabs>
          <w:tab w:val="num" w:pos="1440"/>
        </w:tabs>
        <w:spacing w:after="0" w:line="240" w:lineRule="auto"/>
        <w:ind w:left="567"/>
        <w:jc w:val="both"/>
        <w:rPr>
          <w:rFonts w:ascii="Trebuchet MS" w:eastAsia="Calibri" w:hAnsi="Trebuchet MS" w:cs="Calibri"/>
          <w:sz w:val="20"/>
          <w:szCs w:val="20"/>
          <w:lang w:val="hu-HU"/>
        </w:rPr>
      </w:pPr>
      <w:r w:rsidRPr="004A3CE3">
        <w:rPr>
          <w:rFonts w:ascii="Trebuchet MS" w:eastAsia="Calibri" w:hAnsi="Trebuchet MS" w:cs="Calibri"/>
          <w:sz w:val="20"/>
          <w:szCs w:val="20"/>
          <w:lang w:val="hu-HU"/>
        </w:rPr>
        <w:t>D - dacă varianta 4 este corectă</w:t>
      </w:r>
    </w:p>
    <w:p w14:paraId="6E2BE28A" w14:textId="748F3AFC" w:rsidR="005106A0" w:rsidRPr="004A3CE3" w:rsidRDefault="005106A0" w:rsidP="004A3CE3">
      <w:pPr>
        <w:numPr>
          <w:ilvl w:val="1"/>
          <w:numId w:val="0"/>
        </w:numPr>
        <w:shd w:val="clear" w:color="auto" w:fill="FFFFFF" w:themeFill="background1"/>
        <w:tabs>
          <w:tab w:val="num" w:pos="1440"/>
        </w:tabs>
        <w:spacing w:after="0" w:line="240" w:lineRule="auto"/>
        <w:ind w:left="567"/>
        <w:jc w:val="both"/>
        <w:rPr>
          <w:rFonts w:ascii="Trebuchet MS" w:eastAsia="Calibri" w:hAnsi="Trebuchet MS" w:cs="Calibri"/>
          <w:sz w:val="20"/>
          <w:szCs w:val="20"/>
          <w:lang w:val="hu-HU"/>
        </w:rPr>
      </w:pPr>
      <w:r w:rsidRPr="004A3CE3">
        <w:rPr>
          <w:rFonts w:ascii="Trebuchet MS" w:eastAsia="Calibri" w:hAnsi="Trebuchet MS" w:cs="Calibri"/>
          <w:sz w:val="20"/>
          <w:szCs w:val="20"/>
          <w:lang w:val="hu-HU"/>
        </w:rPr>
        <w:t>E - dacă toate cele 4 variante sunt corecte</w:t>
      </w:r>
    </w:p>
    <w:p w14:paraId="710F71EA" w14:textId="77777777" w:rsidR="0040585F" w:rsidRPr="004A3CE3" w:rsidRDefault="0040585F" w:rsidP="004A3CE3">
      <w:pPr>
        <w:numPr>
          <w:ilvl w:val="1"/>
          <w:numId w:val="0"/>
        </w:numPr>
        <w:shd w:val="clear" w:color="auto" w:fill="FFFFFF" w:themeFill="background1"/>
        <w:tabs>
          <w:tab w:val="left" w:pos="426"/>
          <w:tab w:val="num" w:pos="1440"/>
        </w:tabs>
        <w:spacing w:after="0"/>
        <w:jc w:val="both"/>
        <w:rPr>
          <w:rFonts w:ascii="Trebuchet MS" w:eastAsia="Calibri" w:hAnsi="Trebuchet MS" w:cs="Arial"/>
          <w:b/>
          <w:sz w:val="20"/>
          <w:szCs w:val="20"/>
          <w:lang w:val="hu-HU"/>
        </w:rPr>
      </w:pPr>
      <w:r w:rsidRPr="004A3CE3">
        <w:rPr>
          <w:rFonts w:ascii="Trebuchet MS" w:eastAsia="Calibri" w:hAnsi="Trebuchet MS" w:cs="Arial"/>
          <w:b/>
          <w:sz w:val="20"/>
          <w:szCs w:val="20"/>
          <w:lang w:val="hu-HU"/>
        </w:rPr>
        <w:t>II. CSOPORTOS VÁLASZTÁS</w:t>
      </w:r>
    </w:p>
    <w:p w14:paraId="7891FFA3" w14:textId="77777777" w:rsidR="0040585F" w:rsidRPr="004A3CE3" w:rsidRDefault="0040585F" w:rsidP="004A3CE3">
      <w:pPr>
        <w:pStyle w:val="Listaszerbekezds"/>
        <w:shd w:val="clear" w:color="auto" w:fill="FFFFFF" w:themeFill="background1"/>
        <w:ind w:left="284" w:hanging="284"/>
        <w:rPr>
          <w:rFonts w:ascii="Trebuchet MS" w:hAnsi="Trebuchet MS" w:cs="Arial"/>
          <w:bCs/>
          <w:sz w:val="20"/>
          <w:szCs w:val="20"/>
          <w:lang w:val="hu-HU"/>
        </w:rPr>
      </w:pPr>
      <w:r w:rsidRPr="004A3CE3">
        <w:rPr>
          <w:rFonts w:ascii="Trebuchet MS" w:hAnsi="Trebuchet MS" w:cs="Arial"/>
          <w:bCs/>
          <w:sz w:val="20"/>
          <w:szCs w:val="20"/>
          <w:lang w:val="hu-HU"/>
        </w:rPr>
        <w:t xml:space="preserve">Az alábbi </w:t>
      </w:r>
      <w:r w:rsidRPr="004A3CE3">
        <w:rPr>
          <w:rFonts w:ascii="Trebuchet MS" w:hAnsi="Trebuchet MS" w:cs="Arial"/>
          <w:b/>
          <w:sz w:val="20"/>
          <w:szCs w:val="20"/>
          <w:lang w:val="hu-HU"/>
        </w:rPr>
        <w:t xml:space="preserve">(31.-60.) </w:t>
      </w:r>
      <w:r w:rsidRPr="004A3CE3">
        <w:rPr>
          <w:rFonts w:ascii="Trebuchet MS" w:hAnsi="Trebuchet MS" w:cs="Arial"/>
          <w:bCs/>
          <w:sz w:val="20"/>
          <w:szCs w:val="20"/>
          <w:lang w:val="hu-HU"/>
        </w:rPr>
        <w:t>kérdésekre válaszolj a megoldási kulcs segítségével:</w:t>
      </w:r>
    </w:p>
    <w:p w14:paraId="14090422" w14:textId="17C40381" w:rsidR="0040585F" w:rsidRPr="004A3CE3" w:rsidRDefault="0040585F" w:rsidP="004A3CE3">
      <w:pPr>
        <w:pStyle w:val="Listaszerbekezds"/>
        <w:numPr>
          <w:ilvl w:val="0"/>
          <w:numId w:val="73"/>
        </w:numPr>
        <w:shd w:val="clear" w:color="auto" w:fill="FFFFFF" w:themeFill="background1"/>
        <w:tabs>
          <w:tab w:val="left" w:pos="142"/>
          <w:tab w:val="left" w:pos="284"/>
        </w:tabs>
        <w:ind w:left="284" w:hanging="284"/>
        <w:rPr>
          <w:rFonts w:ascii="Trebuchet MS" w:hAnsi="Trebuchet MS" w:cs="Arial"/>
          <w:bCs/>
          <w:sz w:val="20"/>
          <w:szCs w:val="20"/>
          <w:lang w:val="hu-HU"/>
        </w:rPr>
      </w:pPr>
      <w:r w:rsidRPr="004A3CE3">
        <w:rPr>
          <w:rFonts w:ascii="Trebuchet MS" w:hAnsi="Trebuchet MS" w:cs="Arial"/>
          <w:bCs/>
          <w:sz w:val="20"/>
          <w:szCs w:val="20"/>
          <w:lang w:val="hu-HU"/>
        </w:rPr>
        <w:t>ha az 1., 2., 3. kijelentés helyes</w:t>
      </w:r>
    </w:p>
    <w:p w14:paraId="38F03FD4" w14:textId="092F2546" w:rsidR="0040585F" w:rsidRPr="004A3CE3" w:rsidRDefault="0040585F" w:rsidP="004A3CE3">
      <w:pPr>
        <w:pStyle w:val="Listaszerbekezds"/>
        <w:numPr>
          <w:ilvl w:val="0"/>
          <w:numId w:val="73"/>
        </w:numPr>
        <w:shd w:val="clear" w:color="auto" w:fill="FFFFFF" w:themeFill="background1"/>
        <w:tabs>
          <w:tab w:val="left" w:pos="142"/>
          <w:tab w:val="left" w:pos="284"/>
        </w:tabs>
        <w:ind w:left="284" w:hanging="284"/>
        <w:rPr>
          <w:rFonts w:ascii="Trebuchet MS" w:hAnsi="Trebuchet MS" w:cs="Arial"/>
          <w:bCs/>
          <w:sz w:val="20"/>
          <w:szCs w:val="20"/>
          <w:lang w:val="hu-HU"/>
        </w:rPr>
      </w:pPr>
      <w:r w:rsidRPr="004A3CE3">
        <w:rPr>
          <w:rFonts w:ascii="Trebuchet MS" w:hAnsi="Trebuchet MS" w:cs="Arial"/>
          <w:bCs/>
          <w:sz w:val="20"/>
          <w:szCs w:val="20"/>
          <w:lang w:val="hu-HU"/>
        </w:rPr>
        <w:t>ha az 1. és 3. kijelentés helyes</w:t>
      </w:r>
    </w:p>
    <w:p w14:paraId="73CD79AF" w14:textId="0C7D1743" w:rsidR="0040585F" w:rsidRPr="004A3CE3" w:rsidRDefault="0040585F" w:rsidP="004A3CE3">
      <w:pPr>
        <w:pStyle w:val="Listaszerbekezds"/>
        <w:numPr>
          <w:ilvl w:val="0"/>
          <w:numId w:val="73"/>
        </w:numPr>
        <w:shd w:val="clear" w:color="auto" w:fill="FFFFFF" w:themeFill="background1"/>
        <w:tabs>
          <w:tab w:val="left" w:pos="142"/>
          <w:tab w:val="left" w:pos="284"/>
        </w:tabs>
        <w:ind w:left="284" w:hanging="284"/>
        <w:rPr>
          <w:rFonts w:ascii="Trebuchet MS" w:hAnsi="Trebuchet MS" w:cs="Arial"/>
          <w:bCs/>
          <w:sz w:val="20"/>
          <w:szCs w:val="20"/>
          <w:lang w:val="hu-HU"/>
        </w:rPr>
      </w:pPr>
      <w:r w:rsidRPr="004A3CE3">
        <w:rPr>
          <w:rFonts w:ascii="Trebuchet MS" w:hAnsi="Trebuchet MS" w:cs="Arial"/>
          <w:bCs/>
          <w:sz w:val="20"/>
          <w:szCs w:val="20"/>
          <w:lang w:val="hu-HU"/>
        </w:rPr>
        <w:t>ha a 2. és 4. kijelentés helyes</w:t>
      </w:r>
    </w:p>
    <w:p w14:paraId="2CC22E54" w14:textId="565ACDA7" w:rsidR="0040585F" w:rsidRPr="004A3CE3" w:rsidRDefault="0040585F" w:rsidP="004A3CE3">
      <w:pPr>
        <w:pStyle w:val="Listaszerbekezds"/>
        <w:numPr>
          <w:ilvl w:val="0"/>
          <w:numId w:val="73"/>
        </w:numPr>
        <w:shd w:val="clear" w:color="auto" w:fill="FFFFFF" w:themeFill="background1"/>
        <w:tabs>
          <w:tab w:val="left" w:pos="142"/>
          <w:tab w:val="left" w:pos="284"/>
        </w:tabs>
        <w:ind w:left="284" w:hanging="284"/>
        <w:rPr>
          <w:rFonts w:ascii="Trebuchet MS" w:hAnsi="Trebuchet MS" w:cs="Arial"/>
          <w:bCs/>
          <w:sz w:val="20"/>
          <w:szCs w:val="20"/>
          <w:lang w:val="hu-HU"/>
        </w:rPr>
      </w:pPr>
      <w:r w:rsidRPr="004A3CE3">
        <w:rPr>
          <w:rFonts w:ascii="Trebuchet MS" w:hAnsi="Trebuchet MS" w:cs="Arial"/>
          <w:bCs/>
          <w:sz w:val="20"/>
          <w:szCs w:val="20"/>
          <w:lang w:val="hu-HU"/>
        </w:rPr>
        <w:t>ha a 4. kijelentés helyes</w:t>
      </w:r>
    </w:p>
    <w:p w14:paraId="30781AD1" w14:textId="4ED474E2" w:rsidR="0040585F" w:rsidRPr="004A3CE3" w:rsidRDefault="0040585F" w:rsidP="004A3CE3">
      <w:pPr>
        <w:pStyle w:val="Listaszerbekezds"/>
        <w:numPr>
          <w:ilvl w:val="0"/>
          <w:numId w:val="73"/>
        </w:numPr>
        <w:shd w:val="clear" w:color="auto" w:fill="FFFFFF" w:themeFill="background1"/>
        <w:tabs>
          <w:tab w:val="left" w:pos="142"/>
          <w:tab w:val="left" w:pos="284"/>
        </w:tabs>
        <w:ind w:left="284" w:hanging="284"/>
        <w:rPr>
          <w:rFonts w:ascii="Trebuchet MS" w:hAnsi="Trebuchet MS" w:cs="Arial"/>
          <w:bCs/>
          <w:sz w:val="20"/>
          <w:szCs w:val="20"/>
          <w:lang w:val="hu-HU"/>
        </w:rPr>
      </w:pPr>
      <w:r w:rsidRPr="004A3CE3">
        <w:rPr>
          <w:rFonts w:ascii="Trebuchet MS" w:hAnsi="Trebuchet MS" w:cs="Arial"/>
          <w:bCs/>
          <w:sz w:val="20"/>
          <w:szCs w:val="20"/>
          <w:lang w:val="hu-HU"/>
        </w:rPr>
        <w:t>ha minden kijelentés helyes</w:t>
      </w:r>
    </w:p>
    <w:p w14:paraId="35D6DE97" w14:textId="77777777" w:rsidR="00B04C27" w:rsidRPr="004A3CE3" w:rsidRDefault="00B04C27" w:rsidP="004A3CE3">
      <w:pPr>
        <w:numPr>
          <w:ilvl w:val="1"/>
          <w:numId w:val="0"/>
        </w:numPr>
        <w:shd w:val="clear" w:color="auto" w:fill="FFFFFF" w:themeFill="background1"/>
        <w:tabs>
          <w:tab w:val="num" w:pos="1440"/>
        </w:tabs>
        <w:spacing w:after="0" w:line="240" w:lineRule="auto"/>
        <w:jc w:val="both"/>
        <w:rPr>
          <w:rFonts w:ascii="Trebuchet MS" w:eastAsia="Calibri" w:hAnsi="Trebuchet MS" w:cs="Calibri"/>
          <w:sz w:val="20"/>
          <w:szCs w:val="20"/>
          <w:lang w:val="hu-HU"/>
        </w:rPr>
      </w:pPr>
    </w:p>
    <w:p w14:paraId="786B437A" w14:textId="1F2D7453" w:rsidR="00EE4D4F" w:rsidRPr="004A3CE3" w:rsidRDefault="004F16BC" w:rsidP="004A3CE3">
      <w:pPr>
        <w:pStyle w:val="Listaszerbekezds"/>
        <w:numPr>
          <w:ilvl w:val="0"/>
          <w:numId w:val="16"/>
        </w:numPr>
        <w:shd w:val="clear" w:color="auto" w:fill="FFFFFF" w:themeFill="background1"/>
        <w:tabs>
          <w:tab w:val="left" w:pos="426"/>
        </w:tabs>
        <w:ind w:left="567" w:hanging="284"/>
        <w:jc w:val="both"/>
        <w:rPr>
          <w:rFonts w:ascii="Trebuchet MS" w:hAnsi="Trebuchet MS" w:cstheme="minorHAnsi"/>
          <w:b/>
          <w:sz w:val="20"/>
          <w:szCs w:val="20"/>
          <w:lang w:val="hu-HU"/>
        </w:rPr>
      </w:pPr>
      <w:r w:rsidRPr="004A3CE3">
        <w:rPr>
          <w:rFonts w:ascii="Trebuchet MS" w:hAnsi="Trebuchet MS" w:cstheme="minorHAnsi"/>
          <w:b/>
          <w:sz w:val="20"/>
          <w:szCs w:val="20"/>
          <w:lang w:val="hu-HU"/>
        </w:rPr>
        <w:t xml:space="preserve"> </w:t>
      </w:r>
      <w:r w:rsidR="00EE4D4F" w:rsidRPr="004A3CE3">
        <w:rPr>
          <w:rFonts w:ascii="Trebuchet MS" w:hAnsi="Trebuchet MS" w:cstheme="minorHAnsi"/>
          <w:b/>
          <w:sz w:val="20"/>
          <w:szCs w:val="20"/>
          <w:lang w:val="hu-HU"/>
        </w:rPr>
        <w:t>Alegeți afirmația corectă:</w:t>
      </w:r>
    </w:p>
    <w:p w14:paraId="4608A9DD" w14:textId="77777777" w:rsidR="00EE4D4F" w:rsidRPr="004A3CE3" w:rsidRDefault="00EE4D4F" w:rsidP="004A3CE3">
      <w:pPr>
        <w:pStyle w:val="Listaszerbekezds"/>
        <w:numPr>
          <w:ilvl w:val="0"/>
          <w:numId w:val="41"/>
        </w:numPr>
        <w:shd w:val="clear" w:color="auto" w:fill="FFFFFF" w:themeFill="background1"/>
        <w:ind w:left="567" w:hanging="284"/>
        <w:jc w:val="both"/>
        <w:rPr>
          <w:rFonts w:ascii="Trebuchet MS" w:hAnsi="Trebuchet MS" w:cstheme="minorHAnsi"/>
          <w:sz w:val="20"/>
          <w:szCs w:val="20"/>
          <w:lang w:val="hu-HU"/>
        </w:rPr>
      </w:pPr>
      <w:r w:rsidRPr="004A3CE3">
        <w:rPr>
          <w:rFonts w:ascii="Trebuchet MS" w:hAnsi="Trebuchet MS" w:cstheme="minorHAnsi"/>
          <w:sz w:val="20"/>
          <w:szCs w:val="20"/>
          <w:lang w:val="hu-HU"/>
        </w:rPr>
        <w:t>planurile parasagitale includ axul longitudinal și pe cel anteroposterior</w:t>
      </w:r>
    </w:p>
    <w:p w14:paraId="55695794" w14:textId="77777777" w:rsidR="00EE4D4F" w:rsidRPr="004A3CE3" w:rsidRDefault="00EE4D4F" w:rsidP="004A3CE3">
      <w:pPr>
        <w:pStyle w:val="Listaszerbekezds"/>
        <w:numPr>
          <w:ilvl w:val="0"/>
          <w:numId w:val="41"/>
        </w:numPr>
        <w:shd w:val="clear" w:color="auto" w:fill="FFFFFF" w:themeFill="background1"/>
        <w:ind w:left="567" w:hanging="284"/>
        <w:jc w:val="both"/>
        <w:rPr>
          <w:rFonts w:ascii="Trebuchet MS" w:hAnsi="Trebuchet MS" w:cstheme="minorHAnsi"/>
          <w:sz w:val="20"/>
          <w:szCs w:val="20"/>
          <w:lang w:val="hu-HU"/>
        </w:rPr>
      </w:pPr>
      <w:r w:rsidRPr="004A3CE3">
        <w:rPr>
          <w:rFonts w:ascii="Trebuchet MS" w:hAnsi="Trebuchet MS" w:cstheme="minorHAnsi"/>
          <w:sz w:val="20"/>
          <w:szCs w:val="20"/>
          <w:lang w:val="hu-HU"/>
        </w:rPr>
        <w:t>fiecare emisferă cerebrală posedă o față medială către fisura interemisferică</w:t>
      </w:r>
    </w:p>
    <w:p w14:paraId="4551AFDE" w14:textId="77777777" w:rsidR="00EE4D4F" w:rsidRPr="004A3CE3" w:rsidRDefault="00EE4D4F" w:rsidP="004A3CE3">
      <w:pPr>
        <w:pStyle w:val="Listaszerbekezds"/>
        <w:numPr>
          <w:ilvl w:val="0"/>
          <w:numId w:val="41"/>
        </w:numPr>
        <w:shd w:val="clear" w:color="auto" w:fill="FFFFFF" w:themeFill="background1"/>
        <w:ind w:left="567" w:hanging="284"/>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cavitatea ventrală a corpului include cavitatea abdominopelviană </w:t>
      </w:r>
    </w:p>
    <w:p w14:paraId="69D4AF16" w14:textId="77777777" w:rsidR="00EE4D4F" w:rsidRPr="004A3CE3" w:rsidRDefault="00EE4D4F" w:rsidP="004A3CE3">
      <w:pPr>
        <w:pStyle w:val="Listaszerbekezds"/>
        <w:numPr>
          <w:ilvl w:val="0"/>
          <w:numId w:val="41"/>
        </w:numPr>
        <w:shd w:val="clear" w:color="auto" w:fill="FFFFFF" w:themeFill="background1"/>
        <w:ind w:left="567" w:hanging="284"/>
        <w:jc w:val="both"/>
        <w:rPr>
          <w:rFonts w:ascii="Trebuchet MS" w:hAnsi="Trebuchet MS" w:cstheme="minorHAnsi"/>
          <w:sz w:val="20"/>
          <w:szCs w:val="20"/>
          <w:lang w:val="hu-HU"/>
        </w:rPr>
      </w:pPr>
      <w:r w:rsidRPr="004A3CE3">
        <w:rPr>
          <w:rFonts w:ascii="Trebuchet MS" w:hAnsi="Trebuchet MS" w:cstheme="minorHAnsi"/>
          <w:sz w:val="20"/>
          <w:szCs w:val="20"/>
          <w:lang w:val="hu-HU"/>
        </w:rPr>
        <w:t>diafragma perineală este situată cranial față de mușchiul diafragm</w:t>
      </w:r>
    </w:p>
    <w:p w14:paraId="1F4DDE39" w14:textId="5286B729" w:rsidR="00EE4D4F" w:rsidRPr="004A3CE3" w:rsidRDefault="0040585F" w:rsidP="004A3CE3">
      <w:pPr>
        <w:pStyle w:val="Listaszerbekezds"/>
        <w:shd w:val="clear" w:color="auto" w:fill="FFFFFF" w:themeFill="background1"/>
        <w:ind w:left="0"/>
        <w:jc w:val="both"/>
        <w:rPr>
          <w:rFonts w:ascii="Trebuchet MS" w:hAnsi="Trebuchet MS" w:cstheme="minorHAnsi"/>
          <w:b/>
          <w:sz w:val="20"/>
          <w:szCs w:val="20"/>
          <w:lang w:val="hu-HU"/>
        </w:rPr>
      </w:pPr>
      <w:r w:rsidRPr="004A3CE3">
        <w:rPr>
          <w:rFonts w:ascii="Trebuchet MS" w:hAnsi="Trebuchet MS" w:cstheme="minorHAnsi"/>
          <w:b/>
          <w:sz w:val="20"/>
          <w:szCs w:val="20"/>
          <w:lang w:val="hu-HU"/>
        </w:rPr>
        <w:t>31. Válassza ki a helyes kijelentést:</w:t>
      </w:r>
    </w:p>
    <w:p w14:paraId="152D7B76" w14:textId="3ECE01DF" w:rsidR="0040585F" w:rsidRPr="004A3CE3" w:rsidRDefault="0040585F"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1. a paraszagittális síkok</w:t>
      </w:r>
      <w:r w:rsidR="00D41513" w:rsidRPr="004A3CE3">
        <w:rPr>
          <w:rFonts w:ascii="Trebuchet MS" w:hAnsi="Trebuchet MS" w:cstheme="minorHAnsi"/>
          <w:sz w:val="20"/>
          <w:szCs w:val="20"/>
          <w:lang w:val="hu-HU"/>
        </w:rPr>
        <w:t xml:space="preserve"> magukba foglalják</w:t>
      </w:r>
      <w:r w:rsidRPr="004A3CE3">
        <w:rPr>
          <w:rFonts w:ascii="Trebuchet MS" w:hAnsi="Trebuchet MS" w:cstheme="minorHAnsi"/>
          <w:sz w:val="20"/>
          <w:szCs w:val="20"/>
          <w:lang w:val="hu-HU"/>
        </w:rPr>
        <w:t xml:space="preserve"> a hosszanti tengely</w:t>
      </w:r>
      <w:r w:rsidR="00D41513" w:rsidRPr="004A3CE3">
        <w:rPr>
          <w:rFonts w:ascii="Trebuchet MS" w:hAnsi="Trebuchet MS" w:cstheme="minorHAnsi"/>
          <w:sz w:val="20"/>
          <w:szCs w:val="20"/>
          <w:lang w:val="hu-HU"/>
        </w:rPr>
        <w:t>t</w:t>
      </w:r>
      <w:r w:rsidRPr="004A3CE3">
        <w:rPr>
          <w:rFonts w:ascii="Trebuchet MS" w:hAnsi="Trebuchet MS" w:cstheme="minorHAnsi"/>
          <w:sz w:val="20"/>
          <w:szCs w:val="20"/>
          <w:lang w:val="hu-HU"/>
        </w:rPr>
        <w:t xml:space="preserve"> és a</w:t>
      </w:r>
      <w:r w:rsidR="00507432" w:rsidRPr="004A3CE3">
        <w:rPr>
          <w:rFonts w:ascii="Trebuchet MS" w:hAnsi="Trebuchet MS" w:cstheme="minorHAnsi"/>
          <w:sz w:val="20"/>
          <w:szCs w:val="20"/>
          <w:lang w:val="hu-HU"/>
        </w:rPr>
        <w:t xml:space="preserve"> hát-hasi irányú</w:t>
      </w:r>
      <w:r w:rsidR="00D41513" w:rsidRPr="004A3CE3">
        <w:rPr>
          <w:rFonts w:ascii="Trebuchet MS" w:hAnsi="Trebuchet MS" w:cstheme="minorHAnsi"/>
          <w:sz w:val="20"/>
          <w:szCs w:val="20"/>
          <w:lang w:val="hu-HU"/>
        </w:rPr>
        <w:t>t</w:t>
      </w:r>
    </w:p>
    <w:p w14:paraId="5789DE04" w14:textId="4C51604F" w:rsidR="00507432" w:rsidRPr="004A3CE3" w:rsidRDefault="00507432"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2. mindkét agyféltekének van egy belső oldala a féltekék közötti hasadék irányában</w:t>
      </w:r>
    </w:p>
    <w:p w14:paraId="68E88945" w14:textId="11944F04" w:rsidR="00507432" w:rsidRPr="004A3CE3" w:rsidRDefault="00507432"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3. a test elülső ürege tartalmazza a has-és medence üreget</w:t>
      </w:r>
    </w:p>
    <w:p w14:paraId="01A8081A" w14:textId="59A70138" w:rsidR="00507432" w:rsidRPr="004A3CE3" w:rsidRDefault="00507432"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4. </w:t>
      </w:r>
      <w:r w:rsidRPr="00D81A8F">
        <w:rPr>
          <w:rFonts w:ascii="Trebuchet MS" w:hAnsi="Trebuchet MS" w:cstheme="minorHAnsi"/>
          <w:sz w:val="20"/>
          <w:szCs w:val="20"/>
          <w:lang w:val="hu-HU"/>
        </w:rPr>
        <w:t xml:space="preserve">a </w:t>
      </w:r>
      <w:r w:rsidR="00D41513" w:rsidRPr="00D81A8F">
        <w:rPr>
          <w:rFonts w:ascii="Trebuchet MS" w:hAnsi="Trebuchet MS" w:cstheme="minorHAnsi"/>
          <w:sz w:val="20"/>
          <w:szCs w:val="20"/>
          <w:lang w:val="hu-HU"/>
        </w:rPr>
        <w:t>gát</w:t>
      </w:r>
      <w:r w:rsidRPr="004A3CE3">
        <w:rPr>
          <w:rFonts w:ascii="Trebuchet MS" w:hAnsi="Trebuchet MS" w:cstheme="minorHAnsi"/>
          <w:sz w:val="20"/>
          <w:szCs w:val="20"/>
          <w:lang w:val="hu-HU"/>
        </w:rPr>
        <w:t xml:space="preserve"> kraniális helyzetű a rekeszizomhoz képest</w:t>
      </w:r>
    </w:p>
    <w:p w14:paraId="0B67B502" w14:textId="77777777" w:rsidR="00507432" w:rsidRPr="004A3CE3" w:rsidRDefault="00507432" w:rsidP="004A3CE3">
      <w:pPr>
        <w:pStyle w:val="Listaszerbekezds"/>
        <w:shd w:val="clear" w:color="auto" w:fill="FFFFFF" w:themeFill="background1"/>
        <w:ind w:left="0"/>
        <w:jc w:val="both"/>
        <w:rPr>
          <w:rFonts w:ascii="Trebuchet MS" w:hAnsi="Trebuchet MS" w:cstheme="minorHAnsi"/>
          <w:sz w:val="20"/>
          <w:szCs w:val="20"/>
          <w:lang w:val="hu-HU"/>
        </w:rPr>
      </w:pPr>
    </w:p>
    <w:p w14:paraId="0952F485" w14:textId="77777777" w:rsidR="00EE4D4F" w:rsidRPr="004A3CE3" w:rsidRDefault="00EE4D4F" w:rsidP="004A3CE3">
      <w:pPr>
        <w:pStyle w:val="Listaszerbekezds"/>
        <w:numPr>
          <w:ilvl w:val="0"/>
          <w:numId w:val="16"/>
        </w:numPr>
        <w:shd w:val="clear" w:color="auto" w:fill="FFFFFF" w:themeFill="background1"/>
        <w:tabs>
          <w:tab w:val="left" w:pos="426"/>
        </w:tabs>
        <w:ind w:left="567" w:hanging="284"/>
        <w:jc w:val="both"/>
        <w:rPr>
          <w:rFonts w:ascii="Trebuchet MS" w:hAnsi="Trebuchet MS" w:cstheme="minorHAnsi"/>
          <w:b/>
          <w:sz w:val="20"/>
          <w:szCs w:val="20"/>
          <w:lang w:val="hu-HU"/>
        </w:rPr>
      </w:pPr>
      <w:r w:rsidRPr="004A3CE3">
        <w:rPr>
          <w:rFonts w:ascii="Trebuchet MS" w:hAnsi="Trebuchet MS" w:cstheme="minorHAnsi"/>
          <w:b/>
          <w:sz w:val="20"/>
          <w:szCs w:val="20"/>
          <w:lang w:val="hu-HU"/>
        </w:rPr>
        <w:t xml:space="preserve"> Fazele potențialului de acțiune se caracterizează prin:</w:t>
      </w:r>
    </w:p>
    <w:p w14:paraId="4E7B548D" w14:textId="77777777" w:rsidR="00EE4D4F" w:rsidRPr="004A3CE3" w:rsidRDefault="00EE4D4F" w:rsidP="004A3CE3">
      <w:pPr>
        <w:pStyle w:val="Listaszerbekezds"/>
        <w:numPr>
          <w:ilvl w:val="0"/>
          <w:numId w:val="34"/>
        </w:numPr>
        <w:shd w:val="clear" w:color="auto" w:fill="FFFFFF" w:themeFill="background1"/>
        <w:ind w:left="567" w:hanging="284"/>
        <w:jc w:val="both"/>
        <w:rPr>
          <w:rFonts w:ascii="Trebuchet MS" w:hAnsi="Trebuchet MS" w:cstheme="minorHAnsi"/>
          <w:b/>
          <w:sz w:val="20"/>
          <w:szCs w:val="20"/>
          <w:lang w:val="hu-HU"/>
        </w:rPr>
      </w:pPr>
      <w:r w:rsidRPr="004A3CE3">
        <w:rPr>
          <w:rFonts w:ascii="Trebuchet MS" w:hAnsi="Trebuchet MS" w:cstheme="minorHAnsi"/>
          <w:sz w:val="20"/>
          <w:szCs w:val="20"/>
          <w:lang w:val="hu-HU"/>
        </w:rPr>
        <w:t>pragul – încep să se deschidă canalele voltaj dependente pentru cei doi cationi: Na</w:t>
      </w:r>
      <w:r w:rsidRPr="004A3CE3">
        <w:rPr>
          <w:rFonts w:ascii="Trebuchet MS" w:hAnsi="Trebuchet MS" w:cstheme="minorHAnsi"/>
          <w:sz w:val="20"/>
          <w:szCs w:val="20"/>
          <w:vertAlign w:val="superscript"/>
          <w:lang w:val="hu-HU"/>
        </w:rPr>
        <w:t>+</w:t>
      </w:r>
      <w:r w:rsidRPr="004A3CE3">
        <w:rPr>
          <w:rFonts w:ascii="Trebuchet MS" w:hAnsi="Trebuchet MS" w:cstheme="minorHAnsi"/>
          <w:sz w:val="20"/>
          <w:szCs w:val="20"/>
          <w:lang w:val="hu-HU"/>
        </w:rPr>
        <w:t xml:space="preserve"> și H</w:t>
      </w:r>
      <w:r w:rsidRPr="004A3CE3">
        <w:rPr>
          <w:rFonts w:ascii="Trebuchet MS" w:hAnsi="Trebuchet MS" w:cstheme="minorHAnsi"/>
          <w:sz w:val="20"/>
          <w:szCs w:val="20"/>
          <w:vertAlign w:val="superscript"/>
          <w:lang w:val="hu-HU"/>
        </w:rPr>
        <w:t>+</w:t>
      </w:r>
    </w:p>
    <w:p w14:paraId="6C6794F0" w14:textId="77777777" w:rsidR="00EE4D4F" w:rsidRPr="004A3CE3" w:rsidRDefault="00EE4D4F" w:rsidP="004A3CE3">
      <w:pPr>
        <w:pStyle w:val="Listaszerbekezds"/>
        <w:numPr>
          <w:ilvl w:val="0"/>
          <w:numId w:val="34"/>
        </w:numPr>
        <w:shd w:val="clear" w:color="auto" w:fill="FFFFFF" w:themeFill="background1"/>
        <w:ind w:left="284" w:firstLine="0"/>
        <w:jc w:val="both"/>
        <w:rPr>
          <w:rFonts w:ascii="Trebuchet MS" w:hAnsi="Trebuchet MS" w:cstheme="minorHAnsi"/>
          <w:b/>
          <w:sz w:val="20"/>
          <w:szCs w:val="20"/>
          <w:lang w:val="hu-HU"/>
        </w:rPr>
      </w:pPr>
      <w:r w:rsidRPr="004A3CE3">
        <w:rPr>
          <w:rFonts w:ascii="Trebuchet MS" w:hAnsi="Trebuchet MS" w:cstheme="minorHAnsi"/>
          <w:sz w:val="20"/>
          <w:szCs w:val="20"/>
          <w:lang w:val="hu-HU"/>
        </w:rPr>
        <w:t>panta ascendentă – efluxul de Na</w:t>
      </w:r>
      <w:r w:rsidRPr="004A3CE3">
        <w:rPr>
          <w:rFonts w:ascii="Trebuchet MS" w:hAnsi="Trebuchet MS" w:cstheme="minorHAnsi"/>
          <w:sz w:val="20"/>
          <w:szCs w:val="20"/>
          <w:vertAlign w:val="superscript"/>
          <w:lang w:val="hu-HU"/>
        </w:rPr>
        <w:t>+</w:t>
      </w:r>
      <w:r w:rsidRPr="004A3CE3">
        <w:rPr>
          <w:rFonts w:ascii="Trebuchet MS" w:hAnsi="Trebuchet MS" w:cstheme="minorHAnsi"/>
          <w:sz w:val="20"/>
          <w:szCs w:val="20"/>
          <w:lang w:val="hu-HU"/>
        </w:rPr>
        <w:t xml:space="preserve"> reduce diferența de potențial între cele două fețe ale membranei</w:t>
      </w:r>
    </w:p>
    <w:p w14:paraId="5CC9B4B8" w14:textId="77777777" w:rsidR="00EE4D4F" w:rsidRPr="004A3CE3" w:rsidRDefault="00EE4D4F" w:rsidP="004A3CE3">
      <w:pPr>
        <w:pStyle w:val="Listaszerbekezds"/>
        <w:numPr>
          <w:ilvl w:val="0"/>
          <w:numId w:val="34"/>
        </w:numPr>
        <w:shd w:val="clear" w:color="auto" w:fill="FFFFFF" w:themeFill="background1"/>
        <w:ind w:left="567" w:hanging="284"/>
        <w:jc w:val="both"/>
        <w:rPr>
          <w:rFonts w:ascii="Trebuchet MS" w:hAnsi="Trebuchet MS" w:cstheme="minorHAnsi"/>
          <w:b/>
          <w:sz w:val="20"/>
          <w:szCs w:val="20"/>
          <w:lang w:val="hu-HU"/>
        </w:rPr>
      </w:pPr>
      <w:r w:rsidRPr="004A3CE3">
        <w:rPr>
          <w:rFonts w:ascii="Trebuchet MS" w:hAnsi="Trebuchet MS" w:cstheme="minorHAnsi"/>
          <w:sz w:val="20"/>
          <w:szCs w:val="20"/>
          <w:lang w:val="hu-HU"/>
        </w:rPr>
        <w:t>panta descendentă – canalele de Na</w:t>
      </w:r>
      <w:r w:rsidRPr="004A3CE3">
        <w:rPr>
          <w:rFonts w:ascii="Trebuchet MS" w:hAnsi="Trebuchet MS" w:cstheme="minorHAnsi"/>
          <w:sz w:val="20"/>
          <w:szCs w:val="20"/>
          <w:vertAlign w:val="superscript"/>
          <w:lang w:val="hu-HU"/>
        </w:rPr>
        <w:t>+</w:t>
      </w:r>
      <w:r w:rsidRPr="004A3CE3">
        <w:rPr>
          <w:rFonts w:ascii="Trebuchet MS" w:hAnsi="Trebuchet MS" w:cstheme="minorHAnsi"/>
          <w:sz w:val="20"/>
          <w:szCs w:val="20"/>
          <w:lang w:val="hu-HU"/>
        </w:rPr>
        <w:t xml:space="preserve"> se inactivează, iar cele de K</w:t>
      </w:r>
      <w:r w:rsidRPr="004A3CE3">
        <w:rPr>
          <w:rFonts w:ascii="Trebuchet MS" w:hAnsi="Trebuchet MS" w:cstheme="minorHAnsi"/>
          <w:sz w:val="20"/>
          <w:szCs w:val="20"/>
          <w:vertAlign w:val="superscript"/>
          <w:lang w:val="hu-HU"/>
        </w:rPr>
        <w:t>+</w:t>
      </w:r>
      <w:r w:rsidRPr="004A3CE3">
        <w:rPr>
          <w:rFonts w:ascii="Trebuchet MS" w:hAnsi="Trebuchet MS" w:cstheme="minorHAnsi"/>
          <w:sz w:val="20"/>
          <w:szCs w:val="20"/>
          <w:lang w:val="hu-HU"/>
        </w:rPr>
        <w:t xml:space="preserve"> se închid</w:t>
      </w:r>
    </w:p>
    <w:p w14:paraId="4126E8A9" w14:textId="5DE2A712" w:rsidR="00EE4D4F" w:rsidRPr="004A3CE3" w:rsidRDefault="00EE4D4F" w:rsidP="004A3CE3">
      <w:pPr>
        <w:pStyle w:val="Listaszerbekezds"/>
        <w:numPr>
          <w:ilvl w:val="0"/>
          <w:numId w:val="34"/>
        </w:numPr>
        <w:shd w:val="clear" w:color="auto" w:fill="FFFFFF" w:themeFill="background1"/>
        <w:ind w:left="567" w:hanging="284"/>
        <w:jc w:val="both"/>
        <w:rPr>
          <w:rFonts w:ascii="Trebuchet MS" w:hAnsi="Trebuchet MS" w:cstheme="minorHAnsi"/>
          <w:b/>
          <w:sz w:val="20"/>
          <w:szCs w:val="20"/>
          <w:lang w:val="hu-HU"/>
        </w:rPr>
      </w:pPr>
      <w:r w:rsidRPr="004A3CE3">
        <w:rPr>
          <w:rFonts w:ascii="Trebuchet MS" w:hAnsi="Trebuchet MS" w:cstheme="minorHAnsi"/>
          <w:sz w:val="20"/>
          <w:szCs w:val="20"/>
          <w:lang w:val="hu-HU"/>
        </w:rPr>
        <w:t>hiperpolarizarea – K</w:t>
      </w:r>
      <w:r w:rsidRPr="004A3CE3">
        <w:rPr>
          <w:rFonts w:ascii="Trebuchet MS" w:hAnsi="Trebuchet MS" w:cstheme="minorHAnsi"/>
          <w:sz w:val="20"/>
          <w:szCs w:val="20"/>
          <w:vertAlign w:val="superscript"/>
          <w:lang w:val="hu-HU"/>
        </w:rPr>
        <w:t>+</w:t>
      </w:r>
      <w:r w:rsidRPr="004A3CE3">
        <w:rPr>
          <w:rFonts w:ascii="Trebuchet MS" w:hAnsi="Trebuchet MS" w:cstheme="minorHAnsi"/>
          <w:sz w:val="20"/>
          <w:szCs w:val="20"/>
          <w:lang w:val="hu-HU"/>
        </w:rPr>
        <w:t xml:space="preserve"> continuă să iasă din celulă prin canalele voltaj-dependente </w:t>
      </w:r>
    </w:p>
    <w:p w14:paraId="5B3035F2" w14:textId="07F5FAE8" w:rsidR="00EE4D4F" w:rsidRPr="004A3CE3" w:rsidRDefault="00E95813" w:rsidP="004A3CE3">
      <w:pPr>
        <w:pStyle w:val="Listaszerbekezds"/>
        <w:shd w:val="clear" w:color="auto" w:fill="FFFFFF" w:themeFill="background1"/>
        <w:ind w:left="0"/>
        <w:jc w:val="both"/>
        <w:rPr>
          <w:rFonts w:ascii="Trebuchet MS" w:hAnsi="Trebuchet MS" w:cstheme="minorHAnsi"/>
          <w:b/>
          <w:sz w:val="20"/>
          <w:szCs w:val="20"/>
          <w:lang w:val="hu-HU"/>
        </w:rPr>
      </w:pPr>
      <w:r w:rsidRPr="004A3CE3">
        <w:rPr>
          <w:rFonts w:ascii="Trebuchet MS" w:hAnsi="Trebuchet MS" w:cstheme="minorHAnsi"/>
          <w:b/>
          <w:sz w:val="20"/>
          <w:szCs w:val="20"/>
          <w:lang w:val="hu-HU"/>
        </w:rPr>
        <w:t>32. Az akciós potenciál szakaszaira jellemző:</w:t>
      </w:r>
    </w:p>
    <w:p w14:paraId="5086E856" w14:textId="5959581C" w:rsidR="00E95813" w:rsidRPr="004A3CE3" w:rsidRDefault="00526C1E" w:rsidP="004A3CE3">
      <w:pPr>
        <w:pStyle w:val="Listaszerbekezds"/>
        <w:shd w:val="clear" w:color="auto" w:fill="FFFFFF" w:themeFill="background1"/>
        <w:ind w:left="0"/>
        <w:jc w:val="both"/>
        <w:rPr>
          <w:rFonts w:ascii="Trebuchet MS" w:hAnsi="Trebuchet MS" w:cstheme="minorHAnsi"/>
          <w:sz w:val="20"/>
          <w:szCs w:val="20"/>
          <w:vertAlign w:val="superscript"/>
          <w:lang w:val="hu-HU"/>
        </w:rPr>
      </w:pPr>
      <w:r w:rsidRPr="004A3CE3">
        <w:rPr>
          <w:rFonts w:ascii="Trebuchet MS" w:hAnsi="Trebuchet MS" w:cstheme="minorHAnsi"/>
          <w:sz w:val="20"/>
          <w:szCs w:val="20"/>
          <w:lang w:val="hu-HU"/>
        </w:rPr>
        <w:t>1</w:t>
      </w:r>
      <w:r w:rsidR="00E95813" w:rsidRPr="004A3CE3">
        <w:rPr>
          <w:rFonts w:ascii="Trebuchet MS" w:hAnsi="Trebuchet MS" w:cstheme="minorHAnsi"/>
          <w:sz w:val="20"/>
          <w:szCs w:val="20"/>
          <w:lang w:val="hu-HU"/>
        </w:rPr>
        <w:t>. a küszöb – kezdenek kinyílni a feszültség-függő csatornák a két kation számára: Na</w:t>
      </w:r>
      <w:r w:rsidR="00E95813" w:rsidRPr="004A3CE3">
        <w:rPr>
          <w:rFonts w:ascii="Trebuchet MS" w:hAnsi="Trebuchet MS" w:cstheme="minorHAnsi"/>
          <w:sz w:val="20"/>
          <w:szCs w:val="20"/>
          <w:vertAlign w:val="superscript"/>
          <w:lang w:val="hu-HU"/>
        </w:rPr>
        <w:t>+</w:t>
      </w:r>
      <w:r w:rsidR="00E95813" w:rsidRPr="004A3CE3">
        <w:rPr>
          <w:rFonts w:ascii="Trebuchet MS" w:hAnsi="Trebuchet MS" w:cstheme="minorHAnsi"/>
          <w:sz w:val="20"/>
          <w:szCs w:val="20"/>
          <w:lang w:val="hu-HU"/>
        </w:rPr>
        <w:t xml:space="preserve"> és H</w:t>
      </w:r>
      <w:r w:rsidR="00E95813" w:rsidRPr="004A3CE3">
        <w:rPr>
          <w:rFonts w:ascii="Trebuchet MS" w:hAnsi="Trebuchet MS" w:cstheme="minorHAnsi"/>
          <w:sz w:val="20"/>
          <w:szCs w:val="20"/>
          <w:vertAlign w:val="superscript"/>
          <w:lang w:val="hu-HU"/>
        </w:rPr>
        <w:t>+</w:t>
      </w:r>
    </w:p>
    <w:p w14:paraId="2C7486D9" w14:textId="17772B14" w:rsidR="00E95813" w:rsidRPr="004A3CE3" w:rsidRDefault="00526C1E"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2</w:t>
      </w:r>
      <w:r w:rsidR="00E95813" w:rsidRPr="004A3CE3">
        <w:rPr>
          <w:rFonts w:ascii="Trebuchet MS" w:hAnsi="Trebuchet MS" w:cstheme="minorHAnsi"/>
          <w:sz w:val="20"/>
          <w:szCs w:val="20"/>
          <w:lang w:val="hu-HU"/>
        </w:rPr>
        <w:t xml:space="preserve">. </w:t>
      </w:r>
      <w:r w:rsidR="00CB729B" w:rsidRPr="004A3CE3">
        <w:rPr>
          <w:rFonts w:ascii="Trebuchet MS" w:hAnsi="Trebuchet MS" w:cstheme="minorHAnsi"/>
          <w:sz w:val="20"/>
          <w:szCs w:val="20"/>
          <w:lang w:val="hu-HU"/>
        </w:rPr>
        <w:t>a felszálló ág – a Na+ kiáramlása csökkenti a membrán két oldala közötti potenciál különbséget</w:t>
      </w:r>
    </w:p>
    <w:p w14:paraId="07286881" w14:textId="70AEAE45" w:rsidR="00CB729B" w:rsidRPr="004A3CE3" w:rsidRDefault="00526C1E"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3</w:t>
      </w:r>
      <w:r w:rsidR="00CB729B" w:rsidRPr="004A3CE3">
        <w:rPr>
          <w:rFonts w:ascii="Trebuchet MS" w:hAnsi="Trebuchet MS" w:cstheme="minorHAnsi"/>
          <w:sz w:val="20"/>
          <w:szCs w:val="20"/>
          <w:lang w:val="hu-HU"/>
        </w:rPr>
        <w:t>. a leszálló ág – a Na+ csatornák inaktiválódnak, a K+ csatornák pedig bezárulnak</w:t>
      </w:r>
    </w:p>
    <w:p w14:paraId="188D1691" w14:textId="7AAAB663" w:rsidR="00CB729B" w:rsidRPr="004A3CE3" w:rsidRDefault="00526C1E"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4</w:t>
      </w:r>
      <w:r w:rsidR="00CB729B" w:rsidRPr="004A3CE3">
        <w:rPr>
          <w:rFonts w:ascii="Trebuchet MS" w:hAnsi="Trebuchet MS" w:cstheme="minorHAnsi"/>
          <w:sz w:val="20"/>
          <w:szCs w:val="20"/>
          <w:lang w:val="hu-HU"/>
        </w:rPr>
        <w:t>. hiperpolarizáció – a K+ folytatja kiáramlását a sejtből a feszültség-függő csatornákon át</w:t>
      </w:r>
    </w:p>
    <w:p w14:paraId="1C149451" w14:textId="77777777" w:rsidR="00D16CE9" w:rsidRPr="004A3CE3" w:rsidRDefault="00D16CE9" w:rsidP="004A3CE3">
      <w:pPr>
        <w:pStyle w:val="Listaszerbekezds"/>
        <w:shd w:val="clear" w:color="auto" w:fill="FFFFFF" w:themeFill="background1"/>
        <w:ind w:left="567"/>
        <w:jc w:val="both"/>
        <w:rPr>
          <w:rFonts w:ascii="Trebuchet MS" w:hAnsi="Trebuchet MS" w:cstheme="minorHAnsi"/>
          <w:b/>
          <w:sz w:val="20"/>
          <w:szCs w:val="20"/>
          <w:lang w:val="hu-HU"/>
        </w:rPr>
      </w:pPr>
    </w:p>
    <w:p w14:paraId="0CB871DE" w14:textId="77777777" w:rsidR="00EE4D4F" w:rsidRPr="004A3CE3" w:rsidRDefault="00EE4D4F" w:rsidP="004A3CE3">
      <w:pPr>
        <w:pStyle w:val="Nincstrkz"/>
        <w:numPr>
          <w:ilvl w:val="0"/>
          <w:numId w:val="16"/>
        </w:numPr>
        <w:shd w:val="clear" w:color="auto" w:fill="FFFFFF" w:themeFill="background1"/>
        <w:tabs>
          <w:tab w:val="left" w:pos="284"/>
          <w:tab w:val="left" w:pos="993"/>
        </w:tabs>
        <w:ind w:left="567" w:firstLine="0"/>
        <w:jc w:val="both"/>
        <w:rPr>
          <w:rFonts w:ascii="Trebuchet MS" w:hAnsi="Trebuchet MS" w:cstheme="minorHAnsi"/>
          <w:b/>
          <w:sz w:val="20"/>
          <w:szCs w:val="20"/>
          <w:lang w:val="hu-HU"/>
        </w:rPr>
      </w:pPr>
      <w:r w:rsidRPr="004A3CE3">
        <w:rPr>
          <w:rFonts w:ascii="Trebuchet MS" w:hAnsi="Trebuchet MS" w:cstheme="minorHAnsi"/>
          <w:b/>
          <w:sz w:val="20"/>
          <w:szCs w:val="20"/>
          <w:lang w:val="hu-HU"/>
        </w:rPr>
        <w:t xml:space="preserve"> În substanța cenușie a măduvei spinării se găsesc neuroni:</w:t>
      </w:r>
    </w:p>
    <w:p w14:paraId="1AF4F64A" w14:textId="77777777" w:rsidR="00EE4D4F" w:rsidRPr="004A3CE3" w:rsidRDefault="00EE4D4F" w:rsidP="004A3CE3">
      <w:pPr>
        <w:pStyle w:val="Nincstrkz"/>
        <w:numPr>
          <w:ilvl w:val="2"/>
          <w:numId w:val="62"/>
        </w:numPr>
        <w:shd w:val="clear" w:color="auto" w:fill="FFFFFF" w:themeFill="background1"/>
        <w:tabs>
          <w:tab w:val="left" w:pos="284"/>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vegetativi simpatici</w:t>
      </w:r>
    </w:p>
    <w:p w14:paraId="429947E7" w14:textId="77777777" w:rsidR="00EE4D4F" w:rsidRPr="004A3CE3" w:rsidRDefault="00EE4D4F" w:rsidP="004A3CE3">
      <w:pPr>
        <w:pStyle w:val="Nincstrkz"/>
        <w:numPr>
          <w:ilvl w:val="2"/>
          <w:numId w:val="62"/>
        </w:numPr>
        <w:shd w:val="clear" w:color="auto" w:fill="FFFFFF" w:themeFill="background1"/>
        <w:tabs>
          <w:tab w:val="left" w:pos="284"/>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ai substanței reticulate</w:t>
      </w:r>
    </w:p>
    <w:p w14:paraId="0D684CA7" w14:textId="77777777" w:rsidR="00EE4D4F" w:rsidRPr="004A3CE3" w:rsidRDefault="00EE4D4F" w:rsidP="004A3CE3">
      <w:pPr>
        <w:pStyle w:val="Nincstrkz"/>
        <w:numPr>
          <w:ilvl w:val="2"/>
          <w:numId w:val="62"/>
        </w:numPr>
        <w:shd w:val="clear" w:color="auto" w:fill="FFFFFF" w:themeFill="background1"/>
        <w:tabs>
          <w:tab w:val="left" w:pos="284"/>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vegetativi parasimpatici</w:t>
      </w:r>
    </w:p>
    <w:p w14:paraId="75514D13" w14:textId="1B1C8FD7" w:rsidR="00EE4D4F" w:rsidRPr="004A3CE3" w:rsidRDefault="00EE4D4F" w:rsidP="004A3CE3">
      <w:pPr>
        <w:pStyle w:val="Nincstrkz"/>
        <w:numPr>
          <w:ilvl w:val="2"/>
          <w:numId w:val="62"/>
        </w:numPr>
        <w:shd w:val="clear" w:color="auto" w:fill="FFFFFF" w:themeFill="background1"/>
        <w:tabs>
          <w:tab w:val="left" w:pos="284"/>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ai căilor senzitive</w:t>
      </w:r>
    </w:p>
    <w:p w14:paraId="4B06CAC3" w14:textId="6747981B" w:rsidR="00EE4D4F" w:rsidRPr="004A3CE3" w:rsidRDefault="00CB729B" w:rsidP="004A3CE3">
      <w:pPr>
        <w:pStyle w:val="Nincstrkz"/>
        <w:shd w:val="clear" w:color="auto" w:fill="FFFFFF" w:themeFill="background1"/>
        <w:tabs>
          <w:tab w:val="left" w:pos="284"/>
        </w:tabs>
        <w:jc w:val="both"/>
        <w:rPr>
          <w:rFonts w:ascii="Trebuchet MS" w:hAnsi="Trebuchet MS" w:cstheme="minorHAnsi"/>
          <w:b/>
          <w:sz w:val="20"/>
          <w:szCs w:val="20"/>
          <w:lang w:val="hu-HU"/>
        </w:rPr>
      </w:pPr>
      <w:r w:rsidRPr="004A3CE3">
        <w:rPr>
          <w:rFonts w:ascii="Trebuchet MS" w:hAnsi="Trebuchet MS" w:cstheme="minorHAnsi"/>
          <w:b/>
          <w:sz w:val="20"/>
          <w:szCs w:val="20"/>
          <w:lang w:val="hu-HU"/>
        </w:rPr>
        <w:t>33. A gerincvelő szürkeállományában megtalálhatók:</w:t>
      </w:r>
    </w:p>
    <w:p w14:paraId="40A32212" w14:textId="497CA8A6" w:rsidR="00CB729B" w:rsidRPr="004A3CE3" w:rsidRDefault="00526C1E" w:rsidP="004A3CE3">
      <w:pPr>
        <w:pStyle w:val="Nincstrkz"/>
        <w:shd w:val="clear" w:color="auto" w:fill="FFFFFF" w:themeFill="background1"/>
        <w:tabs>
          <w:tab w:val="left" w:pos="284"/>
        </w:tabs>
        <w:jc w:val="both"/>
        <w:rPr>
          <w:rFonts w:ascii="Trebuchet MS" w:hAnsi="Trebuchet MS" w:cstheme="minorHAnsi"/>
          <w:sz w:val="20"/>
          <w:szCs w:val="20"/>
          <w:lang w:val="hu-HU"/>
        </w:rPr>
      </w:pPr>
      <w:r w:rsidRPr="004A3CE3">
        <w:rPr>
          <w:rFonts w:ascii="Trebuchet MS" w:hAnsi="Trebuchet MS" w:cstheme="minorHAnsi"/>
          <w:sz w:val="20"/>
          <w:szCs w:val="20"/>
          <w:lang w:val="hu-HU"/>
        </w:rPr>
        <w:t>1</w:t>
      </w:r>
      <w:r w:rsidR="00CB729B" w:rsidRPr="004A3CE3">
        <w:rPr>
          <w:rFonts w:ascii="Trebuchet MS" w:hAnsi="Trebuchet MS" w:cstheme="minorHAnsi"/>
          <w:sz w:val="20"/>
          <w:szCs w:val="20"/>
          <w:lang w:val="hu-HU"/>
        </w:rPr>
        <w:t>. vegetatív szimpatikus neuronok</w:t>
      </w:r>
    </w:p>
    <w:p w14:paraId="01B76101" w14:textId="0CEEEAC2" w:rsidR="00CB729B" w:rsidRPr="004A3CE3" w:rsidRDefault="00526C1E" w:rsidP="004A3CE3">
      <w:pPr>
        <w:pStyle w:val="Nincstrkz"/>
        <w:shd w:val="clear" w:color="auto" w:fill="FFFFFF" w:themeFill="background1"/>
        <w:tabs>
          <w:tab w:val="left" w:pos="284"/>
        </w:tabs>
        <w:jc w:val="both"/>
        <w:rPr>
          <w:rFonts w:ascii="Trebuchet MS" w:hAnsi="Trebuchet MS" w:cstheme="minorHAnsi"/>
          <w:sz w:val="20"/>
          <w:szCs w:val="20"/>
          <w:lang w:val="hu-HU"/>
        </w:rPr>
      </w:pPr>
      <w:r w:rsidRPr="004A3CE3">
        <w:rPr>
          <w:rFonts w:ascii="Trebuchet MS" w:hAnsi="Trebuchet MS" w:cstheme="minorHAnsi"/>
          <w:sz w:val="20"/>
          <w:szCs w:val="20"/>
          <w:lang w:val="hu-HU"/>
        </w:rPr>
        <w:t>2</w:t>
      </w:r>
      <w:r w:rsidR="00CB729B" w:rsidRPr="004A3CE3">
        <w:rPr>
          <w:rFonts w:ascii="Trebuchet MS" w:hAnsi="Trebuchet MS" w:cstheme="minorHAnsi"/>
          <w:sz w:val="20"/>
          <w:szCs w:val="20"/>
          <w:lang w:val="hu-HU"/>
        </w:rPr>
        <w:t>: a retikuláris állomány neuronjai</w:t>
      </w:r>
    </w:p>
    <w:p w14:paraId="0E368CB3" w14:textId="2FE24C4E" w:rsidR="00CB729B" w:rsidRPr="004A3CE3" w:rsidRDefault="00526C1E" w:rsidP="004A3CE3">
      <w:pPr>
        <w:pStyle w:val="Nincstrkz"/>
        <w:shd w:val="clear" w:color="auto" w:fill="FFFFFF" w:themeFill="background1"/>
        <w:tabs>
          <w:tab w:val="left" w:pos="284"/>
        </w:tabs>
        <w:jc w:val="both"/>
        <w:rPr>
          <w:rFonts w:ascii="Trebuchet MS" w:hAnsi="Trebuchet MS" w:cstheme="minorHAnsi"/>
          <w:sz w:val="20"/>
          <w:szCs w:val="20"/>
          <w:lang w:val="hu-HU"/>
        </w:rPr>
      </w:pPr>
      <w:r w:rsidRPr="004A3CE3">
        <w:rPr>
          <w:rFonts w:ascii="Trebuchet MS" w:hAnsi="Trebuchet MS" w:cstheme="minorHAnsi"/>
          <w:sz w:val="20"/>
          <w:szCs w:val="20"/>
          <w:lang w:val="hu-HU"/>
        </w:rPr>
        <w:t>3</w:t>
      </w:r>
      <w:r w:rsidR="00CB729B" w:rsidRPr="004A3CE3">
        <w:rPr>
          <w:rFonts w:ascii="Trebuchet MS" w:hAnsi="Trebuchet MS" w:cstheme="minorHAnsi"/>
          <w:sz w:val="20"/>
          <w:szCs w:val="20"/>
          <w:lang w:val="hu-HU"/>
        </w:rPr>
        <w:t>. vegetatív paraszimpatikus neuronjai</w:t>
      </w:r>
    </w:p>
    <w:p w14:paraId="2C8234BB" w14:textId="1838E909" w:rsidR="00CB729B" w:rsidRPr="004A3CE3" w:rsidRDefault="00526C1E" w:rsidP="004A3CE3">
      <w:pPr>
        <w:pStyle w:val="Nincstrkz"/>
        <w:shd w:val="clear" w:color="auto" w:fill="FFFFFF" w:themeFill="background1"/>
        <w:tabs>
          <w:tab w:val="left" w:pos="284"/>
        </w:tabs>
        <w:jc w:val="both"/>
        <w:rPr>
          <w:rFonts w:ascii="Trebuchet MS" w:hAnsi="Trebuchet MS" w:cstheme="minorHAnsi"/>
          <w:sz w:val="20"/>
          <w:szCs w:val="20"/>
          <w:lang w:val="hu-HU"/>
        </w:rPr>
      </w:pPr>
      <w:r w:rsidRPr="004A3CE3">
        <w:rPr>
          <w:rFonts w:ascii="Trebuchet MS" w:hAnsi="Trebuchet MS" w:cstheme="minorHAnsi"/>
          <w:sz w:val="20"/>
          <w:szCs w:val="20"/>
          <w:lang w:val="hu-HU"/>
        </w:rPr>
        <w:t>4</w:t>
      </w:r>
      <w:r w:rsidR="00CB729B" w:rsidRPr="004A3CE3">
        <w:rPr>
          <w:rFonts w:ascii="Trebuchet MS" w:hAnsi="Trebuchet MS" w:cstheme="minorHAnsi"/>
          <w:sz w:val="20"/>
          <w:szCs w:val="20"/>
          <w:lang w:val="hu-HU"/>
        </w:rPr>
        <w:t>. az érző pályák neuronjai</w:t>
      </w:r>
    </w:p>
    <w:p w14:paraId="569E0DB7" w14:textId="77777777" w:rsidR="007649B2" w:rsidRPr="004A3CE3" w:rsidRDefault="007649B2" w:rsidP="004A3CE3">
      <w:pPr>
        <w:pStyle w:val="Nincstrkz"/>
        <w:shd w:val="clear" w:color="auto" w:fill="FFFFFF" w:themeFill="background1"/>
        <w:tabs>
          <w:tab w:val="left" w:pos="284"/>
        </w:tabs>
        <w:jc w:val="both"/>
        <w:rPr>
          <w:rFonts w:ascii="Trebuchet MS" w:hAnsi="Trebuchet MS" w:cstheme="minorHAnsi"/>
          <w:sz w:val="20"/>
          <w:szCs w:val="20"/>
          <w:lang w:val="hu-HU"/>
        </w:rPr>
      </w:pPr>
    </w:p>
    <w:p w14:paraId="5E9D743A" w14:textId="77777777" w:rsidR="00EE4D4F" w:rsidRPr="004A3CE3" w:rsidRDefault="00EE4D4F" w:rsidP="004A3CE3">
      <w:pPr>
        <w:pStyle w:val="Nincstrkz"/>
        <w:numPr>
          <w:ilvl w:val="0"/>
          <w:numId w:val="16"/>
        </w:numPr>
        <w:shd w:val="clear" w:color="auto" w:fill="FFFFFF" w:themeFill="background1"/>
        <w:tabs>
          <w:tab w:val="left" w:pos="284"/>
          <w:tab w:val="left" w:pos="426"/>
          <w:tab w:val="left" w:pos="709"/>
          <w:tab w:val="left" w:pos="851"/>
          <w:tab w:val="left" w:pos="993"/>
        </w:tabs>
        <w:ind w:left="567" w:firstLine="0"/>
        <w:jc w:val="both"/>
        <w:rPr>
          <w:rFonts w:ascii="Trebuchet MS" w:hAnsi="Trebuchet MS" w:cstheme="minorHAnsi"/>
          <w:b/>
          <w:sz w:val="20"/>
          <w:szCs w:val="20"/>
          <w:lang w:val="hu-HU"/>
        </w:rPr>
      </w:pPr>
      <w:r w:rsidRPr="004A3CE3">
        <w:rPr>
          <w:rFonts w:ascii="Trebuchet MS" w:hAnsi="Trebuchet MS" w:cstheme="minorHAnsi"/>
          <w:b/>
          <w:sz w:val="20"/>
          <w:szCs w:val="20"/>
          <w:lang w:val="hu-HU"/>
        </w:rPr>
        <w:t xml:space="preserve"> Fibrele ramurii comunicante cenușii:</w:t>
      </w:r>
    </w:p>
    <w:p w14:paraId="5980C9A8" w14:textId="77777777" w:rsidR="00EE4D4F" w:rsidRPr="004A3CE3" w:rsidRDefault="00EE4D4F" w:rsidP="004A3CE3">
      <w:pPr>
        <w:pStyle w:val="Nincstrkz"/>
        <w:numPr>
          <w:ilvl w:val="0"/>
          <w:numId w:val="59"/>
        </w:numPr>
        <w:shd w:val="clear" w:color="auto" w:fill="FFFFFF" w:themeFill="background1"/>
        <w:tabs>
          <w:tab w:val="left" w:pos="284"/>
          <w:tab w:val="left" w:pos="709"/>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intră în constituția nervilor splanhnici</w:t>
      </w:r>
    </w:p>
    <w:p w14:paraId="3CC52426" w14:textId="77777777" w:rsidR="00EE4D4F" w:rsidRPr="004A3CE3" w:rsidRDefault="00EE4D4F" w:rsidP="004A3CE3">
      <w:pPr>
        <w:pStyle w:val="Nincstrkz"/>
        <w:numPr>
          <w:ilvl w:val="0"/>
          <w:numId w:val="59"/>
        </w:numPr>
        <w:shd w:val="clear" w:color="auto" w:fill="FFFFFF" w:themeFill="background1"/>
        <w:tabs>
          <w:tab w:val="left" w:pos="284"/>
          <w:tab w:val="left" w:pos="709"/>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sunt și viscerosenzitive </w:t>
      </w:r>
    </w:p>
    <w:p w14:paraId="720891C7" w14:textId="77777777" w:rsidR="00EE4D4F" w:rsidRPr="004A3CE3" w:rsidRDefault="00EE4D4F" w:rsidP="004A3CE3">
      <w:pPr>
        <w:pStyle w:val="Nincstrkz"/>
        <w:numPr>
          <w:ilvl w:val="0"/>
          <w:numId w:val="59"/>
        </w:numPr>
        <w:shd w:val="clear" w:color="auto" w:fill="FFFFFF" w:themeFill="background1"/>
        <w:tabs>
          <w:tab w:val="left" w:pos="284"/>
          <w:tab w:val="left" w:pos="709"/>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lastRenderedPageBreak/>
        <w:t>inervează și glande endocrine</w:t>
      </w:r>
    </w:p>
    <w:p w14:paraId="4DCD868A" w14:textId="77777777" w:rsidR="00EE4D4F" w:rsidRPr="004A3CE3" w:rsidRDefault="00EE4D4F" w:rsidP="004A3CE3">
      <w:pPr>
        <w:pStyle w:val="Nincstrkz"/>
        <w:numPr>
          <w:ilvl w:val="0"/>
          <w:numId w:val="59"/>
        </w:numPr>
        <w:shd w:val="clear" w:color="auto" w:fill="FFFFFF" w:themeFill="background1"/>
        <w:tabs>
          <w:tab w:val="left" w:pos="284"/>
          <w:tab w:val="left" w:pos="709"/>
          <w:tab w:val="left" w:pos="851"/>
        </w:tabs>
        <w:ind w:left="567" w:firstLine="0"/>
        <w:jc w:val="both"/>
        <w:rPr>
          <w:rFonts w:ascii="Trebuchet MS" w:hAnsi="Trebuchet MS" w:cstheme="minorHAnsi"/>
          <w:b/>
          <w:sz w:val="20"/>
          <w:szCs w:val="20"/>
          <w:lang w:val="hu-HU"/>
        </w:rPr>
      </w:pPr>
      <w:r w:rsidRPr="004A3CE3">
        <w:rPr>
          <w:rFonts w:ascii="Trebuchet MS" w:hAnsi="Trebuchet MS" w:cstheme="minorHAnsi"/>
          <w:sz w:val="20"/>
          <w:szCs w:val="20"/>
          <w:lang w:val="hu-HU"/>
        </w:rPr>
        <w:t>au origine în ganglionii paravertebrali</w:t>
      </w:r>
    </w:p>
    <w:p w14:paraId="60AF30BA" w14:textId="1893F12D" w:rsidR="00EE4D4F" w:rsidRPr="004A3CE3" w:rsidRDefault="00CB729B" w:rsidP="004A3CE3">
      <w:pPr>
        <w:pStyle w:val="Nincstrkz"/>
        <w:shd w:val="clear" w:color="auto" w:fill="FFFFFF" w:themeFill="background1"/>
        <w:tabs>
          <w:tab w:val="left" w:pos="284"/>
        </w:tabs>
        <w:jc w:val="both"/>
        <w:rPr>
          <w:rFonts w:ascii="Trebuchet MS" w:hAnsi="Trebuchet MS" w:cstheme="minorHAnsi"/>
          <w:b/>
          <w:sz w:val="20"/>
          <w:szCs w:val="20"/>
          <w:lang w:val="hu-HU"/>
        </w:rPr>
      </w:pPr>
      <w:r w:rsidRPr="004A3CE3">
        <w:rPr>
          <w:rFonts w:ascii="Trebuchet MS" w:hAnsi="Trebuchet MS" w:cstheme="minorHAnsi"/>
          <w:b/>
          <w:sz w:val="20"/>
          <w:szCs w:val="20"/>
          <w:lang w:val="hu-HU"/>
        </w:rPr>
        <w:t>34. A szürke összekötő ág rostjai:</w:t>
      </w:r>
    </w:p>
    <w:p w14:paraId="7E97F89A" w14:textId="7CF7C688" w:rsidR="00CB729B" w:rsidRPr="004A3CE3" w:rsidRDefault="00526C1E" w:rsidP="004A3CE3">
      <w:pPr>
        <w:pStyle w:val="Nincstrkz"/>
        <w:shd w:val="clear" w:color="auto" w:fill="FFFFFF" w:themeFill="background1"/>
        <w:tabs>
          <w:tab w:val="left" w:pos="284"/>
        </w:tabs>
        <w:jc w:val="both"/>
        <w:rPr>
          <w:rFonts w:ascii="Trebuchet MS" w:hAnsi="Trebuchet MS" w:cstheme="minorHAnsi"/>
          <w:sz w:val="20"/>
          <w:szCs w:val="20"/>
          <w:lang w:val="hu-HU"/>
        </w:rPr>
      </w:pPr>
      <w:r w:rsidRPr="004A3CE3">
        <w:rPr>
          <w:rFonts w:ascii="Trebuchet MS" w:hAnsi="Trebuchet MS" w:cstheme="minorHAnsi"/>
          <w:sz w:val="20"/>
          <w:szCs w:val="20"/>
          <w:lang w:val="hu-HU"/>
        </w:rPr>
        <w:t>1</w:t>
      </w:r>
      <w:r w:rsidR="00CB729B" w:rsidRPr="004A3CE3">
        <w:rPr>
          <w:rFonts w:ascii="Trebuchet MS" w:hAnsi="Trebuchet MS" w:cstheme="minorHAnsi"/>
          <w:sz w:val="20"/>
          <w:szCs w:val="20"/>
          <w:lang w:val="hu-HU"/>
        </w:rPr>
        <w:t xml:space="preserve">. megtalálhatók a </w:t>
      </w:r>
      <w:r w:rsidR="00270726" w:rsidRPr="004A3CE3">
        <w:rPr>
          <w:rFonts w:ascii="Trebuchet MS" w:hAnsi="Trebuchet MS" w:cstheme="minorHAnsi"/>
          <w:sz w:val="20"/>
          <w:szCs w:val="20"/>
          <w:lang w:val="hu-HU"/>
        </w:rPr>
        <w:t>zsiger</w:t>
      </w:r>
      <w:r w:rsidR="00CB729B" w:rsidRPr="004A3CE3">
        <w:rPr>
          <w:rFonts w:ascii="Trebuchet MS" w:hAnsi="Trebuchet MS" w:cstheme="minorHAnsi"/>
          <w:sz w:val="20"/>
          <w:szCs w:val="20"/>
          <w:lang w:val="hu-HU"/>
        </w:rPr>
        <w:t>idegek összetételében</w:t>
      </w:r>
    </w:p>
    <w:p w14:paraId="2E45642E" w14:textId="72C5CCAA" w:rsidR="00CB729B" w:rsidRPr="004A3CE3" w:rsidRDefault="00526C1E" w:rsidP="004A3CE3">
      <w:pPr>
        <w:pStyle w:val="Nincstrkz"/>
        <w:shd w:val="clear" w:color="auto" w:fill="FFFFFF" w:themeFill="background1"/>
        <w:tabs>
          <w:tab w:val="left" w:pos="284"/>
        </w:tabs>
        <w:jc w:val="both"/>
        <w:rPr>
          <w:rFonts w:ascii="Trebuchet MS" w:hAnsi="Trebuchet MS" w:cstheme="minorHAnsi"/>
          <w:sz w:val="20"/>
          <w:szCs w:val="20"/>
          <w:lang w:val="hu-HU"/>
        </w:rPr>
      </w:pPr>
      <w:r w:rsidRPr="004A3CE3">
        <w:rPr>
          <w:rFonts w:ascii="Trebuchet MS" w:hAnsi="Trebuchet MS" w:cstheme="minorHAnsi"/>
          <w:sz w:val="20"/>
          <w:szCs w:val="20"/>
          <w:lang w:val="hu-HU"/>
        </w:rPr>
        <w:t>2</w:t>
      </w:r>
      <w:r w:rsidR="00CB729B" w:rsidRPr="004A3CE3">
        <w:rPr>
          <w:rFonts w:ascii="Trebuchet MS" w:hAnsi="Trebuchet MS" w:cstheme="minorHAnsi"/>
          <w:sz w:val="20"/>
          <w:szCs w:val="20"/>
          <w:lang w:val="hu-HU"/>
        </w:rPr>
        <w:t>. viszceroszenzit</w:t>
      </w:r>
      <w:r w:rsidR="00270726" w:rsidRPr="004A3CE3">
        <w:rPr>
          <w:rFonts w:ascii="Trebuchet MS" w:hAnsi="Trebuchet MS" w:cstheme="minorHAnsi"/>
          <w:sz w:val="20"/>
          <w:szCs w:val="20"/>
          <w:lang w:val="hu-HU"/>
        </w:rPr>
        <w:t>i</w:t>
      </w:r>
      <w:r w:rsidR="00CB729B" w:rsidRPr="004A3CE3">
        <w:rPr>
          <w:rFonts w:ascii="Trebuchet MS" w:hAnsi="Trebuchet MS" w:cstheme="minorHAnsi"/>
          <w:sz w:val="20"/>
          <w:szCs w:val="20"/>
          <w:lang w:val="hu-HU"/>
        </w:rPr>
        <w:t>vek is</w:t>
      </w:r>
      <w:r w:rsidR="0098586E" w:rsidRPr="004A3CE3">
        <w:rPr>
          <w:rFonts w:ascii="Trebuchet MS" w:hAnsi="Trebuchet MS" w:cstheme="minorHAnsi"/>
          <w:sz w:val="20"/>
          <w:szCs w:val="20"/>
          <w:lang w:val="hu-HU"/>
        </w:rPr>
        <w:t xml:space="preserve"> lehetnek</w:t>
      </w:r>
      <w:r w:rsidR="00583C31" w:rsidRPr="004A3CE3">
        <w:rPr>
          <w:rFonts w:ascii="Trebuchet MS" w:hAnsi="Trebuchet MS" w:cstheme="minorHAnsi"/>
          <w:sz w:val="20"/>
          <w:szCs w:val="20"/>
          <w:lang w:val="hu-HU"/>
        </w:rPr>
        <w:t>í</w:t>
      </w:r>
    </w:p>
    <w:p w14:paraId="39EE38E5" w14:textId="0E857AFF" w:rsidR="00CB729B" w:rsidRPr="004A3CE3" w:rsidRDefault="00526C1E" w:rsidP="004A3CE3">
      <w:pPr>
        <w:pStyle w:val="Nincstrkz"/>
        <w:shd w:val="clear" w:color="auto" w:fill="FFFFFF" w:themeFill="background1"/>
        <w:tabs>
          <w:tab w:val="left" w:pos="284"/>
        </w:tabs>
        <w:jc w:val="both"/>
        <w:rPr>
          <w:rFonts w:ascii="Trebuchet MS" w:hAnsi="Trebuchet MS" w:cstheme="minorHAnsi"/>
          <w:sz w:val="20"/>
          <w:szCs w:val="20"/>
          <w:lang w:val="hu-HU"/>
        </w:rPr>
      </w:pPr>
      <w:r w:rsidRPr="004A3CE3">
        <w:rPr>
          <w:rFonts w:ascii="Trebuchet MS" w:hAnsi="Trebuchet MS" w:cstheme="minorHAnsi"/>
          <w:sz w:val="20"/>
          <w:szCs w:val="20"/>
          <w:lang w:val="hu-HU"/>
        </w:rPr>
        <w:t>3</w:t>
      </w:r>
      <w:r w:rsidR="00CB729B" w:rsidRPr="004A3CE3">
        <w:rPr>
          <w:rFonts w:ascii="Trebuchet MS" w:hAnsi="Trebuchet MS" w:cstheme="minorHAnsi"/>
          <w:sz w:val="20"/>
          <w:szCs w:val="20"/>
          <w:lang w:val="hu-HU"/>
        </w:rPr>
        <w:t xml:space="preserve">. beidegzik a belső elválasztású mirigyeket is </w:t>
      </w:r>
    </w:p>
    <w:p w14:paraId="5B99B0FE" w14:textId="437DD004" w:rsidR="00CB729B" w:rsidRPr="004A3CE3" w:rsidRDefault="00526C1E" w:rsidP="004A3CE3">
      <w:pPr>
        <w:pStyle w:val="Nincstrkz"/>
        <w:shd w:val="clear" w:color="auto" w:fill="FFFFFF" w:themeFill="background1"/>
        <w:tabs>
          <w:tab w:val="left" w:pos="284"/>
        </w:tabs>
        <w:jc w:val="both"/>
        <w:rPr>
          <w:rFonts w:ascii="Trebuchet MS" w:hAnsi="Trebuchet MS" w:cstheme="minorHAnsi"/>
          <w:sz w:val="20"/>
          <w:szCs w:val="20"/>
          <w:lang w:val="hu-HU"/>
        </w:rPr>
      </w:pPr>
      <w:r w:rsidRPr="004A3CE3">
        <w:rPr>
          <w:rFonts w:ascii="Trebuchet MS" w:hAnsi="Trebuchet MS" w:cstheme="minorHAnsi"/>
          <w:sz w:val="20"/>
          <w:szCs w:val="20"/>
          <w:lang w:val="hu-HU"/>
        </w:rPr>
        <w:t>4</w:t>
      </w:r>
      <w:r w:rsidR="00CB729B" w:rsidRPr="004A3CE3">
        <w:rPr>
          <w:rFonts w:ascii="Trebuchet MS" w:hAnsi="Trebuchet MS" w:cstheme="minorHAnsi"/>
          <w:sz w:val="20"/>
          <w:szCs w:val="20"/>
          <w:lang w:val="hu-HU"/>
        </w:rPr>
        <w:t>. a paravertebrális dúcokban erednek</w:t>
      </w:r>
    </w:p>
    <w:p w14:paraId="25EE8800" w14:textId="77777777" w:rsidR="00CB729B" w:rsidRPr="004A3CE3" w:rsidRDefault="00CB729B" w:rsidP="004A3CE3">
      <w:pPr>
        <w:pStyle w:val="Nincstrkz"/>
        <w:shd w:val="clear" w:color="auto" w:fill="FFFFFF" w:themeFill="background1"/>
        <w:tabs>
          <w:tab w:val="left" w:pos="284"/>
        </w:tabs>
        <w:jc w:val="both"/>
        <w:rPr>
          <w:rFonts w:ascii="Trebuchet MS" w:hAnsi="Trebuchet MS" w:cstheme="minorHAnsi"/>
          <w:sz w:val="20"/>
          <w:szCs w:val="20"/>
          <w:lang w:val="hu-HU"/>
        </w:rPr>
      </w:pPr>
    </w:p>
    <w:p w14:paraId="3BED2C2F" w14:textId="10EB1AFE" w:rsidR="00EE4D4F" w:rsidRPr="004A3CE3" w:rsidRDefault="004F16BC" w:rsidP="004A3CE3">
      <w:pPr>
        <w:pStyle w:val="Listaszerbekezds"/>
        <w:numPr>
          <w:ilvl w:val="0"/>
          <w:numId w:val="16"/>
        </w:numPr>
        <w:shd w:val="clear" w:color="auto" w:fill="FFFFFF" w:themeFill="background1"/>
        <w:tabs>
          <w:tab w:val="left" w:pos="426"/>
          <w:tab w:val="left" w:pos="993"/>
        </w:tabs>
        <w:ind w:left="567" w:firstLine="0"/>
        <w:jc w:val="both"/>
        <w:rPr>
          <w:rFonts w:ascii="Trebuchet MS" w:hAnsi="Trebuchet MS" w:cstheme="minorHAnsi"/>
          <w:b/>
          <w:sz w:val="20"/>
          <w:szCs w:val="20"/>
          <w:lang w:val="hu-HU"/>
        </w:rPr>
      </w:pPr>
      <w:r w:rsidRPr="004A3CE3">
        <w:rPr>
          <w:rFonts w:ascii="Trebuchet MS" w:hAnsi="Trebuchet MS" w:cstheme="minorHAnsi"/>
          <w:b/>
          <w:sz w:val="20"/>
          <w:szCs w:val="20"/>
          <w:lang w:val="hu-HU"/>
        </w:rPr>
        <w:t xml:space="preserve"> </w:t>
      </w:r>
      <w:r w:rsidR="00EE4D4F" w:rsidRPr="004A3CE3">
        <w:rPr>
          <w:rFonts w:ascii="Trebuchet MS" w:hAnsi="Trebuchet MS" w:cstheme="minorHAnsi"/>
          <w:b/>
          <w:sz w:val="20"/>
          <w:szCs w:val="20"/>
          <w:lang w:val="hu-HU"/>
        </w:rPr>
        <w:t>Axonii neuronilor din ganglionii spinali pot face sinapsă cu neuroni:</w:t>
      </w:r>
    </w:p>
    <w:p w14:paraId="14C4CE09" w14:textId="77777777" w:rsidR="00EE4D4F" w:rsidRPr="004A3CE3" w:rsidRDefault="00EE4D4F" w:rsidP="004A3CE3">
      <w:pPr>
        <w:pStyle w:val="Listaszerbekezds"/>
        <w:numPr>
          <w:ilvl w:val="0"/>
          <w:numId w:val="33"/>
        </w:numPr>
        <w:shd w:val="clear" w:color="auto" w:fill="FFFFFF" w:themeFill="background1"/>
        <w:tabs>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multiplolari din substanța cenușie medulară</w:t>
      </w:r>
    </w:p>
    <w:p w14:paraId="5D20E345" w14:textId="77777777" w:rsidR="00EE4D4F" w:rsidRPr="004A3CE3" w:rsidRDefault="00EE4D4F" w:rsidP="004A3CE3">
      <w:pPr>
        <w:pStyle w:val="Listaszerbekezds"/>
        <w:numPr>
          <w:ilvl w:val="0"/>
          <w:numId w:val="33"/>
        </w:numPr>
        <w:shd w:val="clear" w:color="auto" w:fill="FFFFFF" w:themeFill="background1"/>
        <w:tabs>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din zona viscerosenzitivă a măduvei spinării </w:t>
      </w:r>
    </w:p>
    <w:p w14:paraId="51BBAA27" w14:textId="77777777" w:rsidR="00EE4D4F" w:rsidRPr="004A3CE3" w:rsidRDefault="00EE4D4F" w:rsidP="004A3CE3">
      <w:pPr>
        <w:pStyle w:val="Listaszerbekezds"/>
        <w:numPr>
          <w:ilvl w:val="0"/>
          <w:numId w:val="33"/>
        </w:numPr>
        <w:shd w:val="clear" w:color="auto" w:fill="FFFFFF" w:themeFill="background1"/>
        <w:tabs>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localizați în unii nuclei proprii ai trunchiului cerebral</w:t>
      </w:r>
    </w:p>
    <w:p w14:paraId="277B7D13" w14:textId="77777777" w:rsidR="00EE4D4F" w:rsidRPr="004A3CE3" w:rsidRDefault="00EE4D4F" w:rsidP="004A3CE3">
      <w:pPr>
        <w:pStyle w:val="Listaszerbekezds"/>
        <w:numPr>
          <w:ilvl w:val="0"/>
          <w:numId w:val="33"/>
        </w:numPr>
        <w:shd w:val="clear" w:color="auto" w:fill="FFFFFF" w:themeFill="background1"/>
        <w:tabs>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senzitivi de ordinul al doilea din centrii reflecși polisinaptici</w:t>
      </w:r>
    </w:p>
    <w:p w14:paraId="477A12C0" w14:textId="3EA68903" w:rsidR="00EE4D4F" w:rsidRPr="004A3CE3" w:rsidRDefault="00CB729B" w:rsidP="004A3CE3">
      <w:pPr>
        <w:pStyle w:val="Nincstrkz"/>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b/>
          <w:sz w:val="20"/>
          <w:szCs w:val="20"/>
          <w:lang w:val="hu-HU"/>
        </w:rPr>
        <w:t>35. A</w:t>
      </w:r>
      <w:r w:rsidR="00161F18" w:rsidRPr="004A3CE3">
        <w:rPr>
          <w:rFonts w:ascii="Trebuchet MS" w:hAnsi="Trebuchet MS" w:cstheme="minorHAnsi"/>
          <w:b/>
          <w:sz w:val="20"/>
          <w:szCs w:val="20"/>
          <w:lang w:val="hu-HU"/>
        </w:rPr>
        <w:t xml:space="preserve"> csigolyaközti dúcok idegsejtjeinek tengelynyúlványai szinaptizálhatnak</w:t>
      </w:r>
      <w:r w:rsidR="00161F18" w:rsidRPr="004A3CE3">
        <w:rPr>
          <w:rFonts w:ascii="Trebuchet MS" w:hAnsi="Trebuchet MS" w:cstheme="minorHAnsi"/>
          <w:sz w:val="20"/>
          <w:szCs w:val="20"/>
          <w:lang w:val="hu-HU"/>
        </w:rPr>
        <w:t>:</w:t>
      </w:r>
    </w:p>
    <w:p w14:paraId="15E31DC5" w14:textId="3B689B40" w:rsidR="00161F18" w:rsidRPr="004A3CE3" w:rsidRDefault="00526C1E" w:rsidP="004A3CE3">
      <w:pPr>
        <w:pStyle w:val="Nincstrkz"/>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1</w:t>
      </w:r>
      <w:r w:rsidR="00161F18" w:rsidRPr="004A3CE3">
        <w:rPr>
          <w:rFonts w:ascii="Trebuchet MS" w:hAnsi="Trebuchet MS" w:cstheme="minorHAnsi"/>
          <w:sz w:val="20"/>
          <w:szCs w:val="20"/>
          <w:lang w:val="hu-HU"/>
        </w:rPr>
        <w:t>. a gerincvelő szürkeállományának multipoláris neuronjaival</w:t>
      </w:r>
    </w:p>
    <w:p w14:paraId="3B97848B" w14:textId="0B3CF0CB" w:rsidR="00161F18" w:rsidRPr="004A3CE3" w:rsidRDefault="00526C1E" w:rsidP="004A3CE3">
      <w:pPr>
        <w:pStyle w:val="Nincstrkz"/>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2</w:t>
      </w:r>
      <w:r w:rsidR="00161F18" w:rsidRPr="004A3CE3">
        <w:rPr>
          <w:rFonts w:ascii="Trebuchet MS" w:hAnsi="Trebuchet MS" w:cstheme="minorHAnsi"/>
          <w:sz w:val="20"/>
          <w:szCs w:val="20"/>
          <w:lang w:val="hu-HU"/>
        </w:rPr>
        <w:t>. a gerincvelő viszceroszenzitív területének neuronjaival</w:t>
      </w:r>
    </w:p>
    <w:p w14:paraId="4B62336D" w14:textId="165A2A03" w:rsidR="00161F18" w:rsidRPr="004A3CE3" w:rsidRDefault="00526C1E" w:rsidP="004A3CE3">
      <w:pPr>
        <w:pStyle w:val="Nincstrkz"/>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3</w:t>
      </w:r>
      <w:r w:rsidR="00161F18" w:rsidRPr="004A3CE3">
        <w:rPr>
          <w:rFonts w:ascii="Trebuchet MS" w:hAnsi="Trebuchet MS" w:cstheme="minorHAnsi"/>
          <w:sz w:val="20"/>
          <w:szCs w:val="20"/>
          <w:lang w:val="hu-HU"/>
        </w:rPr>
        <w:t>. az agytörgy egyes saját magvaiban található neuronokkal</w:t>
      </w:r>
    </w:p>
    <w:p w14:paraId="18432970" w14:textId="1EABC1BF" w:rsidR="00161F18" w:rsidRPr="004A3CE3" w:rsidRDefault="00526C1E" w:rsidP="004A3CE3">
      <w:pPr>
        <w:pStyle w:val="Nincstrkz"/>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4</w:t>
      </w:r>
      <w:r w:rsidR="00161F18" w:rsidRPr="004A3CE3">
        <w:rPr>
          <w:rFonts w:ascii="Trebuchet MS" w:hAnsi="Trebuchet MS" w:cstheme="minorHAnsi"/>
          <w:sz w:val="20"/>
          <w:szCs w:val="20"/>
          <w:lang w:val="hu-HU"/>
        </w:rPr>
        <w:t>. a poliszinaptikus reflexközpontok másodlagos érző neuronjaival</w:t>
      </w:r>
    </w:p>
    <w:p w14:paraId="0E95649B" w14:textId="77777777" w:rsidR="00161F18" w:rsidRPr="004A3CE3" w:rsidRDefault="00161F18" w:rsidP="004A3CE3">
      <w:pPr>
        <w:pStyle w:val="Nincstrkz"/>
        <w:shd w:val="clear" w:color="auto" w:fill="FFFFFF" w:themeFill="background1"/>
        <w:jc w:val="both"/>
        <w:rPr>
          <w:rFonts w:ascii="Trebuchet MS" w:hAnsi="Trebuchet MS" w:cstheme="minorHAnsi"/>
          <w:sz w:val="20"/>
          <w:szCs w:val="20"/>
          <w:lang w:val="hu-HU"/>
        </w:rPr>
      </w:pPr>
    </w:p>
    <w:p w14:paraId="312E2937" w14:textId="26773F44" w:rsidR="00EE4D4F" w:rsidRPr="004A3CE3" w:rsidRDefault="004F16BC" w:rsidP="004A3CE3">
      <w:pPr>
        <w:pStyle w:val="Nincstrkz"/>
        <w:numPr>
          <w:ilvl w:val="0"/>
          <w:numId w:val="16"/>
        </w:numPr>
        <w:shd w:val="clear" w:color="auto" w:fill="FFFFFF" w:themeFill="background1"/>
        <w:tabs>
          <w:tab w:val="left" w:pos="284"/>
          <w:tab w:val="left" w:pos="426"/>
          <w:tab w:val="left" w:pos="993"/>
        </w:tabs>
        <w:ind w:left="567" w:firstLine="0"/>
        <w:jc w:val="both"/>
        <w:rPr>
          <w:rFonts w:ascii="Trebuchet MS" w:hAnsi="Trebuchet MS" w:cstheme="minorHAnsi"/>
          <w:b/>
          <w:sz w:val="20"/>
          <w:szCs w:val="20"/>
          <w:lang w:val="hu-HU"/>
        </w:rPr>
      </w:pPr>
      <w:r w:rsidRPr="004A3CE3">
        <w:rPr>
          <w:rFonts w:ascii="Trebuchet MS" w:hAnsi="Trebuchet MS" w:cstheme="minorHAnsi"/>
          <w:b/>
          <w:sz w:val="20"/>
          <w:szCs w:val="20"/>
          <w:lang w:val="hu-HU"/>
        </w:rPr>
        <w:t xml:space="preserve"> </w:t>
      </w:r>
      <w:r w:rsidR="00EE4D4F" w:rsidRPr="004A3CE3">
        <w:rPr>
          <w:rFonts w:ascii="Trebuchet MS" w:hAnsi="Trebuchet MS" w:cstheme="minorHAnsi"/>
          <w:b/>
          <w:sz w:val="20"/>
          <w:szCs w:val="20"/>
          <w:lang w:val="hu-HU"/>
        </w:rPr>
        <w:t>Fasciculul gracilis spre deosebire de fasciculul cuneat:</w:t>
      </w:r>
    </w:p>
    <w:p w14:paraId="52EFF82C" w14:textId="77777777" w:rsidR="00EE4D4F" w:rsidRPr="004A3CE3" w:rsidRDefault="00EE4D4F" w:rsidP="004A3CE3">
      <w:pPr>
        <w:pStyle w:val="Nincstrkz"/>
        <w:numPr>
          <w:ilvl w:val="0"/>
          <w:numId w:val="56"/>
        </w:numPr>
        <w:shd w:val="clear" w:color="auto" w:fill="FFFFFF" w:themeFill="background1"/>
        <w:tabs>
          <w:tab w:val="left" w:pos="284"/>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se evidențiază și în măduva toracală superioară</w:t>
      </w:r>
    </w:p>
    <w:p w14:paraId="5B109DFA" w14:textId="77777777" w:rsidR="00EE4D4F" w:rsidRPr="004A3CE3" w:rsidRDefault="00EE4D4F" w:rsidP="004A3CE3">
      <w:pPr>
        <w:pStyle w:val="Nincstrkz"/>
        <w:numPr>
          <w:ilvl w:val="0"/>
          <w:numId w:val="56"/>
        </w:numPr>
        <w:shd w:val="clear" w:color="auto" w:fill="FFFFFF" w:themeFill="background1"/>
        <w:tabs>
          <w:tab w:val="left" w:pos="284"/>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decusează inferior de olivele bulbare</w:t>
      </w:r>
    </w:p>
    <w:p w14:paraId="2789728A" w14:textId="77777777" w:rsidR="00EE4D4F" w:rsidRPr="004A3CE3" w:rsidRDefault="00EE4D4F" w:rsidP="004A3CE3">
      <w:pPr>
        <w:pStyle w:val="Nincstrkz"/>
        <w:numPr>
          <w:ilvl w:val="0"/>
          <w:numId w:val="56"/>
        </w:numPr>
        <w:shd w:val="clear" w:color="auto" w:fill="FFFFFF" w:themeFill="background1"/>
        <w:tabs>
          <w:tab w:val="left" w:pos="284"/>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face sinapsă în nucleii de releu talamici</w:t>
      </w:r>
    </w:p>
    <w:p w14:paraId="5EFBCF21" w14:textId="77777777" w:rsidR="00EE4D4F" w:rsidRPr="004A3CE3" w:rsidRDefault="00EE4D4F" w:rsidP="004A3CE3">
      <w:pPr>
        <w:pStyle w:val="Nincstrkz"/>
        <w:numPr>
          <w:ilvl w:val="0"/>
          <w:numId w:val="56"/>
        </w:numPr>
        <w:shd w:val="clear" w:color="auto" w:fill="FFFFFF" w:themeFill="background1"/>
        <w:tabs>
          <w:tab w:val="left" w:pos="284"/>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mărginește șanțul median posterior medular</w:t>
      </w:r>
    </w:p>
    <w:p w14:paraId="7D460B43" w14:textId="0C92A5EE" w:rsidR="00EE4D4F" w:rsidRPr="004A3CE3" w:rsidRDefault="00161F18" w:rsidP="004A3CE3">
      <w:pPr>
        <w:pStyle w:val="Nincstrkz"/>
        <w:shd w:val="clear" w:color="auto" w:fill="FFFFFF" w:themeFill="background1"/>
        <w:tabs>
          <w:tab w:val="left" w:pos="284"/>
        </w:tabs>
        <w:jc w:val="both"/>
        <w:rPr>
          <w:rFonts w:ascii="Trebuchet MS" w:hAnsi="Trebuchet MS" w:cstheme="minorHAnsi"/>
          <w:b/>
          <w:sz w:val="20"/>
          <w:szCs w:val="20"/>
          <w:lang w:val="hu-HU"/>
        </w:rPr>
      </w:pPr>
      <w:r w:rsidRPr="004A3CE3">
        <w:rPr>
          <w:rFonts w:ascii="Trebuchet MS" w:hAnsi="Trebuchet MS" w:cstheme="minorHAnsi"/>
          <w:b/>
          <w:sz w:val="20"/>
          <w:szCs w:val="20"/>
          <w:lang w:val="hu-HU"/>
        </w:rPr>
        <w:t xml:space="preserve">36. A </w:t>
      </w:r>
      <w:r w:rsidR="00270726" w:rsidRPr="004A3CE3">
        <w:rPr>
          <w:rFonts w:ascii="Trebuchet MS" w:hAnsi="Trebuchet MS" w:cstheme="minorHAnsi"/>
          <w:b/>
          <w:sz w:val="20"/>
          <w:szCs w:val="20"/>
          <w:lang w:val="hu-HU"/>
        </w:rPr>
        <w:t>karcsú (</w:t>
      </w:r>
      <w:r w:rsidRPr="004A3CE3">
        <w:rPr>
          <w:rFonts w:ascii="Trebuchet MS" w:hAnsi="Trebuchet MS" w:cstheme="minorHAnsi"/>
          <w:b/>
          <w:sz w:val="20"/>
          <w:szCs w:val="20"/>
          <w:lang w:val="hu-HU"/>
        </w:rPr>
        <w:t>gracilis</w:t>
      </w:r>
      <w:r w:rsidR="00270726" w:rsidRPr="004A3CE3">
        <w:rPr>
          <w:rFonts w:ascii="Trebuchet MS" w:hAnsi="Trebuchet MS" w:cstheme="minorHAnsi"/>
          <w:b/>
          <w:sz w:val="20"/>
          <w:szCs w:val="20"/>
          <w:lang w:val="hu-HU"/>
        </w:rPr>
        <w:t>)</w:t>
      </w:r>
      <w:r w:rsidRPr="004A3CE3">
        <w:rPr>
          <w:rFonts w:ascii="Trebuchet MS" w:hAnsi="Trebuchet MS" w:cstheme="minorHAnsi"/>
          <w:b/>
          <w:sz w:val="20"/>
          <w:szCs w:val="20"/>
          <w:lang w:val="hu-HU"/>
        </w:rPr>
        <w:t xml:space="preserve"> </w:t>
      </w:r>
      <w:r w:rsidR="00270726" w:rsidRPr="004A3CE3">
        <w:rPr>
          <w:rFonts w:ascii="Trebuchet MS" w:hAnsi="Trebuchet MS" w:cstheme="minorHAnsi"/>
          <w:b/>
          <w:sz w:val="20"/>
          <w:szCs w:val="20"/>
          <w:lang w:val="hu-HU"/>
        </w:rPr>
        <w:t>köteg</w:t>
      </w:r>
      <w:r w:rsidRPr="004A3CE3">
        <w:rPr>
          <w:rFonts w:ascii="Trebuchet MS" w:hAnsi="Trebuchet MS" w:cstheme="minorHAnsi"/>
          <w:b/>
          <w:sz w:val="20"/>
          <w:szCs w:val="20"/>
          <w:lang w:val="hu-HU"/>
        </w:rPr>
        <w:t xml:space="preserve"> a</w:t>
      </w:r>
      <w:r w:rsidR="00270726" w:rsidRPr="004A3CE3">
        <w:rPr>
          <w:rFonts w:ascii="Trebuchet MS" w:hAnsi="Trebuchet MS" w:cstheme="minorHAnsi"/>
          <w:b/>
          <w:sz w:val="20"/>
          <w:szCs w:val="20"/>
          <w:lang w:val="hu-HU"/>
        </w:rPr>
        <w:t>z ékalakú</w:t>
      </w:r>
      <w:r w:rsidRPr="004A3CE3">
        <w:rPr>
          <w:rFonts w:ascii="Trebuchet MS" w:hAnsi="Trebuchet MS" w:cstheme="minorHAnsi"/>
          <w:b/>
          <w:sz w:val="20"/>
          <w:szCs w:val="20"/>
          <w:lang w:val="hu-HU"/>
        </w:rPr>
        <w:t xml:space="preserve"> </w:t>
      </w:r>
      <w:r w:rsidR="00270726" w:rsidRPr="004A3CE3">
        <w:rPr>
          <w:rFonts w:ascii="Trebuchet MS" w:hAnsi="Trebuchet MS" w:cstheme="minorHAnsi"/>
          <w:b/>
          <w:sz w:val="20"/>
          <w:szCs w:val="20"/>
          <w:lang w:val="hu-HU"/>
        </w:rPr>
        <w:t>(</w:t>
      </w:r>
      <w:r w:rsidRPr="004A3CE3">
        <w:rPr>
          <w:rFonts w:ascii="Trebuchet MS" w:hAnsi="Trebuchet MS" w:cstheme="minorHAnsi"/>
          <w:b/>
          <w:sz w:val="20"/>
          <w:szCs w:val="20"/>
          <w:lang w:val="hu-HU"/>
        </w:rPr>
        <w:t>cuneatus</w:t>
      </w:r>
      <w:r w:rsidR="00270726" w:rsidRPr="004A3CE3">
        <w:rPr>
          <w:rFonts w:ascii="Trebuchet MS" w:hAnsi="Trebuchet MS" w:cstheme="minorHAnsi"/>
          <w:b/>
          <w:sz w:val="20"/>
          <w:szCs w:val="20"/>
          <w:lang w:val="hu-HU"/>
        </w:rPr>
        <w:t>)</w:t>
      </w:r>
      <w:r w:rsidRPr="004A3CE3">
        <w:rPr>
          <w:rFonts w:ascii="Trebuchet MS" w:hAnsi="Trebuchet MS" w:cstheme="minorHAnsi"/>
          <w:b/>
          <w:sz w:val="20"/>
          <w:szCs w:val="20"/>
          <w:lang w:val="hu-HU"/>
        </w:rPr>
        <w:t xml:space="preserve"> </w:t>
      </w:r>
      <w:r w:rsidR="00270726" w:rsidRPr="004A3CE3">
        <w:rPr>
          <w:rFonts w:ascii="Trebuchet MS" w:hAnsi="Trebuchet MS" w:cstheme="minorHAnsi"/>
          <w:b/>
          <w:sz w:val="20"/>
          <w:szCs w:val="20"/>
          <w:lang w:val="hu-HU"/>
        </w:rPr>
        <w:t>kötegtől</w:t>
      </w:r>
      <w:r w:rsidRPr="004A3CE3">
        <w:rPr>
          <w:rFonts w:ascii="Trebuchet MS" w:hAnsi="Trebuchet MS" w:cstheme="minorHAnsi"/>
          <w:b/>
          <w:sz w:val="20"/>
          <w:szCs w:val="20"/>
          <w:lang w:val="hu-HU"/>
        </w:rPr>
        <w:t xml:space="preserve"> eltérően: </w:t>
      </w:r>
    </w:p>
    <w:p w14:paraId="45076058" w14:textId="120E6738" w:rsidR="00161F18" w:rsidRPr="004A3CE3" w:rsidRDefault="00526C1E" w:rsidP="004A3CE3">
      <w:pPr>
        <w:pStyle w:val="Nincstrkz"/>
        <w:shd w:val="clear" w:color="auto" w:fill="FFFFFF" w:themeFill="background1"/>
        <w:tabs>
          <w:tab w:val="left" w:pos="284"/>
        </w:tabs>
        <w:jc w:val="both"/>
        <w:rPr>
          <w:rFonts w:ascii="Trebuchet MS" w:hAnsi="Trebuchet MS" w:cstheme="minorHAnsi"/>
          <w:sz w:val="20"/>
          <w:szCs w:val="20"/>
          <w:lang w:val="hu-HU"/>
        </w:rPr>
      </w:pPr>
      <w:r w:rsidRPr="004A3CE3">
        <w:rPr>
          <w:rFonts w:ascii="Trebuchet MS" w:hAnsi="Trebuchet MS" w:cstheme="minorHAnsi"/>
          <w:sz w:val="20"/>
          <w:szCs w:val="20"/>
          <w:lang w:val="hu-HU"/>
        </w:rPr>
        <w:t>1</w:t>
      </w:r>
      <w:r w:rsidR="00161F18" w:rsidRPr="004A3CE3">
        <w:rPr>
          <w:rFonts w:ascii="Trebuchet MS" w:hAnsi="Trebuchet MS" w:cstheme="minorHAnsi"/>
          <w:sz w:val="20"/>
          <w:szCs w:val="20"/>
          <w:lang w:val="hu-HU"/>
        </w:rPr>
        <w:t>. kimutatható a gerincvelő felső háti területén is</w:t>
      </w:r>
    </w:p>
    <w:p w14:paraId="4218DABA" w14:textId="499A725C" w:rsidR="00161F18" w:rsidRPr="004A3CE3" w:rsidRDefault="00526C1E" w:rsidP="004A3CE3">
      <w:pPr>
        <w:pStyle w:val="Nincstrkz"/>
        <w:shd w:val="clear" w:color="auto" w:fill="FFFFFF" w:themeFill="background1"/>
        <w:tabs>
          <w:tab w:val="left" w:pos="284"/>
        </w:tabs>
        <w:jc w:val="both"/>
        <w:rPr>
          <w:rFonts w:ascii="Trebuchet MS" w:hAnsi="Trebuchet MS" w:cstheme="minorHAnsi"/>
          <w:sz w:val="20"/>
          <w:szCs w:val="20"/>
          <w:lang w:val="hu-HU"/>
        </w:rPr>
      </w:pPr>
      <w:r w:rsidRPr="004A3CE3">
        <w:rPr>
          <w:rFonts w:ascii="Trebuchet MS" w:hAnsi="Trebuchet MS" w:cstheme="minorHAnsi"/>
          <w:sz w:val="20"/>
          <w:szCs w:val="20"/>
          <w:lang w:val="hu-HU"/>
        </w:rPr>
        <w:t>2</w:t>
      </w:r>
      <w:r w:rsidR="00161F18" w:rsidRPr="004A3CE3">
        <w:rPr>
          <w:rFonts w:ascii="Trebuchet MS" w:hAnsi="Trebuchet MS" w:cstheme="minorHAnsi"/>
          <w:sz w:val="20"/>
          <w:szCs w:val="20"/>
          <w:lang w:val="hu-HU"/>
        </w:rPr>
        <w:t>. a nyúltagyi olajkák alatt kereszteződik</w:t>
      </w:r>
    </w:p>
    <w:p w14:paraId="686ED5CB" w14:textId="3C60913C" w:rsidR="00161F18" w:rsidRPr="004A3CE3" w:rsidRDefault="00526C1E" w:rsidP="004A3CE3">
      <w:pPr>
        <w:pStyle w:val="Nincstrkz"/>
        <w:shd w:val="clear" w:color="auto" w:fill="FFFFFF" w:themeFill="background1"/>
        <w:tabs>
          <w:tab w:val="left" w:pos="284"/>
        </w:tabs>
        <w:jc w:val="both"/>
        <w:rPr>
          <w:rFonts w:ascii="Trebuchet MS" w:hAnsi="Trebuchet MS" w:cstheme="minorHAnsi"/>
          <w:sz w:val="20"/>
          <w:szCs w:val="20"/>
          <w:lang w:val="hu-HU"/>
        </w:rPr>
      </w:pPr>
      <w:r w:rsidRPr="004A3CE3">
        <w:rPr>
          <w:rFonts w:ascii="Trebuchet MS" w:hAnsi="Trebuchet MS" w:cstheme="minorHAnsi"/>
          <w:sz w:val="20"/>
          <w:szCs w:val="20"/>
          <w:lang w:val="hu-HU"/>
        </w:rPr>
        <w:t>3</w:t>
      </w:r>
      <w:r w:rsidR="00161F18" w:rsidRPr="004A3CE3">
        <w:rPr>
          <w:rFonts w:ascii="Trebuchet MS" w:hAnsi="Trebuchet MS" w:cstheme="minorHAnsi"/>
          <w:sz w:val="20"/>
          <w:szCs w:val="20"/>
          <w:lang w:val="hu-HU"/>
        </w:rPr>
        <w:t>. a talamuszi átkapcsoló magvakban szinaptizál</w:t>
      </w:r>
    </w:p>
    <w:p w14:paraId="4751A15E" w14:textId="6B499129" w:rsidR="00161F18" w:rsidRPr="004A3CE3" w:rsidRDefault="00526C1E" w:rsidP="004A3CE3">
      <w:pPr>
        <w:pStyle w:val="Nincstrkz"/>
        <w:shd w:val="clear" w:color="auto" w:fill="FFFFFF" w:themeFill="background1"/>
        <w:tabs>
          <w:tab w:val="left" w:pos="284"/>
        </w:tabs>
        <w:jc w:val="both"/>
        <w:rPr>
          <w:rFonts w:ascii="Trebuchet MS" w:hAnsi="Trebuchet MS" w:cstheme="minorHAnsi"/>
          <w:sz w:val="20"/>
          <w:szCs w:val="20"/>
          <w:lang w:val="hu-HU"/>
        </w:rPr>
      </w:pPr>
      <w:r w:rsidRPr="004A3CE3">
        <w:rPr>
          <w:rFonts w:ascii="Trebuchet MS" w:hAnsi="Trebuchet MS" w:cstheme="minorHAnsi"/>
          <w:sz w:val="20"/>
          <w:szCs w:val="20"/>
          <w:lang w:val="hu-HU"/>
        </w:rPr>
        <w:t>4</w:t>
      </w:r>
      <w:r w:rsidR="00161F18" w:rsidRPr="004A3CE3">
        <w:rPr>
          <w:rFonts w:ascii="Trebuchet MS" w:hAnsi="Trebuchet MS" w:cstheme="minorHAnsi"/>
          <w:sz w:val="20"/>
          <w:szCs w:val="20"/>
          <w:lang w:val="hu-HU"/>
        </w:rPr>
        <w:t>. a gerincvelő hátsó középhasadékát határolja</w:t>
      </w:r>
    </w:p>
    <w:p w14:paraId="2F81ACEC" w14:textId="77777777" w:rsidR="00161F18" w:rsidRPr="004A3CE3" w:rsidRDefault="00161F18" w:rsidP="004A3CE3">
      <w:pPr>
        <w:pStyle w:val="Nincstrkz"/>
        <w:shd w:val="clear" w:color="auto" w:fill="FFFFFF" w:themeFill="background1"/>
        <w:tabs>
          <w:tab w:val="left" w:pos="284"/>
        </w:tabs>
        <w:jc w:val="both"/>
        <w:rPr>
          <w:rFonts w:ascii="Trebuchet MS" w:hAnsi="Trebuchet MS" w:cstheme="minorHAnsi"/>
          <w:sz w:val="20"/>
          <w:szCs w:val="20"/>
          <w:lang w:val="hu-HU"/>
        </w:rPr>
      </w:pPr>
    </w:p>
    <w:p w14:paraId="032B0739" w14:textId="77777777" w:rsidR="00EE4D4F" w:rsidRPr="004A3CE3" w:rsidRDefault="00EE4D4F" w:rsidP="004A3CE3">
      <w:pPr>
        <w:pStyle w:val="Nincstrkz"/>
        <w:numPr>
          <w:ilvl w:val="0"/>
          <w:numId w:val="16"/>
        </w:numPr>
        <w:shd w:val="clear" w:color="auto" w:fill="FFFFFF" w:themeFill="background1"/>
        <w:tabs>
          <w:tab w:val="left" w:pos="284"/>
          <w:tab w:val="left" w:pos="993"/>
        </w:tabs>
        <w:ind w:left="567" w:firstLine="0"/>
        <w:jc w:val="both"/>
        <w:rPr>
          <w:rFonts w:ascii="Trebuchet MS" w:hAnsi="Trebuchet MS" w:cstheme="minorHAnsi"/>
          <w:b/>
          <w:sz w:val="20"/>
          <w:szCs w:val="20"/>
          <w:lang w:val="hu-HU"/>
        </w:rPr>
      </w:pPr>
      <w:r w:rsidRPr="004A3CE3">
        <w:rPr>
          <w:rFonts w:ascii="Trebuchet MS" w:hAnsi="Trebuchet MS" w:cstheme="minorHAnsi"/>
          <w:b/>
          <w:sz w:val="20"/>
          <w:szCs w:val="20"/>
          <w:lang w:val="hu-HU"/>
        </w:rPr>
        <w:t xml:space="preserve"> Despre fibrele corticospinale este adevărat că:</w:t>
      </w:r>
    </w:p>
    <w:p w14:paraId="24C0CF2E" w14:textId="77777777" w:rsidR="00EE4D4F" w:rsidRPr="004A3CE3" w:rsidRDefault="00EE4D4F" w:rsidP="004A3CE3">
      <w:pPr>
        <w:pStyle w:val="Nincstrkz"/>
        <w:numPr>
          <w:ilvl w:val="0"/>
          <w:numId w:val="50"/>
        </w:numPr>
        <w:shd w:val="clear" w:color="auto" w:fill="FFFFFF" w:themeFill="background1"/>
        <w:tabs>
          <w:tab w:val="left" w:pos="284"/>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unele au originea în arii suprapuse ariilor senzitive secundare</w:t>
      </w:r>
    </w:p>
    <w:p w14:paraId="13D8D768" w14:textId="77777777" w:rsidR="00EE4D4F" w:rsidRPr="004A3CE3" w:rsidRDefault="00EE4D4F" w:rsidP="004A3CE3">
      <w:pPr>
        <w:pStyle w:val="Nincstrkz"/>
        <w:numPr>
          <w:ilvl w:val="0"/>
          <w:numId w:val="50"/>
        </w:numPr>
        <w:shd w:val="clear" w:color="auto" w:fill="FFFFFF" w:themeFill="background1"/>
        <w:tabs>
          <w:tab w:val="left" w:pos="284"/>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25% dintre ele nu se încrucișează, inervând mușchii scheletici de aceeași parte</w:t>
      </w:r>
    </w:p>
    <w:p w14:paraId="00CC6409" w14:textId="77777777" w:rsidR="00EE4D4F" w:rsidRPr="004A3CE3" w:rsidRDefault="00EE4D4F" w:rsidP="004A3CE3">
      <w:pPr>
        <w:pStyle w:val="Nincstrkz"/>
        <w:numPr>
          <w:ilvl w:val="0"/>
          <w:numId w:val="50"/>
        </w:numPr>
        <w:shd w:val="clear" w:color="auto" w:fill="FFFFFF" w:themeFill="background1"/>
        <w:tabs>
          <w:tab w:val="left" w:pos="284"/>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influențează activitatea fibrelor extrafusale prin intermediul motoneuronilor alfa</w:t>
      </w:r>
    </w:p>
    <w:p w14:paraId="3C266A09" w14:textId="07BED68E" w:rsidR="00EE4D4F" w:rsidRPr="004A3CE3" w:rsidRDefault="00EE4D4F" w:rsidP="004A3CE3">
      <w:pPr>
        <w:pStyle w:val="Nincstrkz"/>
        <w:numPr>
          <w:ilvl w:val="0"/>
          <w:numId w:val="50"/>
        </w:numPr>
        <w:shd w:val="clear" w:color="auto" w:fill="FFFFFF" w:themeFill="background1"/>
        <w:tabs>
          <w:tab w:val="left" w:pos="284"/>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controlează motilitatea voluntară a globilor ocular</w:t>
      </w:r>
      <w:r w:rsidR="00526C1E" w:rsidRPr="004A3CE3">
        <w:rPr>
          <w:rFonts w:ascii="Trebuchet MS" w:hAnsi="Trebuchet MS" w:cstheme="minorHAnsi"/>
          <w:sz w:val="20"/>
          <w:szCs w:val="20"/>
          <w:lang w:val="hu-HU"/>
        </w:rPr>
        <w:t>i</w:t>
      </w:r>
    </w:p>
    <w:p w14:paraId="28BEC106" w14:textId="6516C8A3" w:rsidR="00EE4D4F" w:rsidRPr="004A3CE3" w:rsidRDefault="00161F18" w:rsidP="004A3CE3">
      <w:pPr>
        <w:pStyle w:val="Nincstrkz"/>
        <w:shd w:val="clear" w:color="auto" w:fill="FFFFFF" w:themeFill="background1"/>
        <w:tabs>
          <w:tab w:val="left" w:pos="284"/>
          <w:tab w:val="left" w:pos="851"/>
        </w:tabs>
        <w:jc w:val="both"/>
        <w:rPr>
          <w:rFonts w:ascii="Trebuchet MS" w:hAnsi="Trebuchet MS" w:cstheme="minorHAnsi"/>
          <w:b/>
          <w:sz w:val="20"/>
          <w:szCs w:val="20"/>
          <w:lang w:val="hu-HU"/>
        </w:rPr>
      </w:pPr>
      <w:r w:rsidRPr="004A3CE3">
        <w:rPr>
          <w:rFonts w:ascii="Trebuchet MS" w:hAnsi="Trebuchet MS" w:cstheme="minorHAnsi"/>
          <w:b/>
          <w:sz w:val="20"/>
          <w:szCs w:val="20"/>
          <w:lang w:val="hu-HU"/>
        </w:rPr>
        <w:t xml:space="preserve">37. A kortikospinális rostokra vonatkozó igaz állítás: </w:t>
      </w:r>
    </w:p>
    <w:p w14:paraId="361C0E4D" w14:textId="73A6834C" w:rsidR="00161F18" w:rsidRPr="004A3CE3" w:rsidRDefault="00526C1E" w:rsidP="004A3CE3">
      <w:pPr>
        <w:pStyle w:val="Nincstrkz"/>
        <w:shd w:val="clear" w:color="auto" w:fill="FFFFFF" w:themeFill="background1"/>
        <w:tabs>
          <w:tab w:val="left" w:pos="284"/>
          <w:tab w:val="left" w:pos="851"/>
        </w:tabs>
        <w:jc w:val="both"/>
        <w:rPr>
          <w:rFonts w:ascii="Trebuchet MS" w:hAnsi="Trebuchet MS" w:cstheme="minorHAnsi"/>
          <w:sz w:val="20"/>
          <w:szCs w:val="20"/>
          <w:lang w:val="hu-HU"/>
        </w:rPr>
      </w:pPr>
      <w:r w:rsidRPr="004A3CE3">
        <w:rPr>
          <w:rFonts w:ascii="Trebuchet MS" w:hAnsi="Trebuchet MS" w:cstheme="minorHAnsi"/>
          <w:sz w:val="20"/>
          <w:szCs w:val="20"/>
          <w:lang w:val="hu-HU"/>
        </w:rPr>
        <w:t>1</w:t>
      </w:r>
      <w:r w:rsidR="00161F18" w:rsidRPr="004A3CE3">
        <w:rPr>
          <w:rFonts w:ascii="Trebuchet MS" w:hAnsi="Trebuchet MS" w:cstheme="minorHAnsi"/>
          <w:sz w:val="20"/>
          <w:szCs w:val="20"/>
          <w:lang w:val="hu-HU"/>
        </w:rPr>
        <w:t>. egyesek a másodlagos érző mezőket átfedő mezőkben erednek</w:t>
      </w:r>
    </w:p>
    <w:p w14:paraId="7F62BD5E" w14:textId="7508416B" w:rsidR="00161F18" w:rsidRPr="004A3CE3" w:rsidRDefault="00526C1E" w:rsidP="004A3CE3">
      <w:pPr>
        <w:pStyle w:val="Nincstrkz"/>
        <w:shd w:val="clear" w:color="auto" w:fill="FFFFFF" w:themeFill="background1"/>
        <w:tabs>
          <w:tab w:val="left" w:pos="284"/>
          <w:tab w:val="left" w:pos="851"/>
        </w:tabs>
        <w:jc w:val="both"/>
        <w:rPr>
          <w:rFonts w:ascii="Trebuchet MS" w:hAnsi="Trebuchet MS" w:cstheme="minorHAnsi"/>
          <w:sz w:val="20"/>
          <w:szCs w:val="20"/>
          <w:lang w:val="hu-HU"/>
        </w:rPr>
      </w:pPr>
      <w:r w:rsidRPr="004A3CE3">
        <w:rPr>
          <w:rFonts w:ascii="Trebuchet MS" w:hAnsi="Trebuchet MS" w:cstheme="minorHAnsi"/>
          <w:sz w:val="20"/>
          <w:szCs w:val="20"/>
          <w:lang w:val="hu-HU"/>
        </w:rPr>
        <w:t>2</w:t>
      </w:r>
      <w:r w:rsidR="00161F18" w:rsidRPr="004A3CE3">
        <w:rPr>
          <w:rFonts w:ascii="Trebuchet MS" w:hAnsi="Trebuchet MS" w:cstheme="minorHAnsi"/>
          <w:sz w:val="20"/>
          <w:szCs w:val="20"/>
          <w:lang w:val="hu-HU"/>
        </w:rPr>
        <w:t>. 25% nem kereszteződik, az azonos oldali izmokat idegzi be</w:t>
      </w:r>
    </w:p>
    <w:p w14:paraId="44BC1974" w14:textId="25A7EF29" w:rsidR="00161F18" w:rsidRPr="004A3CE3" w:rsidRDefault="00526C1E" w:rsidP="004A3CE3">
      <w:pPr>
        <w:pStyle w:val="Nincstrkz"/>
        <w:shd w:val="clear" w:color="auto" w:fill="FFFFFF" w:themeFill="background1"/>
        <w:tabs>
          <w:tab w:val="left" w:pos="284"/>
          <w:tab w:val="left" w:pos="851"/>
        </w:tabs>
        <w:jc w:val="both"/>
        <w:rPr>
          <w:rFonts w:ascii="Trebuchet MS" w:hAnsi="Trebuchet MS" w:cstheme="minorHAnsi"/>
          <w:sz w:val="20"/>
          <w:szCs w:val="20"/>
          <w:lang w:val="hu-HU"/>
        </w:rPr>
      </w:pPr>
      <w:r w:rsidRPr="004A3CE3">
        <w:rPr>
          <w:rFonts w:ascii="Trebuchet MS" w:hAnsi="Trebuchet MS" w:cstheme="minorHAnsi"/>
          <w:sz w:val="20"/>
          <w:szCs w:val="20"/>
          <w:lang w:val="hu-HU"/>
        </w:rPr>
        <w:t>3</w:t>
      </w:r>
      <w:r w:rsidR="00161F18" w:rsidRPr="004A3CE3">
        <w:rPr>
          <w:rFonts w:ascii="Trebuchet MS" w:hAnsi="Trebuchet MS" w:cstheme="minorHAnsi"/>
          <w:sz w:val="20"/>
          <w:szCs w:val="20"/>
          <w:lang w:val="hu-HU"/>
        </w:rPr>
        <w:t xml:space="preserve">. </w:t>
      </w:r>
      <w:r w:rsidRPr="004A3CE3">
        <w:rPr>
          <w:rFonts w:ascii="Trebuchet MS" w:hAnsi="Trebuchet MS" w:cstheme="minorHAnsi"/>
          <w:sz w:val="20"/>
          <w:szCs w:val="20"/>
          <w:lang w:val="hu-HU"/>
        </w:rPr>
        <w:t>befolyásolják az extrafuzális rostok működését az alfa mozgató neuronok révén</w:t>
      </w:r>
    </w:p>
    <w:p w14:paraId="06D17679" w14:textId="1EAFD28B" w:rsidR="00526C1E" w:rsidRPr="004A3CE3" w:rsidRDefault="00526C1E" w:rsidP="004A3CE3">
      <w:pPr>
        <w:pStyle w:val="Nincstrkz"/>
        <w:shd w:val="clear" w:color="auto" w:fill="FFFFFF" w:themeFill="background1"/>
        <w:tabs>
          <w:tab w:val="left" w:pos="284"/>
          <w:tab w:val="left" w:pos="851"/>
        </w:tabs>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4. ellenőrzik a szemgolyók akaratlagos mozgatását </w:t>
      </w:r>
    </w:p>
    <w:p w14:paraId="6B5E4E98" w14:textId="77777777" w:rsidR="00526C1E" w:rsidRPr="004A3CE3" w:rsidRDefault="00526C1E" w:rsidP="004A3CE3">
      <w:pPr>
        <w:pStyle w:val="Nincstrkz"/>
        <w:shd w:val="clear" w:color="auto" w:fill="FFFFFF" w:themeFill="background1"/>
        <w:tabs>
          <w:tab w:val="left" w:pos="284"/>
          <w:tab w:val="left" w:pos="851"/>
        </w:tabs>
        <w:jc w:val="both"/>
        <w:rPr>
          <w:rFonts w:ascii="Trebuchet MS" w:hAnsi="Trebuchet MS" w:cstheme="minorHAnsi"/>
          <w:sz w:val="20"/>
          <w:szCs w:val="20"/>
          <w:lang w:val="hu-HU"/>
        </w:rPr>
      </w:pPr>
    </w:p>
    <w:p w14:paraId="38FFDBBF" w14:textId="77777777" w:rsidR="00EE4D4F" w:rsidRPr="004A3CE3" w:rsidRDefault="00EE4D4F" w:rsidP="004A3CE3">
      <w:pPr>
        <w:pStyle w:val="Nincstrkz"/>
        <w:numPr>
          <w:ilvl w:val="0"/>
          <w:numId w:val="16"/>
        </w:numPr>
        <w:shd w:val="clear" w:color="auto" w:fill="FFFFFF" w:themeFill="background1"/>
        <w:tabs>
          <w:tab w:val="left" w:pos="284"/>
          <w:tab w:val="left" w:pos="426"/>
          <w:tab w:val="left" w:pos="993"/>
        </w:tabs>
        <w:ind w:left="567" w:firstLine="0"/>
        <w:jc w:val="both"/>
        <w:rPr>
          <w:rFonts w:ascii="Trebuchet MS" w:hAnsi="Trebuchet MS" w:cstheme="minorHAnsi"/>
          <w:b/>
          <w:sz w:val="20"/>
          <w:szCs w:val="20"/>
          <w:lang w:val="hu-HU"/>
        </w:rPr>
      </w:pPr>
      <w:r w:rsidRPr="004A3CE3">
        <w:rPr>
          <w:rFonts w:ascii="Trebuchet MS" w:hAnsi="Trebuchet MS" w:cstheme="minorHAnsi"/>
          <w:b/>
          <w:sz w:val="20"/>
          <w:szCs w:val="20"/>
          <w:lang w:val="hu-HU"/>
        </w:rPr>
        <w:t xml:space="preserve"> O leziune la nivelul feței posterioare a mezencefalului afectează:</w:t>
      </w:r>
    </w:p>
    <w:p w14:paraId="4A9DFCB0" w14:textId="77777777" w:rsidR="00EE4D4F" w:rsidRPr="004A3CE3" w:rsidRDefault="00EE4D4F" w:rsidP="004A3CE3">
      <w:pPr>
        <w:pStyle w:val="Nincstrkz"/>
        <w:numPr>
          <w:ilvl w:val="0"/>
          <w:numId w:val="55"/>
        </w:numPr>
        <w:shd w:val="clear" w:color="auto" w:fill="FFFFFF" w:themeFill="background1"/>
        <w:tabs>
          <w:tab w:val="left" w:pos="284"/>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transmiterea impulsurilor prin fasciculul Flechsig</w:t>
      </w:r>
    </w:p>
    <w:p w14:paraId="29F3BEA9" w14:textId="51A9024E" w:rsidR="00EE4D4F" w:rsidRPr="004A3CE3" w:rsidRDefault="00EE4D4F" w:rsidP="004A3CE3">
      <w:pPr>
        <w:pStyle w:val="Nincstrkz"/>
        <w:numPr>
          <w:ilvl w:val="0"/>
          <w:numId w:val="55"/>
        </w:numPr>
        <w:shd w:val="clear" w:color="auto" w:fill="FFFFFF" w:themeFill="background1"/>
        <w:tabs>
          <w:tab w:val="left" w:pos="284"/>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reflexul corneean de clipire ș</w:t>
      </w:r>
      <w:r w:rsidR="00CC5E7A" w:rsidRPr="004A3CE3">
        <w:rPr>
          <w:rFonts w:ascii="Trebuchet MS" w:hAnsi="Trebuchet MS" w:cstheme="minorHAnsi"/>
          <w:sz w:val="20"/>
          <w:szCs w:val="20"/>
          <w:lang w:val="hu-HU"/>
        </w:rPr>
        <w:t>i reflexul de tip miotatic</w:t>
      </w:r>
    </w:p>
    <w:p w14:paraId="06E62141" w14:textId="77777777" w:rsidR="00EE4D4F" w:rsidRPr="004A3CE3" w:rsidRDefault="00EE4D4F" w:rsidP="004A3CE3">
      <w:pPr>
        <w:pStyle w:val="Nincstrkz"/>
        <w:numPr>
          <w:ilvl w:val="0"/>
          <w:numId w:val="55"/>
        </w:numPr>
        <w:shd w:val="clear" w:color="auto" w:fill="FFFFFF" w:themeFill="background1"/>
        <w:tabs>
          <w:tab w:val="left" w:pos="284"/>
          <w:tab w:val="left" w:pos="851"/>
        </w:tabs>
        <w:ind w:left="567" w:firstLine="0"/>
        <w:jc w:val="both"/>
        <w:rPr>
          <w:rFonts w:ascii="Trebuchet MS" w:hAnsi="Trebuchet MS" w:cstheme="minorHAnsi"/>
          <w:b/>
          <w:sz w:val="20"/>
          <w:szCs w:val="20"/>
          <w:lang w:val="hu-HU"/>
        </w:rPr>
      </w:pPr>
      <w:r w:rsidRPr="004A3CE3">
        <w:rPr>
          <w:rFonts w:ascii="Trebuchet MS" w:hAnsi="Trebuchet MS" w:cstheme="minorHAnsi"/>
          <w:sz w:val="20"/>
          <w:szCs w:val="20"/>
          <w:lang w:val="hu-HU"/>
        </w:rPr>
        <w:t>activitatea musculaturii ciliare, implicată în mioză</w:t>
      </w:r>
    </w:p>
    <w:p w14:paraId="45967582" w14:textId="77777777" w:rsidR="00EE4D4F" w:rsidRPr="004A3CE3" w:rsidRDefault="00EE4D4F" w:rsidP="004A3CE3">
      <w:pPr>
        <w:pStyle w:val="Nincstrkz"/>
        <w:numPr>
          <w:ilvl w:val="0"/>
          <w:numId w:val="55"/>
        </w:numPr>
        <w:shd w:val="clear" w:color="auto" w:fill="FFFFFF" w:themeFill="background1"/>
        <w:tabs>
          <w:tab w:val="left" w:pos="284"/>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reflexul de întoarcere a capului către un stimul vizual</w:t>
      </w:r>
    </w:p>
    <w:p w14:paraId="3826CD3A" w14:textId="010BC633" w:rsidR="00EE4D4F" w:rsidRPr="004A3CE3" w:rsidRDefault="00526C1E" w:rsidP="004A3CE3">
      <w:pPr>
        <w:pStyle w:val="Nincstrkz"/>
        <w:shd w:val="clear" w:color="auto" w:fill="FFFFFF" w:themeFill="background1"/>
        <w:tabs>
          <w:tab w:val="left" w:pos="284"/>
        </w:tabs>
        <w:jc w:val="both"/>
        <w:rPr>
          <w:rFonts w:ascii="Trebuchet MS" w:hAnsi="Trebuchet MS" w:cstheme="minorHAnsi"/>
          <w:b/>
          <w:sz w:val="20"/>
          <w:szCs w:val="20"/>
          <w:lang w:val="hu-HU"/>
        </w:rPr>
      </w:pPr>
      <w:r w:rsidRPr="004A3CE3">
        <w:rPr>
          <w:rFonts w:ascii="Trebuchet MS" w:hAnsi="Trebuchet MS" w:cstheme="minorHAnsi"/>
          <w:b/>
          <w:sz w:val="20"/>
          <w:szCs w:val="20"/>
          <w:lang w:val="hu-HU"/>
        </w:rPr>
        <w:t>38. A középagy hátsó oldalának sérülése érinti:</w:t>
      </w:r>
    </w:p>
    <w:p w14:paraId="3BBF3059" w14:textId="007FF760" w:rsidR="00526C1E" w:rsidRPr="004A3CE3" w:rsidRDefault="00526C1E" w:rsidP="004A3CE3">
      <w:pPr>
        <w:pStyle w:val="Nincstrkz"/>
        <w:shd w:val="clear" w:color="auto" w:fill="FFFFFF" w:themeFill="background1"/>
        <w:tabs>
          <w:tab w:val="left" w:pos="284"/>
        </w:tabs>
        <w:jc w:val="both"/>
        <w:rPr>
          <w:rFonts w:ascii="Trebuchet MS" w:hAnsi="Trebuchet MS" w:cstheme="minorHAnsi"/>
          <w:sz w:val="20"/>
          <w:szCs w:val="20"/>
          <w:lang w:val="hu-HU"/>
        </w:rPr>
      </w:pPr>
      <w:r w:rsidRPr="004A3CE3">
        <w:rPr>
          <w:rFonts w:ascii="Trebuchet MS" w:hAnsi="Trebuchet MS" w:cstheme="minorHAnsi"/>
          <w:sz w:val="20"/>
          <w:szCs w:val="20"/>
          <w:lang w:val="hu-HU"/>
        </w:rPr>
        <w:t>1. az ingerületvezetést a Flechsig-nyalábon keresztül</w:t>
      </w:r>
    </w:p>
    <w:p w14:paraId="4841C4FD" w14:textId="33A74100" w:rsidR="00526C1E" w:rsidRPr="004A3CE3" w:rsidRDefault="00526C1E" w:rsidP="004A3CE3">
      <w:pPr>
        <w:pStyle w:val="Nincstrkz"/>
        <w:shd w:val="clear" w:color="auto" w:fill="FFFFFF" w:themeFill="background1"/>
        <w:tabs>
          <w:tab w:val="left" w:pos="284"/>
        </w:tabs>
        <w:jc w:val="both"/>
        <w:rPr>
          <w:rFonts w:ascii="Trebuchet MS" w:hAnsi="Trebuchet MS" w:cstheme="minorHAnsi"/>
          <w:sz w:val="20"/>
          <w:szCs w:val="20"/>
          <w:lang w:val="hu-HU"/>
        </w:rPr>
      </w:pPr>
      <w:r w:rsidRPr="004A3CE3">
        <w:rPr>
          <w:rFonts w:ascii="Trebuchet MS" w:hAnsi="Trebuchet MS" w:cstheme="minorHAnsi"/>
          <w:sz w:val="20"/>
          <w:szCs w:val="20"/>
          <w:lang w:val="hu-HU"/>
        </w:rPr>
        <w:t>2. a szaruhártya pislogási reflexét és a miotatikus reflexeket</w:t>
      </w:r>
    </w:p>
    <w:p w14:paraId="3275738B" w14:textId="23CECF64" w:rsidR="00526C1E" w:rsidRPr="004A3CE3" w:rsidRDefault="00526C1E" w:rsidP="004A3CE3">
      <w:pPr>
        <w:pStyle w:val="Nincstrkz"/>
        <w:shd w:val="clear" w:color="auto" w:fill="FFFFFF" w:themeFill="background1"/>
        <w:tabs>
          <w:tab w:val="left" w:pos="284"/>
        </w:tabs>
        <w:jc w:val="both"/>
        <w:rPr>
          <w:rFonts w:ascii="Trebuchet MS" w:hAnsi="Trebuchet MS" w:cstheme="minorHAnsi"/>
          <w:sz w:val="20"/>
          <w:szCs w:val="20"/>
          <w:lang w:val="hu-HU"/>
        </w:rPr>
      </w:pPr>
      <w:r w:rsidRPr="004A3CE3">
        <w:rPr>
          <w:rFonts w:ascii="Trebuchet MS" w:hAnsi="Trebuchet MS" w:cstheme="minorHAnsi"/>
          <w:sz w:val="20"/>
          <w:szCs w:val="20"/>
          <w:lang w:val="hu-HU"/>
        </w:rPr>
        <w:t>3. a pupillaszűkülést kiváltó sugárizmok tevékenységét</w:t>
      </w:r>
    </w:p>
    <w:p w14:paraId="4FF702CC" w14:textId="3559D9BA" w:rsidR="00526C1E" w:rsidRPr="004A3CE3" w:rsidRDefault="00526C1E" w:rsidP="004A3CE3">
      <w:pPr>
        <w:pStyle w:val="Nincstrkz"/>
        <w:shd w:val="clear" w:color="auto" w:fill="FFFFFF" w:themeFill="background1"/>
        <w:tabs>
          <w:tab w:val="left" w:pos="284"/>
        </w:tabs>
        <w:jc w:val="both"/>
        <w:rPr>
          <w:rFonts w:ascii="Trebuchet MS" w:hAnsi="Trebuchet MS" w:cstheme="minorHAnsi"/>
          <w:sz w:val="20"/>
          <w:szCs w:val="20"/>
          <w:lang w:val="hu-HU"/>
        </w:rPr>
      </w:pPr>
      <w:r w:rsidRPr="004A3CE3">
        <w:rPr>
          <w:rFonts w:ascii="Trebuchet MS" w:hAnsi="Trebuchet MS" w:cstheme="minorHAnsi"/>
          <w:sz w:val="20"/>
          <w:szCs w:val="20"/>
          <w:lang w:val="hu-HU"/>
        </w:rPr>
        <w:t>4. a fej elfordítását egy vizuális inger felé</w:t>
      </w:r>
    </w:p>
    <w:p w14:paraId="5302795B" w14:textId="77777777" w:rsidR="00526C1E" w:rsidRPr="004A3CE3" w:rsidRDefault="00526C1E" w:rsidP="004A3CE3">
      <w:pPr>
        <w:pStyle w:val="Nincstrkz"/>
        <w:shd w:val="clear" w:color="auto" w:fill="FFFFFF" w:themeFill="background1"/>
        <w:tabs>
          <w:tab w:val="left" w:pos="284"/>
        </w:tabs>
        <w:jc w:val="both"/>
        <w:rPr>
          <w:rFonts w:ascii="Trebuchet MS" w:hAnsi="Trebuchet MS" w:cstheme="minorHAnsi"/>
          <w:sz w:val="20"/>
          <w:szCs w:val="20"/>
          <w:lang w:val="hu-HU"/>
        </w:rPr>
      </w:pPr>
    </w:p>
    <w:p w14:paraId="439BEB1C" w14:textId="77777777" w:rsidR="00EE4D4F" w:rsidRPr="004A3CE3" w:rsidRDefault="00EE4D4F" w:rsidP="004A3CE3">
      <w:pPr>
        <w:pStyle w:val="Nincstrkz"/>
        <w:numPr>
          <w:ilvl w:val="0"/>
          <w:numId w:val="16"/>
        </w:numPr>
        <w:shd w:val="clear" w:color="auto" w:fill="FFFFFF" w:themeFill="background1"/>
        <w:tabs>
          <w:tab w:val="left" w:pos="284"/>
          <w:tab w:val="left" w:pos="993"/>
        </w:tabs>
        <w:ind w:left="567" w:firstLine="0"/>
        <w:jc w:val="both"/>
        <w:rPr>
          <w:rFonts w:ascii="Trebuchet MS" w:hAnsi="Trebuchet MS" w:cstheme="minorHAnsi"/>
          <w:b/>
          <w:sz w:val="20"/>
          <w:szCs w:val="20"/>
          <w:lang w:val="hu-HU"/>
        </w:rPr>
      </w:pPr>
      <w:r w:rsidRPr="004A3CE3">
        <w:rPr>
          <w:rFonts w:ascii="Trebuchet MS" w:hAnsi="Trebuchet MS" w:cstheme="minorHAnsi"/>
          <w:b/>
          <w:sz w:val="20"/>
          <w:szCs w:val="20"/>
          <w:lang w:val="hu-HU"/>
        </w:rPr>
        <w:t xml:space="preserve"> Ganglionul Gasser:</w:t>
      </w:r>
    </w:p>
    <w:p w14:paraId="4F975E1F" w14:textId="77777777" w:rsidR="00EE4D4F" w:rsidRPr="004A3CE3" w:rsidRDefault="00EE4D4F" w:rsidP="004A3CE3">
      <w:pPr>
        <w:pStyle w:val="Nincstrkz"/>
        <w:numPr>
          <w:ilvl w:val="0"/>
          <w:numId w:val="49"/>
        </w:numPr>
        <w:shd w:val="clear" w:color="auto" w:fill="FFFFFF" w:themeFill="background1"/>
        <w:tabs>
          <w:tab w:val="left" w:pos="284"/>
          <w:tab w:val="left" w:pos="709"/>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formează trei ramuri mixte</w:t>
      </w:r>
    </w:p>
    <w:p w14:paraId="7D02BA01" w14:textId="77777777" w:rsidR="00EE4D4F" w:rsidRPr="004A3CE3" w:rsidRDefault="00EE4D4F" w:rsidP="004A3CE3">
      <w:pPr>
        <w:pStyle w:val="Nincstrkz"/>
        <w:numPr>
          <w:ilvl w:val="0"/>
          <w:numId w:val="49"/>
        </w:numPr>
        <w:shd w:val="clear" w:color="auto" w:fill="FFFFFF" w:themeFill="background1"/>
        <w:tabs>
          <w:tab w:val="left" w:pos="284"/>
          <w:tab w:val="left" w:pos="709"/>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conține neuroni ce inervează senzitiv globul ocular</w:t>
      </w:r>
    </w:p>
    <w:p w14:paraId="6CA6A408" w14:textId="77777777" w:rsidR="00EE4D4F" w:rsidRPr="004A3CE3" w:rsidRDefault="00EE4D4F" w:rsidP="004A3CE3">
      <w:pPr>
        <w:pStyle w:val="Nincstrkz"/>
        <w:numPr>
          <w:ilvl w:val="0"/>
          <w:numId w:val="49"/>
        </w:numPr>
        <w:shd w:val="clear" w:color="auto" w:fill="FFFFFF" w:themeFill="background1"/>
        <w:tabs>
          <w:tab w:val="left" w:pos="284"/>
          <w:tab w:val="left" w:pos="709"/>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se mai numește ganglion geniculat</w:t>
      </w:r>
    </w:p>
    <w:p w14:paraId="4FEFC7DB" w14:textId="77777777" w:rsidR="00EE4D4F" w:rsidRPr="004A3CE3" w:rsidRDefault="00EE4D4F" w:rsidP="004A3CE3">
      <w:pPr>
        <w:pStyle w:val="Nincstrkz"/>
        <w:numPr>
          <w:ilvl w:val="0"/>
          <w:numId w:val="49"/>
        </w:numPr>
        <w:shd w:val="clear" w:color="auto" w:fill="FFFFFF" w:themeFill="background1"/>
        <w:tabs>
          <w:tab w:val="left" w:pos="284"/>
          <w:tab w:val="left" w:pos="709"/>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reprezintă originea fibrelor ce conduc exterorecepția limbii</w:t>
      </w:r>
    </w:p>
    <w:p w14:paraId="3CD30DA0" w14:textId="03A2A5DE" w:rsidR="00EE4D4F" w:rsidRPr="004A3CE3" w:rsidRDefault="00526C1E" w:rsidP="004A3CE3">
      <w:pPr>
        <w:pStyle w:val="Nincstrkz"/>
        <w:shd w:val="clear" w:color="auto" w:fill="FFFFFF" w:themeFill="background1"/>
        <w:tabs>
          <w:tab w:val="left" w:pos="284"/>
        </w:tabs>
        <w:jc w:val="both"/>
        <w:rPr>
          <w:rFonts w:ascii="Trebuchet MS" w:hAnsi="Trebuchet MS" w:cstheme="minorHAnsi"/>
          <w:b/>
          <w:sz w:val="20"/>
          <w:szCs w:val="20"/>
          <w:lang w:val="hu-HU"/>
        </w:rPr>
      </w:pPr>
      <w:r w:rsidRPr="004A3CE3">
        <w:rPr>
          <w:rFonts w:ascii="Trebuchet MS" w:hAnsi="Trebuchet MS" w:cstheme="minorHAnsi"/>
          <w:b/>
          <w:sz w:val="20"/>
          <w:szCs w:val="20"/>
          <w:lang w:val="hu-HU"/>
        </w:rPr>
        <w:t>39. A Gasser dúc:</w:t>
      </w:r>
    </w:p>
    <w:p w14:paraId="11C1F830" w14:textId="398BCE8E" w:rsidR="00526C1E" w:rsidRPr="004A3CE3" w:rsidRDefault="006057E7" w:rsidP="004A3CE3">
      <w:pPr>
        <w:pStyle w:val="Nincstrkz"/>
        <w:shd w:val="clear" w:color="auto" w:fill="FFFFFF" w:themeFill="background1"/>
        <w:tabs>
          <w:tab w:val="left" w:pos="284"/>
        </w:tabs>
        <w:jc w:val="both"/>
        <w:rPr>
          <w:rFonts w:ascii="Trebuchet MS" w:hAnsi="Trebuchet MS" w:cstheme="minorHAnsi"/>
          <w:sz w:val="20"/>
          <w:szCs w:val="20"/>
          <w:lang w:val="hu-HU"/>
        </w:rPr>
      </w:pPr>
      <w:r w:rsidRPr="004A3CE3">
        <w:rPr>
          <w:rFonts w:ascii="Trebuchet MS" w:hAnsi="Trebuchet MS" w:cstheme="minorHAnsi"/>
          <w:sz w:val="20"/>
          <w:szCs w:val="20"/>
          <w:lang w:val="hu-HU"/>
        </w:rPr>
        <w:t>1</w:t>
      </w:r>
      <w:r w:rsidR="00526C1E" w:rsidRPr="004A3CE3">
        <w:rPr>
          <w:rFonts w:ascii="Trebuchet MS" w:hAnsi="Trebuchet MS" w:cstheme="minorHAnsi"/>
          <w:sz w:val="20"/>
          <w:szCs w:val="20"/>
          <w:lang w:val="hu-HU"/>
        </w:rPr>
        <w:t>. három vegyes ágat alkot</w:t>
      </w:r>
    </w:p>
    <w:p w14:paraId="54AD73FD" w14:textId="65E22C2F" w:rsidR="00526C1E" w:rsidRPr="004A3CE3" w:rsidRDefault="006057E7" w:rsidP="004A3CE3">
      <w:pPr>
        <w:pStyle w:val="Nincstrkz"/>
        <w:shd w:val="clear" w:color="auto" w:fill="FFFFFF" w:themeFill="background1"/>
        <w:tabs>
          <w:tab w:val="left" w:pos="284"/>
        </w:tabs>
        <w:jc w:val="both"/>
        <w:rPr>
          <w:rFonts w:ascii="Trebuchet MS" w:hAnsi="Trebuchet MS" w:cstheme="minorHAnsi"/>
          <w:sz w:val="20"/>
          <w:szCs w:val="20"/>
          <w:lang w:val="hu-HU"/>
        </w:rPr>
      </w:pPr>
      <w:r w:rsidRPr="004A3CE3">
        <w:rPr>
          <w:rFonts w:ascii="Trebuchet MS" w:hAnsi="Trebuchet MS" w:cstheme="minorHAnsi"/>
          <w:sz w:val="20"/>
          <w:szCs w:val="20"/>
          <w:lang w:val="hu-HU"/>
        </w:rPr>
        <w:t>2</w:t>
      </w:r>
      <w:r w:rsidR="00526C1E" w:rsidRPr="004A3CE3">
        <w:rPr>
          <w:rFonts w:ascii="Trebuchet MS" w:hAnsi="Trebuchet MS" w:cstheme="minorHAnsi"/>
          <w:sz w:val="20"/>
          <w:szCs w:val="20"/>
          <w:lang w:val="hu-HU"/>
        </w:rPr>
        <w:t>. a szemgolyó érző beidegzését végző neuronokat tartalmaz</w:t>
      </w:r>
    </w:p>
    <w:p w14:paraId="64B536FD" w14:textId="62AD59F4" w:rsidR="00526C1E" w:rsidRPr="004A3CE3" w:rsidRDefault="006057E7" w:rsidP="004A3CE3">
      <w:pPr>
        <w:pStyle w:val="Nincstrkz"/>
        <w:shd w:val="clear" w:color="auto" w:fill="FFFFFF" w:themeFill="background1"/>
        <w:tabs>
          <w:tab w:val="left" w:pos="284"/>
        </w:tabs>
        <w:jc w:val="both"/>
        <w:rPr>
          <w:rFonts w:ascii="Trebuchet MS" w:hAnsi="Trebuchet MS" w:cstheme="minorHAnsi"/>
          <w:sz w:val="20"/>
          <w:szCs w:val="20"/>
          <w:lang w:val="hu-HU"/>
        </w:rPr>
      </w:pPr>
      <w:r w:rsidRPr="004A3CE3">
        <w:rPr>
          <w:rFonts w:ascii="Trebuchet MS" w:hAnsi="Trebuchet MS" w:cstheme="minorHAnsi"/>
          <w:sz w:val="20"/>
          <w:szCs w:val="20"/>
          <w:lang w:val="hu-HU"/>
        </w:rPr>
        <w:t>3</w:t>
      </w:r>
      <w:r w:rsidR="00526C1E" w:rsidRPr="004A3CE3">
        <w:rPr>
          <w:rFonts w:ascii="Trebuchet MS" w:hAnsi="Trebuchet MS" w:cstheme="minorHAnsi"/>
          <w:sz w:val="20"/>
          <w:szCs w:val="20"/>
          <w:lang w:val="hu-HU"/>
        </w:rPr>
        <w:t xml:space="preserve">. </w:t>
      </w:r>
      <w:r w:rsidRPr="004A3CE3">
        <w:rPr>
          <w:rFonts w:ascii="Trebuchet MS" w:hAnsi="Trebuchet MS" w:cstheme="minorHAnsi"/>
          <w:sz w:val="20"/>
          <w:szCs w:val="20"/>
          <w:lang w:val="hu-HU"/>
        </w:rPr>
        <w:t>térdes-dúcnak is nevezhető</w:t>
      </w:r>
    </w:p>
    <w:p w14:paraId="7A4C182F" w14:textId="540539B8" w:rsidR="006057E7" w:rsidRPr="004A3CE3" w:rsidRDefault="006057E7" w:rsidP="004A3CE3">
      <w:pPr>
        <w:pStyle w:val="Nincstrkz"/>
        <w:shd w:val="clear" w:color="auto" w:fill="FFFFFF" w:themeFill="background1"/>
        <w:tabs>
          <w:tab w:val="left" w:pos="284"/>
        </w:tabs>
        <w:jc w:val="both"/>
        <w:rPr>
          <w:rFonts w:ascii="Trebuchet MS" w:hAnsi="Trebuchet MS" w:cstheme="minorHAnsi"/>
          <w:sz w:val="20"/>
          <w:szCs w:val="20"/>
          <w:lang w:val="hu-HU"/>
        </w:rPr>
      </w:pPr>
      <w:r w:rsidRPr="004A3CE3">
        <w:rPr>
          <w:rFonts w:ascii="Trebuchet MS" w:hAnsi="Trebuchet MS" w:cstheme="minorHAnsi"/>
          <w:sz w:val="20"/>
          <w:szCs w:val="20"/>
          <w:lang w:val="hu-HU"/>
        </w:rPr>
        <w:t>4. a nyelv</w:t>
      </w:r>
      <w:r w:rsidR="00755945" w:rsidRPr="004A3CE3">
        <w:rPr>
          <w:rFonts w:ascii="Trebuchet MS" w:hAnsi="Trebuchet MS" w:cstheme="minorHAnsi"/>
          <w:sz w:val="20"/>
          <w:szCs w:val="20"/>
          <w:lang w:val="hu-HU"/>
        </w:rPr>
        <w:t xml:space="preserve"> exteroceptív</w:t>
      </w:r>
      <w:r w:rsidRPr="004A3CE3">
        <w:rPr>
          <w:rFonts w:ascii="Trebuchet MS" w:hAnsi="Trebuchet MS" w:cstheme="minorHAnsi"/>
          <w:sz w:val="20"/>
          <w:szCs w:val="20"/>
          <w:lang w:val="hu-HU"/>
        </w:rPr>
        <w:t xml:space="preserve"> érzékelését </w:t>
      </w:r>
      <w:r w:rsidR="009C5EFA" w:rsidRPr="004A3CE3">
        <w:rPr>
          <w:rFonts w:ascii="Trebuchet MS" w:hAnsi="Trebuchet MS" w:cstheme="minorHAnsi"/>
          <w:sz w:val="20"/>
          <w:szCs w:val="20"/>
          <w:lang w:val="hu-HU"/>
        </w:rPr>
        <w:t>vezető</w:t>
      </w:r>
      <w:r w:rsidRPr="004A3CE3">
        <w:rPr>
          <w:rFonts w:ascii="Trebuchet MS" w:hAnsi="Trebuchet MS" w:cstheme="minorHAnsi"/>
          <w:sz w:val="20"/>
          <w:szCs w:val="20"/>
          <w:lang w:val="hu-HU"/>
        </w:rPr>
        <w:t xml:space="preserve"> rostok eredetét képezi</w:t>
      </w:r>
    </w:p>
    <w:p w14:paraId="5EC8DCF9" w14:textId="77777777" w:rsidR="009C5EFA" w:rsidRPr="004A3CE3" w:rsidRDefault="009C5EFA" w:rsidP="004A3CE3">
      <w:pPr>
        <w:shd w:val="clear" w:color="auto" w:fill="FFFFFF" w:themeFill="background1"/>
        <w:tabs>
          <w:tab w:val="left" w:pos="284"/>
          <w:tab w:val="left" w:pos="426"/>
          <w:tab w:val="left" w:pos="993"/>
        </w:tabs>
        <w:spacing w:after="0" w:line="240" w:lineRule="auto"/>
        <w:ind w:left="567"/>
        <w:jc w:val="both"/>
        <w:rPr>
          <w:rFonts w:ascii="Trebuchet MS" w:hAnsi="Trebuchet MS" w:cstheme="minorHAnsi"/>
          <w:b/>
          <w:sz w:val="20"/>
          <w:szCs w:val="20"/>
          <w:lang w:val="hu-HU"/>
        </w:rPr>
      </w:pPr>
    </w:p>
    <w:p w14:paraId="07BE90A4" w14:textId="51EBD14A" w:rsidR="00EE4D4F" w:rsidRPr="004A3CE3" w:rsidRDefault="00EE4D4F" w:rsidP="004A3CE3">
      <w:pPr>
        <w:numPr>
          <w:ilvl w:val="0"/>
          <w:numId w:val="16"/>
        </w:numPr>
        <w:shd w:val="clear" w:color="auto" w:fill="FFFFFF" w:themeFill="background1"/>
        <w:tabs>
          <w:tab w:val="left" w:pos="284"/>
          <w:tab w:val="left" w:pos="426"/>
          <w:tab w:val="left" w:pos="993"/>
        </w:tabs>
        <w:spacing w:after="0" w:line="240" w:lineRule="auto"/>
        <w:ind w:left="567" w:firstLine="0"/>
        <w:jc w:val="both"/>
        <w:rPr>
          <w:rFonts w:ascii="Trebuchet MS" w:hAnsi="Trebuchet MS" w:cstheme="minorHAnsi"/>
          <w:b/>
          <w:sz w:val="20"/>
          <w:szCs w:val="20"/>
          <w:lang w:val="hu-HU"/>
        </w:rPr>
      </w:pPr>
      <w:r w:rsidRPr="004A3CE3">
        <w:rPr>
          <w:rFonts w:ascii="Trebuchet MS" w:hAnsi="Trebuchet MS" w:cstheme="minorHAnsi"/>
          <w:b/>
          <w:sz w:val="20"/>
          <w:szCs w:val="20"/>
          <w:lang w:val="hu-HU"/>
        </w:rPr>
        <w:t xml:space="preserve"> Nervul vag:</w:t>
      </w:r>
    </w:p>
    <w:p w14:paraId="34BF8B11" w14:textId="77777777" w:rsidR="00EE4D4F" w:rsidRPr="004A3CE3" w:rsidRDefault="00EE4D4F" w:rsidP="004A3CE3">
      <w:pPr>
        <w:numPr>
          <w:ilvl w:val="0"/>
          <w:numId w:val="48"/>
        </w:numPr>
        <w:shd w:val="clear" w:color="auto" w:fill="FFFFFF" w:themeFill="background1"/>
        <w:tabs>
          <w:tab w:val="left" w:pos="284"/>
          <w:tab w:val="left" w:pos="851"/>
        </w:tabs>
        <w:spacing w:after="0" w:line="240" w:lineRule="auto"/>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conține fibre postganglionare adrenergice</w:t>
      </w:r>
    </w:p>
    <w:p w14:paraId="3346DA73" w14:textId="77777777" w:rsidR="00EE4D4F" w:rsidRPr="004A3CE3" w:rsidRDefault="00EE4D4F" w:rsidP="004A3CE3">
      <w:pPr>
        <w:numPr>
          <w:ilvl w:val="0"/>
          <w:numId w:val="48"/>
        </w:numPr>
        <w:shd w:val="clear" w:color="auto" w:fill="FFFFFF" w:themeFill="background1"/>
        <w:tabs>
          <w:tab w:val="left" w:pos="284"/>
          <w:tab w:val="left" w:pos="851"/>
        </w:tabs>
        <w:spacing w:after="0" w:line="240" w:lineRule="auto"/>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are pe traseul lui ganglionii superior și inferior</w:t>
      </w:r>
    </w:p>
    <w:p w14:paraId="40374E5C" w14:textId="77777777" w:rsidR="00EE4D4F" w:rsidRPr="004A3CE3" w:rsidRDefault="00EE4D4F" w:rsidP="004A3CE3">
      <w:pPr>
        <w:numPr>
          <w:ilvl w:val="0"/>
          <w:numId w:val="48"/>
        </w:numPr>
        <w:shd w:val="clear" w:color="auto" w:fill="FFFFFF" w:themeFill="background1"/>
        <w:tabs>
          <w:tab w:val="left" w:pos="284"/>
          <w:tab w:val="left" w:pos="851"/>
        </w:tabs>
        <w:spacing w:after="0" w:line="240" w:lineRule="auto"/>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lastRenderedPageBreak/>
        <w:t>conduce impulsuri pentru relaxarea duodenului</w:t>
      </w:r>
    </w:p>
    <w:p w14:paraId="24C5FE6F" w14:textId="77777777" w:rsidR="00EE4D4F" w:rsidRPr="004A3CE3" w:rsidRDefault="00EE4D4F" w:rsidP="004A3CE3">
      <w:pPr>
        <w:numPr>
          <w:ilvl w:val="0"/>
          <w:numId w:val="48"/>
        </w:numPr>
        <w:shd w:val="clear" w:color="auto" w:fill="FFFFFF" w:themeFill="background1"/>
        <w:tabs>
          <w:tab w:val="left" w:pos="284"/>
          <w:tab w:val="left" w:pos="851"/>
        </w:tabs>
        <w:spacing w:after="0" w:line="240" w:lineRule="auto"/>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participă la controlul activității cardiace </w:t>
      </w:r>
    </w:p>
    <w:p w14:paraId="5ABEA816" w14:textId="07ED302E" w:rsidR="00EE4D4F" w:rsidRPr="004A3CE3" w:rsidRDefault="006057E7" w:rsidP="004A3CE3">
      <w:pPr>
        <w:shd w:val="clear" w:color="auto" w:fill="FFFFFF" w:themeFill="background1"/>
        <w:tabs>
          <w:tab w:val="left" w:pos="284"/>
        </w:tabs>
        <w:spacing w:after="0" w:line="240" w:lineRule="auto"/>
        <w:jc w:val="both"/>
        <w:rPr>
          <w:rFonts w:ascii="Trebuchet MS" w:hAnsi="Trebuchet MS" w:cstheme="minorHAnsi"/>
          <w:b/>
          <w:sz w:val="20"/>
          <w:szCs w:val="20"/>
          <w:lang w:val="hu-HU"/>
        </w:rPr>
      </w:pPr>
      <w:r w:rsidRPr="004A3CE3">
        <w:rPr>
          <w:rFonts w:ascii="Trebuchet MS" w:hAnsi="Trebuchet MS" w:cstheme="minorHAnsi"/>
          <w:b/>
          <w:sz w:val="20"/>
          <w:szCs w:val="20"/>
          <w:lang w:val="hu-HU"/>
        </w:rPr>
        <w:t>40. A bolygóideg:</w:t>
      </w:r>
    </w:p>
    <w:p w14:paraId="315E13BA" w14:textId="2F2B82A6" w:rsidR="006057E7" w:rsidRPr="004A3CE3" w:rsidRDefault="006057E7" w:rsidP="004A3CE3">
      <w:pPr>
        <w:shd w:val="clear" w:color="auto" w:fill="FFFFFF" w:themeFill="background1"/>
        <w:tabs>
          <w:tab w:val="left" w:pos="284"/>
        </w:tabs>
        <w:spacing w:after="0" w:line="240" w:lineRule="auto"/>
        <w:jc w:val="both"/>
        <w:rPr>
          <w:rFonts w:ascii="Trebuchet MS" w:hAnsi="Trebuchet MS" w:cstheme="minorHAnsi"/>
          <w:sz w:val="20"/>
          <w:szCs w:val="20"/>
          <w:lang w:val="hu-HU"/>
        </w:rPr>
      </w:pPr>
      <w:r w:rsidRPr="004A3CE3">
        <w:rPr>
          <w:rFonts w:ascii="Trebuchet MS" w:hAnsi="Trebuchet MS" w:cstheme="minorHAnsi"/>
          <w:sz w:val="20"/>
          <w:szCs w:val="20"/>
          <w:lang w:val="hu-HU"/>
        </w:rPr>
        <w:t>1. adrenergikus posztganglionáris rostokat tartalmaz</w:t>
      </w:r>
    </w:p>
    <w:p w14:paraId="333FEA67" w14:textId="60B7F716" w:rsidR="006057E7" w:rsidRPr="004A3CE3" w:rsidRDefault="006057E7" w:rsidP="004A3CE3">
      <w:pPr>
        <w:shd w:val="clear" w:color="auto" w:fill="FFFFFF" w:themeFill="background1"/>
        <w:tabs>
          <w:tab w:val="left" w:pos="284"/>
        </w:tabs>
        <w:spacing w:after="0" w:line="240" w:lineRule="auto"/>
        <w:jc w:val="both"/>
        <w:rPr>
          <w:rFonts w:ascii="Trebuchet MS" w:hAnsi="Trebuchet MS" w:cstheme="minorHAnsi"/>
          <w:sz w:val="20"/>
          <w:szCs w:val="20"/>
          <w:lang w:val="hu-HU"/>
        </w:rPr>
      </w:pPr>
      <w:r w:rsidRPr="004A3CE3">
        <w:rPr>
          <w:rFonts w:ascii="Trebuchet MS" w:hAnsi="Trebuchet MS" w:cstheme="minorHAnsi"/>
          <w:sz w:val="20"/>
          <w:szCs w:val="20"/>
          <w:lang w:val="hu-HU"/>
        </w:rPr>
        <w:t>2. mentén található a felső és az alsó dúc</w:t>
      </w:r>
    </w:p>
    <w:p w14:paraId="0C8EF25E" w14:textId="4AA26402" w:rsidR="006057E7" w:rsidRPr="004A3CE3" w:rsidRDefault="006057E7" w:rsidP="004A3CE3">
      <w:pPr>
        <w:shd w:val="clear" w:color="auto" w:fill="FFFFFF" w:themeFill="background1"/>
        <w:tabs>
          <w:tab w:val="left" w:pos="284"/>
        </w:tabs>
        <w:spacing w:after="0" w:line="240" w:lineRule="auto"/>
        <w:jc w:val="both"/>
        <w:rPr>
          <w:rFonts w:ascii="Trebuchet MS" w:hAnsi="Trebuchet MS" w:cstheme="minorHAnsi"/>
          <w:sz w:val="20"/>
          <w:szCs w:val="20"/>
          <w:lang w:val="hu-HU"/>
        </w:rPr>
      </w:pPr>
      <w:r w:rsidRPr="004A3CE3">
        <w:rPr>
          <w:rFonts w:ascii="Trebuchet MS" w:hAnsi="Trebuchet MS" w:cstheme="minorHAnsi"/>
          <w:sz w:val="20"/>
          <w:szCs w:val="20"/>
          <w:lang w:val="hu-HU"/>
        </w:rPr>
        <w:t>3. a patkóbél elernyedésére vonatkozó impulzusokat továbbít</w:t>
      </w:r>
    </w:p>
    <w:p w14:paraId="52E38548" w14:textId="27ED9B99" w:rsidR="006057E7" w:rsidRPr="004A3CE3" w:rsidRDefault="006057E7" w:rsidP="004A3CE3">
      <w:pPr>
        <w:shd w:val="clear" w:color="auto" w:fill="FFFFFF" w:themeFill="background1"/>
        <w:tabs>
          <w:tab w:val="left" w:pos="284"/>
        </w:tabs>
        <w:spacing w:after="0" w:line="240" w:lineRule="auto"/>
        <w:jc w:val="both"/>
        <w:rPr>
          <w:rFonts w:ascii="Trebuchet MS" w:hAnsi="Trebuchet MS" w:cstheme="minorHAnsi"/>
          <w:sz w:val="20"/>
          <w:szCs w:val="20"/>
          <w:lang w:val="hu-HU"/>
        </w:rPr>
      </w:pPr>
      <w:r w:rsidRPr="004A3CE3">
        <w:rPr>
          <w:rFonts w:ascii="Trebuchet MS" w:hAnsi="Trebuchet MS" w:cstheme="minorHAnsi"/>
          <w:sz w:val="20"/>
          <w:szCs w:val="20"/>
          <w:lang w:val="hu-HU"/>
        </w:rPr>
        <w:t>4. részt vesz a szív működésének ellenőrzésében</w:t>
      </w:r>
    </w:p>
    <w:p w14:paraId="61770496" w14:textId="77777777" w:rsidR="006057E7" w:rsidRPr="004A3CE3" w:rsidRDefault="006057E7" w:rsidP="004A3CE3">
      <w:pPr>
        <w:shd w:val="clear" w:color="auto" w:fill="FFFFFF" w:themeFill="background1"/>
        <w:tabs>
          <w:tab w:val="left" w:pos="284"/>
        </w:tabs>
        <w:spacing w:after="0" w:line="240" w:lineRule="auto"/>
        <w:jc w:val="both"/>
        <w:rPr>
          <w:rFonts w:ascii="Trebuchet MS" w:hAnsi="Trebuchet MS" w:cstheme="minorHAnsi"/>
          <w:sz w:val="20"/>
          <w:szCs w:val="20"/>
          <w:lang w:val="hu-HU"/>
        </w:rPr>
      </w:pPr>
    </w:p>
    <w:p w14:paraId="5F4343EF" w14:textId="47C2E7FF" w:rsidR="00EE4D4F" w:rsidRPr="004A3CE3" w:rsidRDefault="004F16BC" w:rsidP="004A3CE3">
      <w:pPr>
        <w:pStyle w:val="Listaszerbekezds"/>
        <w:numPr>
          <w:ilvl w:val="0"/>
          <w:numId w:val="16"/>
        </w:numPr>
        <w:shd w:val="clear" w:color="auto" w:fill="FFFFFF" w:themeFill="background1"/>
        <w:tabs>
          <w:tab w:val="left" w:pos="426"/>
          <w:tab w:val="left" w:pos="709"/>
          <w:tab w:val="left" w:pos="851"/>
          <w:tab w:val="left" w:pos="993"/>
        </w:tabs>
        <w:ind w:left="567" w:firstLine="0"/>
        <w:jc w:val="both"/>
        <w:rPr>
          <w:rFonts w:ascii="Trebuchet MS" w:hAnsi="Trebuchet MS" w:cstheme="minorHAnsi"/>
          <w:b/>
          <w:sz w:val="20"/>
          <w:szCs w:val="20"/>
          <w:lang w:val="hu-HU"/>
        </w:rPr>
      </w:pPr>
      <w:r w:rsidRPr="004A3CE3">
        <w:rPr>
          <w:rFonts w:ascii="Trebuchet MS" w:hAnsi="Trebuchet MS" w:cstheme="minorHAnsi"/>
          <w:b/>
          <w:sz w:val="20"/>
          <w:szCs w:val="20"/>
          <w:lang w:val="hu-HU"/>
        </w:rPr>
        <w:t xml:space="preserve"> </w:t>
      </w:r>
      <w:r w:rsidR="00EE4D4F" w:rsidRPr="004A3CE3">
        <w:rPr>
          <w:rFonts w:ascii="Trebuchet MS" w:hAnsi="Trebuchet MS" w:cstheme="minorHAnsi"/>
          <w:b/>
          <w:sz w:val="20"/>
          <w:szCs w:val="20"/>
          <w:lang w:val="hu-HU"/>
        </w:rPr>
        <w:t>Referitor la nervii cranieni IX și X se poate afirma:</w:t>
      </w:r>
    </w:p>
    <w:p w14:paraId="32920FE7" w14:textId="77777777" w:rsidR="00EE4D4F" w:rsidRPr="004A3CE3" w:rsidRDefault="00EE4D4F" w:rsidP="004A3CE3">
      <w:pPr>
        <w:pStyle w:val="Listaszerbekezds"/>
        <w:numPr>
          <w:ilvl w:val="0"/>
          <w:numId w:val="35"/>
        </w:numPr>
        <w:shd w:val="clear" w:color="auto" w:fill="FFFFFF" w:themeFill="background1"/>
        <w:tabs>
          <w:tab w:val="left" w:pos="709"/>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inervează mușchii faringelui prin fibre cu originea în nucleul ambiguu</w:t>
      </w:r>
    </w:p>
    <w:p w14:paraId="2878CFDC" w14:textId="77777777" w:rsidR="00EE4D4F" w:rsidRPr="004A3CE3" w:rsidRDefault="00EE4D4F" w:rsidP="004A3CE3">
      <w:pPr>
        <w:pStyle w:val="Listaszerbekezds"/>
        <w:numPr>
          <w:ilvl w:val="0"/>
          <w:numId w:val="35"/>
        </w:numPr>
        <w:shd w:val="clear" w:color="auto" w:fill="FFFFFF" w:themeFill="background1"/>
        <w:tabs>
          <w:tab w:val="left" w:pos="284"/>
          <w:tab w:val="left" w:pos="709"/>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culeg impulsuri de la mugurii gustativi ai mucoasei faringelui (nervul IX) și a epiglotei (nervul X)</w:t>
      </w:r>
    </w:p>
    <w:p w14:paraId="3DCAF494" w14:textId="77777777" w:rsidR="00EE4D4F" w:rsidRPr="004A3CE3" w:rsidRDefault="00EE4D4F" w:rsidP="004A3CE3">
      <w:pPr>
        <w:pStyle w:val="Listaszerbekezds"/>
        <w:numPr>
          <w:ilvl w:val="0"/>
          <w:numId w:val="35"/>
        </w:numPr>
        <w:shd w:val="clear" w:color="auto" w:fill="FFFFFF" w:themeFill="background1"/>
        <w:tabs>
          <w:tab w:val="left" w:pos="709"/>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au originea aparentă a fibrelor senzoriale și senzitive în șanțul retroolivar</w:t>
      </w:r>
    </w:p>
    <w:p w14:paraId="2E159A73" w14:textId="77777777" w:rsidR="00EE4D4F" w:rsidRPr="004A3CE3" w:rsidRDefault="00EE4D4F" w:rsidP="004A3CE3">
      <w:pPr>
        <w:pStyle w:val="Listaszerbekezds"/>
        <w:numPr>
          <w:ilvl w:val="0"/>
          <w:numId w:val="35"/>
        </w:numPr>
        <w:shd w:val="clear" w:color="auto" w:fill="FFFFFF" w:themeFill="background1"/>
        <w:tabs>
          <w:tab w:val="left" w:pos="709"/>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asigură, prin fibrele viscerosenzitive, calea aferentă a reflexului presor cardiovascular</w:t>
      </w:r>
    </w:p>
    <w:p w14:paraId="37EFD5BA" w14:textId="7C8EC75B" w:rsidR="00D16CE9" w:rsidRPr="004A3CE3" w:rsidRDefault="003D3153" w:rsidP="004A3CE3">
      <w:pPr>
        <w:pStyle w:val="Listaszerbekezds"/>
        <w:shd w:val="clear" w:color="auto" w:fill="FFFFFF" w:themeFill="background1"/>
        <w:ind w:left="0"/>
        <w:jc w:val="both"/>
        <w:rPr>
          <w:rFonts w:ascii="Trebuchet MS" w:hAnsi="Trebuchet MS" w:cstheme="minorHAnsi"/>
          <w:b/>
          <w:sz w:val="20"/>
          <w:szCs w:val="20"/>
          <w:lang w:val="hu-HU"/>
        </w:rPr>
      </w:pPr>
      <w:r w:rsidRPr="004A3CE3">
        <w:rPr>
          <w:rFonts w:ascii="Trebuchet MS" w:hAnsi="Trebuchet MS" w:cstheme="minorHAnsi"/>
          <w:b/>
          <w:sz w:val="20"/>
          <w:szCs w:val="20"/>
          <w:lang w:val="hu-HU"/>
        </w:rPr>
        <w:t xml:space="preserve">41. </w:t>
      </w:r>
      <w:r w:rsidR="006057E7" w:rsidRPr="004A3CE3">
        <w:rPr>
          <w:rFonts w:ascii="Trebuchet MS" w:hAnsi="Trebuchet MS" w:cstheme="minorHAnsi"/>
          <w:b/>
          <w:sz w:val="20"/>
          <w:szCs w:val="20"/>
          <w:lang w:val="hu-HU"/>
        </w:rPr>
        <w:t>A IX. és X. agyidegek</w:t>
      </w:r>
      <w:r w:rsidRPr="004A3CE3">
        <w:rPr>
          <w:rFonts w:ascii="Trebuchet MS" w:hAnsi="Trebuchet MS" w:cstheme="minorHAnsi"/>
          <w:b/>
          <w:sz w:val="20"/>
          <w:szCs w:val="20"/>
          <w:lang w:val="hu-HU"/>
        </w:rPr>
        <w:t>kel kapcsolatosan kijelenthető:</w:t>
      </w:r>
    </w:p>
    <w:p w14:paraId="0C82FADA" w14:textId="37B657DA" w:rsidR="003D3153" w:rsidRPr="004A3CE3" w:rsidRDefault="003D3153"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1. beidegzik a garat izmait az </w:t>
      </w:r>
      <w:r w:rsidRPr="004A3CE3">
        <w:rPr>
          <w:rFonts w:ascii="Trebuchet MS" w:hAnsi="Trebuchet MS" w:cstheme="minorHAnsi"/>
          <w:i/>
          <w:sz w:val="20"/>
          <w:szCs w:val="20"/>
          <w:lang w:val="hu-HU"/>
        </w:rPr>
        <w:t>ambiguus</w:t>
      </w:r>
      <w:r w:rsidRPr="004A3CE3">
        <w:rPr>
          <w:rFonts w:ascii="Trebuchet MS" w:hAnsi="Trebuchet MS" w:cstheme="minorHAnsi"/>
          <w:sz w:val="20"/>
          <w:szCs w:val="20"/>
          <w:lang w:val="hu-HU"/>
        </w:rPr>
        <w:t xml:space="preserve"> magban eredő rostok révén </w:t>
      </w:r>
    </w:p>
    <w:p w14:paraId="69550F40" w14:textId="4EC2F8EA" w:rsidR="003D3153" w:rsidRPr="004A3CE3" w:rsidRDefault="003D3153"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2. a garat (a IX. ideg) és a gégefedő (a X. ideg) nyálkahártyájának ízlelőbimbóiból gyűjtenek im</w:t>
      </w:r>
      <w:r w:rsidR="00D9448E" w:rsidRPr="004A3CE3">
        <w:rPr>
          <w:rFonts w:ascii="Trebuchet MS" w:hAnsi="Trebuchet MS" w:cstheme="minorHAnsi"/>
          <w:sz w:val="20"/>
          <w:szCs w:val="20"/>
          <w:lang w:val="hu-HU"/>
        </w:rPr>
        <w:t>p</w:t>
      </w:r>
      <w:r w:rsidRPr="004A3CE3">
        <w:rPr>
          <w:rFonts w:ascii="Trebuchet MS" w:hAnsi="Trebuchet MS" w:cstheme="minorHAnsi"/>
          <w:sz w:val="20"/>
          <w:szCs w:val="20"/>
          <w:lang w:val="hu-HU"/>
        </w:rPr>
        <w:t>ulzusokat</w:t>
      </w:r>
    </w:p>
    <w:p w14:paraId="72129CE7" w14:textId="598F542A" w:rsidR="003D3153" w:rsidRPr="004A3CE3" w:rsidRDefault="003D3153"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3. érző és érzékelő rostjaik látszólagos eredése a retrooliváris árokban van</w:t>
      </w:r>
    </w:p>
    <w:p w14:paraId="02EE33D5" w14:textId="3ED4A5A6" w:rsidR="003D3153" w:rsidRPr="004A3CE3" w:rsidRDefault="003D3153"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4. viszcerosznzitív rostjaik révén biztosítják a </w:t>
      </w:r>
      <w:r w:rsidR="009C5EFA" w:rsidRPr="004A3CE3">
        <w:rPr>
          <w:rFonts w:ascii="Trebuchet MS" w:hAnsi="Trebuchet MS" w:cstheme="minorHAnsi"/>
          <w:sz w:val="20"/>
          <w:szCs w:val="20"/>
          <w:lang w:val="hu-HU"/>
        </w:rPr>
        <w:t xml:space="preserve">szív-érrendszeri </w:t>
      </w:r>
      <w:r w:rsidR="006D1412" w:rsidRPr="004A3CE3">
        <w:rPr>
          <w:rFonts w:ascii="Trebuchet MS" w:hAnsi="Trebuchet MS" w:cstheme="minorHAnsi"/>
          <w:sz w:val="20"/>
          <w:szCs w:val="20"/>
          <w:lang w:val="hu-HU"/>
        </w:rPr>
        <w:t>fokozó</w:t>
      </w:r>
      <w:r w:rsidRPr="004A3CE3">
        <w:rPr>
          <w:rFonts w:ascii="Trebuchet MS" w:hAnsi="Trebuchet MS" w:cstheme="minorHAnsi"/>
          <w:sz w:val="20"/>
          <w:szCs w:val="20"/>
          <w:lang w:val="hu-HU"/>
        </w:rPr>
        <w:t xml:space="preserve"> reflex afferens pályáját</w:t>
      </w:r>
    </w:p>
    <w:p w14:paraId="3E1FEA00" w14:textId="77777777" w:rsidR="003D3153" w:rsidRPr="004A3CE3" w:rsidRDefault="003D3153" w:rsidP="004A3CE3">
      <w:pPr>
        <w:pStyle w:val="Listaszerbekezds"/>
        <w:shd w:val="clear" w:color="auto" w:fill="FFFFFF" w:themeFill="background1"/>
        <w:ind w:left="0"/>
        <w:jc w:val="both"/>
        <w:rPr>
          <w:rFonts w:ascii="Trebuchet MS" w:hAnsi="Trebuchet MS" w:cstheme="minorHAnsi"/>
          <w:sz w:val="20"/>
          <w:szCs w:val="20"/>
          <w:lang w:val="hu-HU"/>
        </w:rPr>
      </w:pPr>
    </w:p>
    <w:p w14:paraId="6F31FF9C" w14:textId="77777777" w:rsidR="00EE4D4F" w:rsidRPr="004A3CE3" w:rsidRDefault="00EE4D4F" w:rsidP="004A3CE3">
      <w:pPr>
        <w:pStyle w:val="Nincstrkz"/>
        <w:numPr>
          <w:ilvl w:val="0"/>
          <w:numId w:val="16"/>
        </w:numPr>
        <w:shd w:val="clear" w:color="auto" w:fill="FFFFFF" w:themeFill="background1"/>
        <w:tabs>
          <w:tab w:val="left" w:pos="284"/>
          <w:tab w:val="left" w:pos="426"/>
          <w:tab w:val="left" w:pos="993"/>
        </w:tabs>
        <w:ind w:left="567" w:firstLine="0"/>
        <w:jc w:val="both"/>
        <w:rPr>
          <w:rFonts w:ascii="Trebuchet MS" w:hAnsi="Trebuchet MS" w:cstheme="minorHAnsi"/>
          <w:b/>
          <w:sz w:val="20"/>
          <w:szCs w:val="20"/>
          <w:lang w:val="hu-HU"/>
        </w:rPr>
      </w:pPr>
      <w:r w:rsidRPr="004A3CE3">
        <w:rPr>
          <w:rFonts w:ascii="Trebuchet MS" w:hAnsi="Trebuchet MS" w:cstheme="minorHAnsi"/>
          <w:b/>
          <w:sz w:val="20"/>
          <w:szCs w:val="20"/>
          <w:lang w:val="hu-HU"/>
        </w:rPr>
        <w:t xml:space="preserve"> Musculatura faringelui este inervată de:</w:t>
      </w:r>
    </w:p>
    <w:p w14:paraId="6C27EF31" w14:textId="77777777" w:rsidR="00EE4D4F" w:rsidRPr="004A3CE3" w:rsidRDefault="00EE4D4F" w:rsidP="004A3CE3">
      <w:pPr>
        <w:pStyle w:val="Nincstrkz"/>
        <w:numPr>
          <w:ilvl w:val="0"/>
          <w:numId w:val="51"/>
        </w:numPr>
        <w:shd w:val="clear" w:color="auto" w:fill="FFFFFF" w:themeFill="background1"/>
        <w:tabs>
          <w:tab w:val="left" w:pos="284"/>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nervul pneumogastric</w:t>
      </w:r>
    </w:p>
    <w:p w14:paraId="53101DD1" w14:textId="77777777" w:rsidR="00EE4D4F" w:rsidRPr="004A3CE3" w:rsidRDefault="00EE4D4F" w:rsidP="004A3CE3">
      <w:pPr>
        <w:pStyle w:val="Nincstrkz"/>
        <w:numPr>
          <w:ilvl w:val="0"/>
          <w:numId w:val="51"/>
        </w:numPr>
        <w:shd w:val="clear" w:color="auto" w:fill="FFFFFF" w:themeFill="background1"/>
        <w:tabs>
          <w:tab w:val="left" w:pos="284"/>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rădăcina craniană a nervului accesor</w:t>
      </w:r>
    </w:p>
    <w:p w14:paraId="2C54ADDF" w14:textId="77777777" w:rsidR="00EE4D4F" w:rsidRPr="004A3CE3" w:rsidRDefault="00EE4D4F" w:rsidP="004A3CE3">
      <w:pPr>
        <w:pStyle w:val="Nincstrkz"/>
        <w:numPr>
          <w:ilvl w:val="0"/>
          <w:numId w:val="51"/>
        </w:numPr>
        <w:shd w:val="clear" w:color="auto" w:fill="FFFFFF" w:themeFill="background1"/>
        <w:tabs>
          <w:tab w:val="left" w:pos="284"/>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nervul glosofaringian </w:t>
      </w:r>
    </w:p>
    <w:p w14:paraId="479F20C6" w14:textId="06E70CC7" w:rsidR="00EE4D4F" w:rsidRPr="004A3CE3" w:rsidRDefault="00EE4D4F" w:rsidP="004A3CE3">
      <w:pPr>
        <w:pStyle w:val="Nincstrkz"/>
        <w:numPr>
          <w:ilvl w:val="0"/>
          <w:numId w:val="51"/>
        </w:numPr>
        <w:shd w:val="clear" w:color="auto" w:fill="FFFFFF" w:themeFill="background1"/>
        <w:tabs>
          <w:tab w:val="left" w:pos="284"/>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nervul hipoglos</w:t>
      </w:r>
    </w:p>
    <w:p w14:paraId="68E1D75A" w14:textId="0A28C099" w:rsidR="00D16CE9" w:rsidRPr="004A3CE3" w:rsidRDefault="003D3153" w:rsidP="004A3CE3">
      <w:pPr>
        <w:pStyle w:val="Nincstrkz"/>
        <w:shd w:val="clear" w:color="auto" w:fill="FFFFFF" w:themeFill="background1"/>
        <w:tabs>
          <w:tab w:val="left" w:pos="284"/>
        </w:tabs>
        <w:jc w:val="both"/>
        <w:rPr>
          <w:rFonts w:ascii="Trebuchet MS" w:hAnsi="Trebuchet MS" w:cstheme="minorHAnsi"/>
          <w:b/>
          <w:sz w:val="20"/>
          <w:szCs w:val="20"/>
          <w:lang w:val="hu-HU"/>
        </w:rPr>
      </w:pPr>
      <w:r w:rsidRPr="004A3CE3">
        <w:rPr>
          <w:rFonts w:ascii="Trebuchet MS" w:hAnsi="Trebuchet MS" w:cstheme="minorHAnsi"/>
          <w:b/>
          <w:sz w:val="20"/>
          <w:szCs w:val="20"/>
          <w:lang w:val="hu-HU"/>
        </w:rPr>
        <w:t>42. A garat izomzatát beidegzi:</w:t>
      </w:r>
    </w:p>
    <w:p w14:paraId="587170CB" w14:textId="035CBAB6" w:rsidR="003D3153" w:rsidRPr="004A3CE3" w:rsidRDefault="003D3153" w:rsidP="004A3CE3">
      <w:pPr>
        <w:pStyle w:val="Nincstrkz"/>
        <w:shd w:val="clear" w:color="auto" w:fill="FFFFFF" w:themeFill="background1"/>
        <w:tabs>
          <w:tab w:val="left" w:pos="284"/>
        </w:tabs>
        <w:jc w:val="both"/>
        <w:rPr>
          <w:rFonts w:ascii="Trebuchet MS" w:hAnsi="Trebuchet MS" w:cstheme="minorHAnsi"/>
          <w:sz w:val="20"/>
          <w:szCs w:val="20"/>
          <w:lang w:val="hu-HU"/>
        </w:rPr>
      </w:pPr>
      <w:r w:rsidRPr="004A3CE3">
        <w:rPr>
          <w:rFonts w:ascii="Trebuchet MS" w:hAnsi="Trebuchet MS" w:cstheme="minorHAnsi"/>
          <w:sz w:val="20"/>
          <w:szCs w:val="20"/>
          <w:lang w:val="hu-HU"/>
        </w:rPr>
        <w:t>1. a bolygóideg</w:t>
      </w:r>
    </w:p>
    <w:p w14:paraId="17738633" w14:textId="146A2428" w:rsidR="003D3153" w:rsidRPr="004A3CE3" w:rsidRDefault="003D3153" w:rsidP="004A3CE3">
      <w:pPr>
        <w:pStyle w:val="Nincstrkz"/>
        <w:shd w:val="clear" w:color="auto" w:fill="FFFFFF" w:themeFill="background1"/>
        <w:tabs>
          <w:tab w:val="left" w:pos="284"/>
        </w:tabs>
        <w:jc w:val="both"/>
        <w:rPr>
          <w:rFonts w:ascii="Trebuchet MS" w:hAnsi="Trebuchet MS" w:cstheme="minorHAnsi"/>
          <w:sz w:val="20"/>
          <w:szCs w:val="20"/>
          <w:lang w:val="hu-HU"/>
        </w:rPr>
      </w:pPr>
      <w:r w:rsidRPr="004A3CE3">
        <w:rPr>
          <w:rFonts w:ascii="Trebuchet MS" w:hAnsi="Trebuchet MS" w:cstheme="minorHAnsi"/>
          <w:sz w:val="20"/>
          <w:szCs w:val="20"/>
          <w:lang w:val="hu-HU"/>
        </w:rPr>
        <w:t>2. a járulékos ideg feji ága</w:t>
      </w:r>
    </w:p>
    <w:p w14:paraId="46F9DE82" w14:textId="3418091D" w:rsidR="003D3153" w:rsidRPr="004A3CE3" w:rsidRDefault="003D3153" w:rsidP="004A3CE3">
      <w:pPr>
        <w:pStyle w:val="Nincstrkz"/>
        <w:shd w:val="clear" w:color="auto" w:fill="FFFFFF" w:themeFill="background1"/>
        <w:tabs>
          <w:tab w:val="left" w:pos="284"/>
        </w:tabs>
        <w:jc w:val="both"/>
        <w:rPr>
          <w:rFonts w:ascii="Trebuchet MS" w:hAnsi="Trebuchet MS" w:cstheme="minorHAnsi"/>
          <w:sz w:val="20"/>
          <w:szCs w:val="20"/>
          <w:lang w:val="hu-HU"/>
        </w:rPr>
      </w:pPr>
      <w:r w:rsidRPr="004A3CE3">
        <w:rPr>
          <w:rFonts w:ascii="Trebuchet MS" w:hAnsi="Trebuchet MS" w:cstheme="minorHAnsi"/>
          <w:sz w:val="20"/>
          <w:szCs w:val="20"/>
          <w:lang w:val="hu-HU"/>
        </w:rPr>
        <w:t>3. a nyelvgarat</w:t>
      </w:r>
      <w:r w:rsidR="009C5EFA" w:rsidRPr="004A3CE3">
        <w:rPr>
          <w:rFonts w:ascii="Trebuchet MS" w:hAnsi="Trebuchet MS" w:cstheme="minorHAnsi"/>
          <w:sz w:val="20"/>
          <w:szCs w:val="20"/>
          <w:lang w:val="hu-HU"/>
        </w:rPr>
        <w:t>i</w:t>
      </w:r>
      <w:r w:rsidRPr="004A3CE3">
        <w:rPr>
          <w:rFonts w:ascii="Trebuchet MS" w:hAnsi="Trebuchet MS" w:cstheme="minorHAnsi"/>
          <w:sz w:val="20"/>
          <w:szCs w:val="20"/>
          <w:lang w:val="hu-HU"/>
        </w:rPr>
        <w:t xml:space="preserve"> ideg</w:t>
      </w:r>
    </w:p>
    <w:p w14:paraId="250D8E4D" w14:textId="26A3FD0B" w:rsidR="003D3153" w:rsidRPr="004A3CE3" w:rsidRDefault="003D3153" w:rsidP="004A3CE3">
      <w:pPr>
        <w:pStyle w:val="Nincstrkz"/>
        <w:shd w:val="clear" w:color="auto" w:fill="FFFFFF" w:themeFill="background1"/>
        <w:tabs>
          <w:tab w:val="left" w:pos="284"/>
        </w:tabs>
        <w:jc w:val="both"/>
        <w:rPr>
          <w:rFonts w:ascii="Trebuchet MS" w:hAnsi="Trebuchet MS" w:cstheme="minorHAnsi"/>
          <w:sz w:val="20"/>
          <w:szCs w:val="20"/>
          <w:lang w:val="hu-HU"/>
        </w:rPr>
      </w:pPr>
      <w:r w:rsidRPr="004A3CE3">
        <w:rPr>
          <w:rFonts w:ascii="Trebuchet MS" w:hAnsi="Trebuchet MS" w:cstheme="minorHAnsi"/>
          <w:sz w:val="20"/>
          <w:szCs w:val="20"/>
          <w:lang w:val="hu-HU"/>
        </w:rPr>
        <w:t>4. a nyelvalatti ideg</w:t>
      </w:r>
    </w:p>
    <w:p w14:paraId="7C2F635D" w14:textId="77777777" w:rsidR="003D3153" w:rsidRPr="004A3CE3" w:rsidRDefault="003D3153" w:rsidP="004A3CE3">
      <w:pPr>
        <w:pStyle w:val="Nincstrkz"/>
        <w:shd w:val="clear" w:color="auto" w:fill="FFFFFF" w:themeFill="background1"/>
        <w:tabs>
          <w:tab w:val="left" w:pos="284"/>
        </w:tabs>
        <w:jc w:val="both"/>
        <w:rPr>
          <w:rFonts w:ascii="Trebuchet MS" w:hAnsi="Trebuchet MS" w:cstheme="minorHAnsi"/>
          <w:sz w:val="20"/>
          <w:szCs w:val="20"/>
          <w:lang w:val="hu-HU"/>
        </w:rPr>
      </w:pPr>
    </w:p>
    <w:p w14:paraId="5F2D10C6" w14:textId="77777777" w:rsidR="00EE4D4F" w:rsidRPr="004A3CE3" w:rsidRDefault="00EE4D4F" w:rsidP="004A3CE3">
      <w:pPr>
        <w:pStyle w:val="Nincstrkz"/>
        <w:numPr>
          <w:ilvl w:val="0"/>
          <w:numId w:val="16"/>
        </w:numPr>
        <w:shd w:val="clear" w:color="auto" w:fill="FFFFFF" w:themeFill="background1"/>
        <w:tabs>
          <w:tab w:val="left" w:pos="284"/>
          <w:tab w:val="left" w:pos="426"/>
          <w:tab w:val="left" w:pos="993"/>
        </w:tabs>
        <w:ind w:left="567" w:firstLine="0"/>
        <w:jc w:val="both"/>
        <w:rPr>
          <w:rFonts w:ascii="Trebuchet MS" w:hAnsi="Trebuchet MS" w:cstheme="minorHAnsi"/>
          <w:b/>
          <w:sz w:val="20"/>
          <w:szCs w:val="20"/>
          <w:lang w:val="hu-HU"/>
        </w:rPr>
      </w:pPr>
      <w:r w:rsidRPr="004A3CE3">
        <w:rPr>
          <w:rFonts w:ascii="Trebuchet MS" w:hAnsi="Trebuchet MS" w:cstheme="minorHAnsi"/>
          <w:b/>
          <w:sz w:val="20"/>
          <w:szCs w:val="20"/>
          <w:lang w:val="hu-HU"/>
        </w:rPr>
        <w:t xml:space="preserve"> Limba:</w:t>
      </w:r>
    </w:p>
    <w:p w14:paraId="5EE958C4" w14:textId="77777777" w:rsidR="00EE4D4F" w:rsidRPr="004A3CE3" w:rsidRDefault="00EE4D4F" w:rsidP="004A3CE3">
      <w:pPr>
        <w:pStyle w:val="Nincstrkz"/>
        <w:numPr>
          <w:ilvl w:val="0"/>
          <w:numId w:val="54"/>
        </w:numPr>
        <w:shd w:val="clear" w:color="auto" w:fill="FFFFFF" w:themeFill="background1"/>
        <w:tabs>
          <w:tab w:val="left" w:pos="284"/>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este inervată de fibre cu origine în ganglionul trigeminal</w:t>
      </w:r>
    </w:p>
    <w:p w14:paraId="38FF3311" w14:textId="77777777" w:rsidR="00EE4D4F" w:rsidRPr="004A3CE3" w:rsidRDefault="00EE4D4F" w:rsidP="004A3CE3">
      <w:pPr>
        <w:pStyle w:val="Nincstrkz"/>
        <w:numPr>
          <w:ilvl w:val="0"/>
          <w:numId w:val="54"/>
        </w:numPr>
        <w:shd w:val="clear" w:color="auto" w:fill="FFFFFF" w:themeFill="background1"/>
        <w:tabs>
          <w:tab w:val="left" w:pos="284"/>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are muguri gustativi sensibili la substanțele dulci, în papilele filiforme</w:t>
      </w:r>
    </w:p>
    <w:p w14:paraId="3156E12D" w14:textId="1B4B08BE" w:rsidR="00EE4D4F" w:rsidRPr="004A3CE3" w:rsidRDefault="00EE4D4F" w:rsidP="004A3CE3">
      <w:pPr>
        <w:pStyle w:val="Nincstrkz"/>
        <w:numPr>
          <w:ilvl w:val="0"/>
          <w:numId w:val="54"/>
        </w:numPr>
        <w:shd w:val="clear" w:color="auto" w:fill="FFFFFF" w:themeFill="background1"/>
        <w:tabs>
          <w:tab w:val="left" w:pos="284"/>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este inervată de fibre nervoase cu origine în nuclei bulbari </w:t>
      </w:r>
    </w:p>
    <w:p w14:paraId="6D09588E" w14:textId="77777777" w:rsidR="00EE4D4F" w:rsidRPr="004A3CE3" w:rsidRDefault="00EE4D4F" w:rsidP="004A3CE3">
      <w:pPr>
        <w:pStyle w:val="Nincstrkz"/>
        <w:numPr>
          <w:ilvl w:val="0"/>
          <w:numId w:val="54"/>
        </w:numPr>
        <w:shd w:val="clear" w:color="auto" w:fill="FFFFFF" w:themeFill="background1"/>
        <w:tabs>
          <w:tab w:val="left" w:pos="284"/>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are pragul de percepere distinctă a două puncte diferite la 50 mm</w:t>
      </w:r>
      <w:r w:rsidRPr="004A3CE3">
        <w:rPr>
          <w:rFonts w:ascii="Trebuchet MS" w:hAnsi="Trebuchet MS" w:cstheme="minorHAnsi"/>
          <w:b/>
          <w:sz w:val="20"/>
          <w:szCs w:val="20"/>
          <w:lang w:val="hu-HU"/>
        </w:rPr>
        <w:t xml:space="preserve"> </w:t>
      </w:r>
    </w:p>
    <w:p w14:paraId="1A973E4B" w14:textId="5D92AE09" w:rsidR="00EE4D4F" w:rsidRPr="004A3CE3" w:rsidRDefault="003D3153" w:rsidP="004A3CE3">
      <w:pPr>
        <w:pStyle w:val="Nincstrkz"/>
        <w:shd w:val="clear" w:color="auto" w:fill="FFFFFF" w:themeFill="background1"/>
        <w:tabs>
          <w:tab w:val="left" w:pos="284"/>
        </w:tabs>
        <w:jc w:val="both"/>
        <w:rPr>
          <w:rFonts w:ascii="Trebuchet MS" w:hAnsi="Trebuchet MS" w:cstheme="minorHAnsi"/>
          <w:b/>
          <w:sz w:val="20"/>
          <w:szCs w:val="20"/>
          <w:lang w:val="hu-HU"/>
        </w:rPr>
      </w:pPr>
      <w:r w:rsidRPr="004A3CE3">
        <w:rPr>
          <w:rFonts w:ascii="Trebuchet MS" w:hAnsi="Trebuchet MS" w:cstheme="minorHAnsi"/>
          <w:b/>
          <w:sz w:val="20"/>
          <w:szCs w:val="20"/>
          <w:lang w:val="hu-HU"/>
        </w:rPr>
        <w:t>43. A nyelv:</w:t>
      </w:r>
    </w:p>
    <w:p w14:paraId="5F2B75FF" w14:textId="425DF9B1" w:rsidR="003D3153" w:rsidRPr="004A3CE3" w:rsidRDefault="003D3153" w:rsidP="004A3CE3">
      <w:pPr>
        <w:pStyle w:val="Nincstrkz"/>
        <w:shd w:val="clear" w:color="auto" w:fill="FFFFFF" w:themeFill="background1"/>
        <w:tabs>
          <w:tab w:val="left" w:pos="284"/>
        </w:tabs>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1. </w:t>
      </w:r>
      <w:r w:rsidR="008F0AD4" w:rsidRPr="004A3CE3">
        <w:rPr>
          <w:rFonts w:ascii="Trebuchet MS" w:hAnsi="Trebuchet MS" w:cstheme="minorHAnsi"/>
          <w:sz w:val="20"/>
          <w:szCs w:val="20"/>
          <w:lang w:val="hu-HU"/>
        </w:rPr>
        <w:t xml:space="preserve">beidegzését </w:t>
      </w:r>
      <w:r w:rsidRPr="004A3CE3">
        <w:rPr>
          <w:rFonts w:ascii="Trebuchet MS" w:hAnsi="Trebuchet MS" w:cstheme="minorHAnsi"/>
          <w:sz w:val="20"/>
          <w:szCs w:val="20"/>
          <w:lang w:val="hu-HU"/>
        </w:rPr>
        <w:t xml:space="preserve">a háromosztatú dúcban eredő rostok </w:t>
      </w:r>
      <w:r w:rsidR="008F0AD4" w:rsidRPr="004A3CE3">
        <w:rPr>
          <w:rFonts w:ascii="Trebuchet MS" w:hAnsi="Trebuchet MS" w:cstheme="minorHAnsi"/>
          <w:sz w:val="20"/>
          <w:szCs w:val="20"/>
          <w:lang w:val="hu-HU"/>
        </w:rPr>
        <w:t>végzik</w:t>
      </w:r>
    </w:p>
    <w:p w14:paraId="6F068847" w14:textId="76733163" w:rsidR="003D3153" w:rsidRPr="004A3CE3" w:rsidRDefault="003D3153" w:rsidP="004A3CE3">
      <w:pPr>
        <w:pStyle w:val="Nincstrkz"/>
        <w:shd w:val="clear" w:color="auto" w:fill="FFFFFF" w:themeFill="background1"/>
        <w:tabs>
          <w:tab w:val="left" w:pos="284"/>
        </w:tabs>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2. a fonalas szemölcsökben </w:t>
      </w:r>
      <w:r w:rsidR="008F0AD4" w:rsidRPr="004A3CE3">
        <w:rPr>
          <w:rFonts w:ascii="Trebuchet MS" w:hAnsi="Trebuchet MS" w:cstheme="minorHAnsi"/>
          <w:sz w:val="20"/>
          <w:szCs w:val="20"/>
          <w:lang w:val="hu-HU"/>
        </w:rPr>
        <w:t>az édes anyagokra érzékeny</w:t>
      </w:r>
      <w:r w:rsidR="009C5EFA" w:rsidRPr="004A3CE3">
        <w:rPr>
          <w:rFonts w:ascii="Trebuchet MS" w:hAnsi="Trebuchet MS" w:cstheme="minorHAnsi"/>
          <w:sz w:val="20"/>
          <w:szCs w:val="20"/>
          <w:lang w:val="hu-HU"/>
        </w:rPr>
        <w:t xml:space="preserve"> </w:t>
      </w:r>
      <w:r w:rsidR="008F0AD4" w:rsidRPr="004A3CE3">
        <w:rPr>
          <w:rFonts w:ascii="Trebuchet MS" w:hAnsi="Trebuchet MS" w:cstheme="minorHAnsi"/>
          <w:sz w:val="20"/>
          <w:szCs w:val="20"/>
          <w:lang w:val="hu-HU"/>
        </w:rPr>
        <w:t>ízlelőb</w:t>
      </w:r>
      <w:r w:rsidR="008C4421" w:rsidRPr="004A3CE3">
        <w:rPr>
          <w:rFonts w:ascii="Trebuchet MS" w:hAnsi="Trebuchet MS" w:cstheme="minorHAnsi"/>
          <w:sz w:val="20"/>
          <w:szCs w:val="20"/>
          <w:lang w:val="hu-HU"/>
        </w:rPr>
        <w:t>i</w:t>
      </w:r>
      <w:r w:rsidR="008F0AD4" w:rsidRPr="004A3CE3">
        <w:rPr>
          <w:rFonts w:ascii="Trebuchet MS" w:hAnsi="Trebuchet MS" w:cstheme="minorHAnsi"/>
          <w:sz w:val="20"/>
          <w:szCs w:val="20"/>
          <w:lang w:val="hu-HU"/>
        </w:rPr>
        <w:t>mbókat tartalmaz</w:t>
      </w:r>
    </w:p>
    <w:p w14:paraId="36CCF0C9" w14:textId="040597A7" w:rsidR="008F0AD4" w:rsidRPr="004A3CE3" w:rsidRDefault="008F0AD4" w:rsidP="004A3CE3">
      <w:pPr>
        <w:pStyle w:val="Nincstrkz"/>
        <w:shd w:val="clear" w:color="auto" w:fill="FFFFFF" w:themeFill="background1"/>
        <w:tabs>
          <w:tab w:val="left" w:pos="284"/>
        </w:tabs>
        <w:jc w:val="both"/>
        <w:rPr>
          <w:rFonts w:ascii="Trebuchet MS" w:hAnsi="Trebuchet MS" w:cstheme="minorHAnsi"/>
          <w:sz w:val="20"/>
          <w:szCs w:val="20"/>
          <w:lang w:val="hu-HU"/>
        </w:rPr>
      </w:pPr>
      <w:r w:rsidRPr="004A3CE3">
        <w:rPr>
          <w:rFonts w:ascii="Trebuchet MS" w:hAnsi="Trebuchet MS" w:cstheme="minorHAnsi"/>
          <w:sz w:val="20"/>
          <w:szCs w:val="20"/>
          <w:lang w:val="hu-HU"/>
        </w:rPr>
        <w:t>3. beidegzését a nyúltagyi magvakban eredő rostok végzik</w:t>
      </w:r>
    </w:p>
    <w:p w14:paraId="787E4474" w14:textId="55F7303D" w:rsidR="008F0AD4" w:rsidRPr="004A3CE3" w:rsidRDefault="008F0AD4" w:rsidP="004A3CE3">
      <w:pPr>
        <w:pStyle w:val="Nincstrkz"/>
        <w:shd w:val="clear" w:color="auto" w:fill="FFFFFF" w:themeFill="background1"/>
        <w:tabs>
          <w:tab w:val="left" w:pos="284"/>
        </w:tabs>
        <w:jc w:val="both"/>
        <w:rPr>
          <w:rFonts w:ascii="Trebuchet MS" w:hAnsi="Trebuchet MS" w:cstheme="minorHAnsi"/>
          <w:sz w:val="20"/>
          <w:szCs w:val="20"/>
          <w:lang w:val="hu-HU"/>
        </w:rPr>
      </w:pPr>
      <w:r w:rsidRPr="004A3CE3">
        <w:rPr>
          <w:rFonts w:ascii="Trebuchet MS" w:hAnsi="Trebuchet MS" w:cstheme="minorHAnsi"/>
          <w:sz w:val="20"/>
          <w:szCs w:val="20"/>
          <w:lang w:val="hu-HU"/>
        </w:rPr>
        <w:t>4. két kölönböző pontjának különállóként való érzékelési küszöbe 50mm</w:t>
      </w:r>
    </w:p>
    <w:p w14:paraId="070269CF" w14:textId="77777777" w:rsidR="008F0AD4" w:rsidRPr="004A3CE3" w:rsidRDefault="008F0AD4" w:rsidP="004A3CE3">
      <w:pPr>
        <w:pStyle w:val="Nincstrkz"/>
        <w:shd w:val="clear" w:color="auto" w:fill="FFFFFF" w:themeFill="background1"/>
        <w:tabs>
          <w:tab w:val="left" w:pos="284"/>
        </w:tabs>
        <w:jc w:val="both"/>
        <w:rPr>
          <w:rFonts w:ascii="Trebuchet MS" w:hAnsi="Trebuchet MS" w:cstheme="minorHAnsi"/>
          <w:sz w:val="20"/>
          <w:szCs w:val="20"/>
          <w:lang w:val="hu-HU"/>
        </w:rPr>
      </w:pPr>
    </w:p>
    <w:p w14:paraId="373D7CB8" w14:textId="77777777" w:rsidR="00EE4D4F" w:rsidRPr="004A3CE3" w:rsidRDefault="00EE4D4F" w:rsidP="004A3CE3">
      <w:pPr>
        <w:pStyle w:val="Nincstrkz"/>
        <w:numPr>
          <w:ilvl w:val="0"/>
          <w:numId w:val="16"/>
        </w:numPr>
        <w:shd w:val="clear" w:color="auto" w:fill="FFFFFF" w:themeFill="background1"/>
        <w:tabs>
          <w:tab w:val="left" w:pos="284"/>
          <w:tab w:val="left" w:pos="426"/>
          <w:tab w:val="left" w:pos="993"/>
        </w:tabs>
        <w:ind w:left="567" w:firstLine="0"/>
        <w:jc w:val="both"/>
        <w:rPr>
          <w:rFonts w:ascii="Trebuchet MS" w:hAnsi="Trebuchet MS" w:cstheme="minorHAnsi"/>
          <w:b/>
          <w:sz w:val="20"/>
          <w:szCs w:val="20"/>
          <w:lang w:val="hu-HU"/>
        </w:rPr>
      </w:pPr>
      <w:r w:rsidRPr="004A3CE3">
        <w:rPr>
          <w:rFonts w:ascii="Trebuchet MS" w:hAnsi="Trebuchet MS" w:cstheme="minorHAnsi"/>
          <w:b/>
          <w:sz w:val="20"/>
          <w:szCs w:val="20"/>
          <w:lang w:val="hu-HU"/>
        </w:rPr>
        <w:t xml:space="preserve"> Fibrele preganglionare simpatice:</w:t>
      </w:r>
    </w:p>
    <w:p w14:paraId="4CE65E88" w14:textId="77777777" w:rsidR="00EE4D4F" w:rsidRPr="004A3CE3" w:rsidRDefault="00EE4D4F" w:rsidP="004A3CE3">
      <w:pPr>
        <w:pStyle w:val="Nincstrkz"/>
        <w:numPr>
          <w:ilvl w:val="0"/>
          <w:numId w:val="57"/>
        </w:numPr>
        <w:shd w:val="clear" w:color="auto" w:fill="FFFFFF" w:themeFill="background1"/>
        <w:tabs>
          <w:tab w:val="left" w:pos="284"/>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pot avea lungimi diferite </w:t>
      </w:r>
    </w:p>
    <w:p w14:paraId="3CC57062" w14:textId="204BC586" w:rsidR="00EE4D4F" w:rsidRPr="004A3CE3" w:rsidRDefault="009C5EFA" w:rsidP="004A3CE3">
      <w:pPr>
        <w:pStyle w:val="Nincstrkz"/>
        <w:numPr>
          <w:ilvl w:val="0"/>
          <w:numId w:val="57"/>
        </w:numPr>
        <w:shd w:val="clear" w:color="auto" w:fill="FFFFFF" w:themeFill="background1"/>
        <w:tabs>
          <w:tab w:val="left" w:pos="284"/>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prezintă </w:t>
      </w:r>
      <w:r w:rsidR="00EE4D4F" w:rsidRPr="004A3CE3">
        <w:rPr>
          <w:rFonts w:ascii="Trebuchet MS" w:hAnsi="Trebuchet MS" w:cstheme="minorHAnsi"/>
          <w:sz w:val="20"/>
          <w:szCs w:val="20"/>
          <w:lang w:val="hu-HU"/>
        </w:rPr>
        <w:t>pe traseu celule Schwann</w:t>
      </w:r>
    </w:p>
    <w:p w14:paraId="7D75256E" w14:textId="77777777" w:rsidR="00EE4D4F" w:rsidRPr="004A3CE3" w:rsidRDefault="00EE4D4F" w:rsidP="004A3CE3">
      <w:pPr>
        <w:pStyle w:val="Nincstrkz"/>
        <w:numPr>
          <w:ilvl w:val="0"/>
          <w:numId w:val="57"/>
        </w:numPr>
        <w:shd w:val="clear" w:color="auto" w:fill="FFFFFF" w:themeFill="background1"/>
        <w:tabs>
          <w:tab w:val="left" w:pos="284"/>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pot intra în constituția nervilor splanhnici </w:t>
      </w:r>
    </w:p>
    <w:p w14:paraId="1229F841" w14:textId="77777777" w:rsidR="00EE4D4F" w:rsidRPr="004A3CE3" w:rsidRDefault="00EE4D4F" w:rsidP="004A3CE3">
      <w:pPr>
        <w:pStyle w:val="Nincstrkz"/>
        <w:numPr>
          <w:ilvl w:val="0"/>
          <w:numId w:val="57"/>
        </w:numPr>
        <w:shd w:val="clear" w:color="auto" w:fill="FFFFFF" w:themeFill="background1"/>
        <w:tabs>
          <w:tab w:val="left" w:pos="284"/>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realizează sinapse colinergice</w:t>
      </w:r>
    </w:p>
    <w:p w14:paraId="6F25A2DD" w14:textId="1ECAA431" w:rsidR="00EE4D4F" w:rsidRPr="004A3CE3" w:rsidRDefault="008F0AD4" w:rsidP="004A3CE3">
      <w:pPr>
        <w:pStyle w:val="Nincstrkz"/>
        <w:shd w:val="clear" w:color="auto" w:fill="FFFFFF" w:themeFill="background1"/>
        <w:tabs>
          <w:tab w:val="left" w:pos="284"/>
        </w:tabs>
        <w:jc w:val="both"/>
        <w:rPr>
          <w:rFonts w:ascii="Trebuchet MS" w:hAnsi="Trebuchet MS" w:cstheme="minorHAnsi"/>
          <w:b/>
          <w:sz w:val="20"/>
          <w:szCs w:val="20"/>
          <w:lang w:val="hu-HU"/>
        </w:rPr>
      </w:pPr>
      <w:r w:rsidRPr="004A3CE3">
        <w:rPr>
          <w:rFonts w:ascii="Trebuchet MS" w:hAnsi="Trebuchet MS" w:cstheme="minorHAnsi"/>
          <w:b/>
          <w:sz w:val="20"/>
          <w:szCs w:val="20"/>
          <w:lang w:val="hu-HU"/>
        </w:rPr>
        <w:t>44. A szimpatikus preganglionáris rostok:</w:t>
      </w:r>
    </w:p>
    <w:p w14:paraId="5F09A32C" w14:textId="5593D685" w:rsidR="008F0AD4" w:rsidRPr="004A3CE3" w:rsidRDefault="008F0AD4" w:rsidP="004A3CE3">
      <w:pPr>
        <w:pStyle w:val="Nincstrkz"/>
        <w:shd w:val="clear" w:color="auto" w:fill="FFFFFF" w:themeFill="background1"/>
        <w:tabs>
          <w:tab w:val="left" w:pos="284"/>
        </w:tabs>
        <w:jc w:val="both"/>
        <w:rPr>
          <w:rFonts w:ascii="Trebuchet MS" w:hAnsi="Trebuchet MS" w:cstheme="minorHAnsi"/>
          <w:sz w:val="20"/>
          <w:szCs w:val="20"/>
          <w:lang w:val="hu-HU"/>
        </w:rPr>
      </w:pPr>
      <w:r w:rsidRPr="004A3CE3">
        <w:rPr>
          <w:rFonts w:ascii="Trebuchet MS" w:hAnsi="Trebuchet MS" w:cstheme="minorHAnsi"/>
          <w:sz w:val="20"/>
          <w:szCs w:val="20"/>
          <w:lang w:val="hu-HU"/>
        </w:rPr>
        <w:t>1. különböző hosszúságúak lehetnek</w:t>
      </w:r>
    </w:p>
    <w:p w14:paraId="2399984A" w14:textId="547DD988" w:rsidR="008F0AD4" w:rsidRPr="004A3CE3" w:rsidRDefault="008F0AD4" w:rsidP="004A3CE3">
      <w:pPr>
        <w:pStyle w:val="Nincstrkz"/>
        <w:shd w:val="clear" w:color="auto" w:fill="FFFFFF" w:themeFill="background1"/>
        <w:tabs>
          <w:tab w:val="left" w:pos="284"/>
        </w:tabs>
        <w:jc w:val="both"/>
        <w:rPr>
          <w:rFonts w:ascii="Trebuchet MS" w:hAnsi="Trebuchet MS" w:cstheme="minorHAnsi"/>
          <w:sz w:val="20"/>
          <w:szCs w:val="20"/>
          <w:lang w:val="hu-HU"/>
        </w:rPr>
      </w:pPr>
      <w:r w:rsidRPr="004A3CE3">
        <w:rPr>
          <w:rFonts w:ascii="Trebuchet MS" w:hAnsi="Trebuchet MS" w:cstheme="minorHAnsi"/>
          <w:sz w:val="20"/>
          <w:szCs w:val="20"/>
          <w:lang w:val="hu-HU"/>
        </w:rPr>
        <w:t>2. mentén Schwann-sejtek vannak</w:t>
      </w:r>
    </w:p>
    <w:p w14:paraId="7B0F0F7E" w14:textId="42A0B6BD" w:rsidR="008F0AD4" w:rsidRPr="004A3CE3" w:rsidRDefault="008F0AD4" w:rsidP="004A3CE3">
      <w:pPr>
        <w:pStyle w:val="Nincstrkz"/>
        <w:shd w:val="clear" w:color="auto" w:fill="FFFFFF" w:themeFill="background1"/>
        <w:tabs>
          <w:tab w:val="left" w:pos="284"/>
        </w:tabs>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3. részt vehetnek a zsigeridegek </w:t>
      </w:r>
      <w:r w:rsidR="00EC47B0" w:rsidRPr="004A3CE3">
        <w:rPr>
          <w:rFonts w:ascii="Trebuchet MS" w:hAnsi="Trebuchet MS" w:cstheme="minorHAnsi"/>
          <w:sz w:val="20"/>
          <w:szCs w:val="20"/>
          <w:lang w:val="hu-HU"/>
        </w:rPr>
        <w:t>felépítésében</w:t>
      </w:r>
    </w:p>
    <w:p w14:paraId="2E9C5E7C" w14:textId="43BBBAAD" w:rsidR="008F0AD4" w:rsidRPr="004A3CE3" w:rsidRDefault="008F0AD4" w:rsidP="004A3CE3">
      <w:pPr>
        <w:pStyle w:val="Nincstrkz"/>
        <w:shd w:val="clear" w:color="auto" w:fill="FFFFFF" w:themeFill="background1"/>
        <w:tabs>
          <w:tab w:val="left" w:pos="284"/>
        </w:tabs>
        <w:jc w:val="both"/>
        <w:rPr>
          <w:rFonts w:ascii="Trebuchet MS" w:hAnsi="Trebuchet MS" w:cstheme="minorHAnsi"/>
          <w:sz w:val="20"/>
          <w:szCs w:val="20"/>
          <w:lang w:val="hu-HU"/>
        </w:rPr>
      </w:pPr>
      <w:r w:rsidRPr="004A3CE3">
        <w:rPr>
          <w:rFonts w:ascii="Trebuchet MS" w:hAnsi="Trebuchet MS" w:cstheme="minorHAnsi"/>
          <w:sz w:val="20"/>
          <w:szCs w:val="20"/>
          <w:lang w:val="hu-HU"/>
        </w:rPr>
        <w:t>4. kolinergikus szinapszisokat képeznek</w:t>
      </w:r>
    </w:p>
    <w:p w14:paraId="13F5523F" w14:textId="77777777" w:rsidR="008F0AD4" w:rsidRPr="004A3CE3" w:rsidRDefault="008F0AD4" w:rsidP="004A3CE3">
      <w:pPr>
        <w:pStyle w:val="Nincstrkz"/>
        <w:shd w:val="clear" w:color="auto" w:fill="FFFFFF" w:themeFill="background1"/>
        <w:tabs>
          <w:tab w:val="left" w:pos="284"/>
        </w:tabs>
        <w:jc w:val="both"/>
        <w:rPr>
          <w:rFonts w:ascii="Trebuchet MS" w:hAnsi="Trebuchet MS" w:cstheme="minorHAnsi"/>
          <w:sz w:val="20"/>
          <w:szCs w:val="20"/>
          <w:lang w:val="hu-HU"/>
        </w:rPr>
      </w:pPr>
    </w:p>
    <w:p w14:paraId="11E5DC8B" w14:textId="6012484F" w:rsidR="00EE4D4F" w:rsidRPr="004A3CE3" w:rsidRDefault="004F16BC" w:rsidP="004A3CE3">
      <w:pPr>
        <w:pStyle w:val="Listaszerbekezds"/>
        <w:numPr>
          <w:ilvl w:val="0"/>
          <w:numId w:val="16"/>
        </w:numPr>
        <w:shd w:val="clear" w:color="auto" w:fill="FFFFFF" w:themeFill="background1"/>
        <w:tabs>
          <w:tab w:val="left" w:pos="284"/>
          <w:tab w:val="left" w:pos="993"/>
        </w:tabs>
        <w:ind w:left="567" w:firstLine="0"/>
        <w:jc w:val="both"/>
        <w:rPr>
          <w:rFonts w:ascii="Trebuchet MS" w:hAnsi="Trebuchet MS" w:cstheme="minorHAnsi"/>
          <w:b/>
          <w:sz w:val="20"/>
          <w:szCs w:val="20"/>
          <w:lang w:val="hu-HU"/>
        </w:rPr>
      </w:pPr>
      <w:r w:rsidRPr="004A3CE3">
        <w:rPr>
          <w:rFonts w:ascii="Trebuchet MS" w:hAnsi="Trebuchet MS" w:cstheme="minorHAnsi"/>
          <w:b/>
          <w:sz w:val="20"/>
          <w:szCs w:val="20"/>
          <w:lang w:val="hu-HU"/>
        </w:rPr>
        <w:t xml:space="preserve"> </w:t>
      </w:r>
      <w:r w:rsidR="00EE4D4F" w:rsidRPr="004A3CE3">
        <w:rPr>
          <w:rFonts w:ascii="Trebuchet MS" w:hAnsi="Trebuchet MS" w:cstheme="minorHAnsi"/>
          <w:b/>
          <w:sz w:val="20"/>
          <w:szCs w:val="20"/>
          <w:lang w:val="hu-HU"/>
        </w:rPr>
        <w:t xml:space="preserve">Despre ganglioni ai lanțului paravertebral se poate afirma că sunt: </w:t>
      </w:r>
    </w:p>
    <w:p w14:paraId="3A4A7579" w14:textId="77777777" w:rsidR="00EE4D4F" w:rsidRPr="004A3CE3" w:rsidRDefault="00EE4D4F" w:rsidP="004A3CE3">
      <w:pPr>
        <w:pStyle w:val="Listaszerbekezds"/>
        <w:numPr>
          <w:ilvl w:val="0"/>
          <w:numId w:val="43"/>
        </w:numPr>
        <w:shd w:val="clear" w:color="auto" w:fill="FFFFFF" w:themeFill="background1"/>
        <w:tabs>
          <w:tab w:val="left" w:pos="284"/>
          <w:tab w:val="left" w:pos="851"/>
        </w:tabs>
        <w:ind w:left="567" w:firstLine="0"/>
        <w:jc w:val="both"/>
        <w:rPr>
          <w:rFonts w:ascii="Trebuchet MS" w:hAnsi="Trebuchet MS" w:cstheme="minorHAnsi"/>
          <w:b/>
          <w:sz w:val="20"/>
          <w:szCs w:val="20"/>
          <w:lang w:val="hu-HU"/>
        </w:rPr>
      </w:pPr>
      <w:r w:rsidRPr="004A3CE3">
        <w:rPr>
          <w:rFonts w:ascii="Trebuchet MS" w:hAnsi="Trebuchet MS" w:cstheme="minorHAnsi"/>
          <w:sz w:val="20"/>
          <w:szCs w:val="20"/>
          <w:lang w:val="hu-HU"/>
        </w:rPr>
        <w:t>originea unor fibre care inervează mușchii erectori ai firelor de păr</w:t>
      </w:r>
    </w:p>
    <w:p w14:paraId="5589668B" w14:textId="77777777" w:rsidR="00EE4D4F" w:rsidRPr="004A3CE3" w:rsidRDefault="00EE4D4F" w:rsidP="004A3CE3">
      <w:pPr>
        <w:pStyle w:val="Listaszerbekezds"/>
        <w:numPr>
          <w:ilvl w:val="0"/>
          <w:numId w:val="43"/>
        </w:numPr>
        <w:shd w:val="clear" w:color="auto" w:fill="FFFFFF" w:themeFill="background1"/>
        <w:tabs>
          <w:tab w:val="left" w:pos="284"/>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origine pentru fibrele viscerosenzitive ale nervilor splanhnici</w:t>
      </w:r>
    </w:p>
    <w:p w14:paraId="132FB632" w14:textId="77777777" w:rsidR="00EE4D4F" w:rsidRPr="004A3CE3" w:rsidRDefault="00EE4D4F" w:rsidP="004A3CE3">
      <w:pPr>
        <w:pStyle w:val="Listaszerbekezds"/>
        <w:numPr>
          <w:ilvl w:val="0"/>
          <w:numId w:val="43"/>
        </w:numPr>
        <w:shd w:val="clear" w:color="auto" w:fill="FFFFFF" w:themeFill="background1"/>
        <w:tabs>
          <w:tab w:val="left" w:pos="284"/>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implicați în formarea unor plexuri: carotidian, cardiac, pulmonar </w:t>
      </w:r>
    </w:p>
    <w:p w14:paraId="286D4B85" w14:textId="289B121A" w:rsidR="00EE4D4F" w:rsidRPr="004A3CE3" w:rsidRDefault="00EE4D4F" w:rsidP="004A3CE3">
      <w:pPr>
        <w:pStyle w:val="Listaszerbekezds"/>
        <w:numPr>
          <w:ilvl w:val="0"/>
          <w:numId w:val="43"/>
        </w:numPr>
        <w:shd w:val="clear" w:color="auto" w:fill="FFFFFF" w:themeFill="background1"/>
        <w:tabs>
          <w:tab w:val="left" w:pos="284"/>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formațiuni nervoase în care se realizează sinapse adrenergice</w:t>
      </w:r>
    </w:p>
    <w:p w14:paraId="03F6FF5E" w14:textId="6512696D" w:rsidR="00EE4D4F" w:rsidRPr="004A3CE3" w:rsidRDefault="008F0AD4" w:rsidP="004A3CE3">
      <w:pPr>
        <w:pStyle w:val="Nincstrkz"/>
        <w:shd w:val="clear" w:color="auto" w:fill="FFFFFF" w:themeFill="background1"/>
        <w:tabs>
          <w:tab w:val="left" w:pos="284"/>
        </w:tabs>
        <w:jc w:val="both"/>
        <w:rPr>
          <w:rFonts w:ascii="Trebuchet MS" w:hAnsi="Trebuchet MS" w:cstheme="minorHAnsi"/>
          <w:b/>
          <w:sz w:val="20"/>
          <w:szCs w:val="20"/>
          <w:lang w:val="hu-HU"/>
        </w:rPr>
      </w:pPr>
      <w:r w:rsidRPr="004A3CE3">
        <w:rPr>
          <w:rFonts w:ascii="Trebuchet MS" w:hAnsi="Trebuchet MS" w:cstheme="minorHAnsi"/>
          <w:b/>
          <w:sz w:val="20"/>
          <w:szCs w:val="20"/>
          <w:lang w:val="hu-HU"/>
        </w:rPr>
        <w:t>45. A paravertebrális lánc dúcairól kijelenthető:</w:t>
      </w:r>
    </w:p>
    <w:p w14:paraId="0E6358AC" w14:textId="236759E7" w:rsidR="007A34B9" w:rsidRPr="004A3CE3" w:rsidRDefault="007A34B9" w:rsidP="004A3CE3">
      <w:pPr>
        <w:pStyle w:val="Nincstrkz"/>
        <w:shd w:val="clear" w:color="auto" w:fill="FFFFFF" w:themeFill="background1"/>
        <w:tabs>
          <w:tab w:val="left" w:pos="284"/>
        </w:tabs>
        <w:jc w:val="both"/>
        <w:rPr>
          <w:rFonts w:ascii="Trebuchet MS" w:hAnsi="Trebuchet MS" w:cstheme="minorHAnsi"/>
          <w:sz w:val="20"/>
          <w:szCs w:val="20"/>
          <w:lang w:val="hu-HU"/>
        </w:rPr>
      </w:pPr>
      <w:r w:rsidRPr="004A3CE3">
        <w:rPr>
          <w:rFonts w:ascii="Trebuchet MS" w:hAnsi="Trebuchet MS" w:cstheme="minorHAnsi"/>
          <w:sz w:val="20"/>
          <w:szCs w:val="20"/>
          <w:lang w:val="hu-HU"/>
        </w:rPr>
        <w:t>1. a szőrborzoló izmokat beidegző egyes rostok eredetét képezik</w:t>
      </w:r>
    </w:p>
    <w:p w14:paraId="4EF0BEAC" w14:textId="3B2AE662" w:rsidR="007A34B9" w:rsidRPr="004A3CE3" w:rsidRDefault="007A34B9" w:rsidP="004A3CE3">
      <w:pPr>
        <w:pStyle w:val="Nincstrkz"/>
        <w:shd w:val="clear" w:color="auto" w:fill="FFFFFF" w:themeFill="background1"/>
        <w:tabs>
          <w:tab w:val="left" w:pos="284"/>
        </w:tabs>
        <w:jc w:val="both"/>
        <w:rPr>
          <w:rFonts w:ascii="Trebuchet MS" w:hAnsi="Trebuchet MS" w:cstheme="minorHAnsi"/>
          <w:sz w:val="20"/>
          <w:szCs w:val="20"/>
          <w:lang w:val="hu-HU"/>
        </w:rPr>
      </w:pPr>
      <w:r w:rsidRPr="004A3CE3">
        <w:rPr>
          <w:rFonts w:ascii="Trebuchet MS" w:hAnsi="Trebuchet MS" w:cstheme="minorHAnsi"/>
          <w:sz w:val="20"/>
          <w:szCs w:val="20"/>
          <w:lang w:val="hu-HU"/>
        </w:rPr>
        <w:t>2. a zsigeridegek viszceroszenzitív rostjainak ered</w:t>
      </w:r>
      <w:r w:rsidR="00A66F62" w:rsidRPr="004A3CE3">
        <w:rPr>
          <w:rFonts w:ascii="Trebuchet MS" w:hAnsi="Trebuchet MS" w:cstheme="minorHAnsi"/>
          <w:sz w:val="20"/>
          <w:szCs w:val="20"/>
          <w:lang w:val="hu-HU"/>
        </w:rPr>
        <w:t>ési helyei</w:t>
      </w:r>
    </w:p>
    <w:p w14:paraId="70F38199" w14:textId="0DC42A47" w:rsidR="007A34B9" w:rsidRPr="004A3CE3" w:rsidRDefault="007A34B9" w:rsidP="004A3CE3">
      <w:pPr>
        <w:pStyle w:val="Nincstrkz"/>
        <w:shd w:val="clear" w:color="auto" w:fill="FFFFFF" w:themeFill="background1"/>
        <w:tabs>
          <w:tab w:val="left" w:pos="284"/>
        </w:tabs>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3. részt vesznek egyes fonatok kialakításában: </w:t>
      </w:r>
      <w:r w:rsidR="00BC67A5" w:rsidRPr="004A3CE3">
        <w:rPr>
          <w:rFonts w:ascii="Trebuchet MS" w:hAnsi="Trebuchet MS" w:cstheme="minorHAnsi"/>
          <w:sz w:val="20"/>
          <w:szCs w:val="20"/>
          <w:lang w:val="hu-HU"/>
        </w:rPr>
        <w:t>nyaki</w:t>
      </w:r>
      <w:r w:rsidR="006C56C8" w:rsidRPr="004A3CE3">
        <w:rPr>
          <w:rFonts w:ascii="Trebuchet MS" w:hAnsi="Trebuchet MS" w:cstheme="minorHAnsi"/>
          <w:sz w:val="20"/>
          <w:szCs w:val="20"/>
          <w:lang w:val="hu-HU"/>
        </w:rPr>
        <w:t>-</w:t>
      </w:r>
      <w:r w:rsidRPr="004A3CE3">
        <w:rPr>
          <w:rFonts w:ascii="Trebuchet MS" w:hAnsi="Trebuchet MS" w:cstheme="minorHAnsi"/>
          <w:sz w:val="20"/>
          <w:szCs w:val="20"/>
          <w:lang w:val="hu-HU"/>
        </w:rPr>
        <w:t>, szív</w:t>
      </w:r>
      <w:r w:rsidR="006C56C8" w:rsidRPr="004A3CE3">
        <w:rPr>
          <w:rFonts w:ascii="Trebuchet MS" w:hAnsi="Trebuchet MS" w:cstheme="minorHAnsi"/>
          <w:sz w:val="20"/>
          <w:szCs w:val="20"/>
          <w:lang w:val="hu-HU"/>
        </w:rPr>
        <w:t>-</w:t>
      </w:r>
      <w:r w:rsidRPr="004A3CE3">
        <w:rPr>
          <w:rFonts w:ascii="Trebuchet MS" w:hAnsi="Trebuchet MS" w:cstheme="minorHAnsi"/>
          <w:sz w:val="20"/>
          <w:szCs w:val="20"/>
          <w:lang w:val="hu-HU"/>
        </w:rPr>
        <w:t>, tüdő</w:t>
      </w:r>
      <w:r w:rsidR="006C56C8" w:rsidRPr="004A3CE3">
        <w:rPr>
          <w:rFonts w:ascii="Trebuchet MS" w:hAnsi="Trebuchet MS" w:cstheme="minorHAnsi"/>
          <w:sz w:val="20"/>
          <w:szCs w:val="20"/>
          <w:lang w:val="hu-HU"/>
        </w:rPr>
        <w:t>-</w:t>
      </w:r>
    </w:p>
    <w:p w14:paraId="478A9EF6" w14:textId="0395307C" w:rsidR="007A34B9" w:rsidRPr="004A3CE3" w:rsidRDefault="007A34B9" w:rsidP="004A3CE3">
      <w:pPr>
        <w:pStyle w:val="Nincstrkz"/>
        <w:shd w:val="clear" w:color="auto" w:fill="FFFFFF" w:themeFill="background1"/>
        <w:tabs>
          <w:tab w:val="left" w:pos="284"/>
        </w:tabs>
        <w:jc w:val="both"/>
        <w:rPr>
          <w:rFonts w:ascii="Trebuchet MS" w:hAnsi="Trebuchet MS" w:cstheme="minorHAnsi"/>
          <w:sz w:val="20"/>
          <w:szCs w:val="20"/>
          <w:lang w:val="hu-HU"/>
        </w:rPr>
      </w:pPr>
      <w:r w:rsidRPr="004A3CE3">
        <w:rPr>
          <w:rFonts w:ascii="Trebuchet MS" w:hAnsi="Trebuchet MS" w:cstheme="minorHAnsi"/>
          <w:sz w:val="20"/>
          <w:szCs w:val="20"/>
          <w:lang w:val="hu-HU"/>
        </w:rPr>
        <w:t>4. adrenergikus szinapszisokat képező idegi szerkezetek</w:t>
      </w:r>
    </w:p>
    <w:p w14:paraId="0D71B2D5" w14:textId="77777777" w:rsidR="007A34B9" w:rsidRPr="004A3CE3" w:rsidRDefault="007A34B9" w:rsidP="004A3CE3">
      <w:pPr>
        <w:pStyle w:val="Nincstrkz"/>
        <w:shd w:val="clear" w:color="auto" w:fill="FFFFFF" w:themeFill="background1"/>
        <w:tabs>
          <w:tab w:val="left" w:pos="284"/>
        </w:tabs>
        <w:jc w:val="both"/>
        <w:rPr>
          <w:rFonts w:ascii="Trebuchet MS" w:hAnsi="Trebuchet MS" w:cstheme="minorHAnsi"/>
          <w:sz w:val="20"/>
          <w:szCs w:val="20"/>
          <w:lang w:val="hu-HU"/>
        </w:rPr>
      </w:pPr>
    </w:p>
    <w:p w14:paraId="35AF68A7" w14:textId="5CC601FB" w:rsidR="00EE4D4F" w:rsidRPr="004A3CE3" w:rsidRDefault="00EE4D4F" w:rsidP="004A3CE3">
      <w:pPr>
        <w:pStyle w:val="Listaszerbekezds"/>
        <w:numPr>
          <w:ilvl w:val="0"/>
          <w:numId w:val="16"/>
        </w:numPr>
        <w:shd w:val="clear" w:color="auto" w:fill="FFFFFF" w:themeFill="background1"/>
        <w:tabs>
          <w:tab w:val="left" w:pos="426"/>
          <w:tab w:val="left" w:pos="993"/>
        </w:tabs>
        <w:ind w:left="567" w:firstLine="0"/>
        <w:jc w:val="both"/>
        <w:rPr>
          <w:rFonts w:ascii="Trebuchet MS" w:hAnsi="Trebuchet MS" w:cstheme="minorHAnsi"/>
          <w:b/>
          <w:sz w:val="20"/>
          <w:szCs w:val="20"/>
          <w:lang w:val="hu-HU"/>
        </w:rPr>
      </w:pPr>
      <w:r w:rsidRPr="004A3CE3">
        <w:rPr>
          <w:rFonts w:ascii="Trebuchet MS" w:hAnsi="Trebuchet MS" w:cstheme="minorHAnsi"/>
          <w:b/>
          <w:sz w:val="20"/>
          <w:szCs w:val="20"/>
          <w:lang w:val="hu-HU"/>
        </w:rPr>
        <w:t xml:space="preserve"> Corpusculii Pacini sunt:</w:t>
      </w:r>
    </w:p>
    <w:p w14:paraId="254EAEA7" w14:textId="77777777" w:rsidR="00EE4D4F" w:rsidRPr="004A3CE3" w:rsidRDefault="00EE4D4F" w:rsidP="004A3CE3">
      <w:pPr>
        <w:pStyle w:val="Listaszerbekezds"/>
        <w:numPr>
          <w:ilvl w:val="0"/>
          <w:numId w:val="39"/>
        </w:numPr>
        <w:shd w:val="clear" w:color="auto" w:fill="FFFFFF" w:themeFill="background1"/>
        <w:tabs>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receptori pentru vibrații, localizați în hipoderm</w:t>
      </w:r>
    </w:p>
    <w:p w14:paraId="568F0A4B" w14:textId="77777777" w:rsidR="00EE4D4F" w:rsidRPr="004A3CE3" w:rsidRDefault="00EE4D4F" w:rsidP="004A3CE3">
      <w:pPr>
        <w:pStyle w:val="Listaszerbekezds"/>
        <w:numPr>
          <w:ilvl w:val="0"/>
          <w:numId w:val="39"/>
        </w:numPr>
        <w:shd w:val="clear" w:color="auto" w:fill="FFFFFF" w:themeFill="background1"/>
        <w:tabs>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stimulați de diferențe de presiune și mișcări rapide, slabe</w:t>
      </w:r>
    </w:p>
    <w:p w14:paraId="488ABFFA" w14:textId="77777777" w:rsidR="00EE4D4F" w:rsidRPr="004A3CE3" w:rsidRDefault="00EE4D4F" w:rsidP="004A3CE3">
      <w:pPr>
        <w:pStyle w:val="Listaszerbekezds"/>
        <w:numPr>
          <w:ilvl w:val="0"/>
          <w:numId w:val="39"/>
        </w:numPr>
        <w:shd w:val="clear" w:color="auto" w:fill="FFFFFF" w:themeFill="background1"/>
        <w:tabs>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lastRenderedPageBreak/>
        <w:t>prezenți și în periost, tendoane, fascii musculare</w:t>
      </w:r>
    </w:p>
    <w:p w14:paraId="0DF3C6C5" w14:textId="77777777" w:rsidR="00EE4D4F" w:rsidRPr="004A3CE3" w:rsidRDefault="00EE4D4F" w:rsidP="004A3CE3">
      <w:pPr>
        <w:pStyle w:val="Listaszerbekezds"/>
        <w:numPr>
          <w:ilvl w:val="0"/>
          <w:numId w:val="39"/>
        </w:numPr>
        <w:shd w:val="clear" w:color="auto" w:fill="FFFFFF" w:themeFill="background1"/>
        <w:tabs>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receptori relativ mari și lent adaptabili</w:t>
      </w:r>
    </w:p>
    <w:p w14:paraId="5C1D2B16" w14:textId="4901EA1B" w:rsidR="00EE4D4F" w:rsidRPr="004A3CE3" w:rsidRDefault="000F50FF" w:rsidP="004A3CE3">
      <w:pPr>
        <w:pStyle w:val="Listaszerbekezds"/>
        <w:shd w:val="clear" w:color="auto" w:fill="FFFFFF" w:themeFill="background1"/>
        <w:ind w:left="0"/>
        <w:jc w:val="both"/>
        <w:rPr>
          <w:rFonts w:ascii="Trebuchet MS" w:hAnsi="Trebuchet MS" w:cstheme="minorHAnsi"/>
          <w:b/>
          <w:sz w:val="20"/>
          <w:szCs w:val="20"/>
          <w:lang w:val="hu-HU"/>
        </w:rPr>
      </w:pPr>
      <w:r w:rsidRPr="004A3CE3">
        <w:rPr>
          <w:rFonts w:ascii="Trebuchet MS" w:hAnsi="Trebuchet MS" w:cstheme="minorHAnsi"/>
          <w:b/>
          <w:sz w:val="20"/>
          <w:szCs w:val="20"/>
          <w:lang w:val="hu-HU"/>
        </w:rPr>
        <w:t xml:space="preserve">46. </w:t>
      </w:r>
      <w:r w:rsidR="007A34B9" w:rsidRPr="004A3CE3">
        <w:rPr>
          <w:rFonts w:ascii="Trebuchet MS" w:hAnsi="Trebuchet MS" w:cstheme="minorHAnsi"/>
          <w:b/>
          <w:sz w:val="20"/>
          <w:szCs w:val="20"/>
          <w:lang w:val="hu-HU"/>
        </w:rPr>
        <w:t>A Pacini-testecskék:</w:t>
      </w:r>
    </w:p>
    <w:p w14:paraId="49C3C508" w14:textId="33E74EA2" w:rsidR="007A34B9" w:rsidRPr="004A3CE3" w:rsidRDefault="007A34B9"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1. a bőraljában elhelyezkedő rezgés receptorok</w:t>
      </w:r>
    </w:p>
    <w:p w14:paraId="4BC07591" w14:textId="16C01309" w:rsidR="007A34B9" w:rsidRPr="004A3CE3" w:rsidRDefault="007A34B9"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2. ingerlését a nyomáskülönbség és gyors, gyenge mozgások valósítják meg</w:t>
      </w:r>
    </w:p>
    <w:p w14:paraId="61A6FB3D" w14:textId="472CB797" w:rsidR="007A34B9" w:rsidRPr="004A3CE3" w:rsidRDefault="007A34B9"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3. jelen vannak a csonthártyában, inakban, izompólyákban is</w:t>
      </w:r>
    </w:p>
    <w:p w14:paraId="198C0249" w14:textId="592A0ED1" w:rsidR="007A34B9" w:rsidRPr="004A3CE3" w:rsidRDefault="007A34B9"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4. </w:t>
      </w:r>
      <w:r w:rsidR="000F50FF" w:rsidRPr="004A3CE3">
        <w:rPr>
          <w:rFonts w:ascii="Trebuchet MS" w:hAnsi="Trebuchet MS" w:cstheme="minorHAnsi"/>
          <w:sz w:val="20"/>
          <w:szCs w:val="20"/>
          <w:lang w:val="hu-HU"/>
        </w:rPr>
        <w:t>viszonylag nagyméretű és lassan alkalmazkodó receptorok</w:t>
      </w:r>
    </w:p>
    <w:p w14:paraId="3D873F4B" w14:textId="77777777" w:rsidR="000F50FF" w:rsidRPr="004A3CE3" w:rsidRDefault="000F50FF" w:rsidP="004A3CE3">
      <w:pPr>
        <w:pStyle w:val="Listaszerbekezds"/>
        <w:shd w:val="clear" w:color="auto" w:fill="FFFFFF" w:themeFill="background1"/>
        <w:ind w:left="0"/>
        <w:jc w:val="both"/>
        <w:rPr>
          <w:rFonts w:ascii="Trebuchet MS" w:hAnsi="Trebuchet MS" w:cstheme="minorHAnsi"/>
          <w:sz w:val="20"/>
          <w:szCs w:val="20"/>
          <w:lang w:val="hu-HU"/>
        </w:rPr>
      </w:pPr>
    </w:p>
    <w:p w14:paraId="660ADBAF" w14:textId="77777777" w:rsidR="00EE4D4F" w:rsidRPr="004A3CE3" w:rsidRDefault="00EE4D4F" w:rsidP="004A3CE3">
      <w:pPr>
        <w:pStyle w:val="Nincstrkz"/>
        <w:numPr>
          <w:ilvl w:val="0"/>
          <w:numId w:val="16"/>
        </w:numPr>
        <w:shd w:val="clear" w:color="auto" w:fill="FFFFFF" w:themeFill="background1"/>
        <w:tabs>
          <w:tab w:val="left" w:pos="284"/>
          <w:tab w:val="left" w:pos="426"/>
          <w:tab w:val="left" w:pos="993"/>
        </w:tabs>
        <w:ind w:left="567" w:firstLine="0"/>
        <w:jc w:val="both"/>
        <w:rPr>
          <w:rFonts w:ascii="Trebuchet MS" w:hAnsi="Trebuchet MS" w:cstheme="minorHAnsi"/>
          <w:b/>
          <w:sz w:val="20"/>
          <w:szCs w:val="20"/>
          <w:lang w:val="hu-HU"/>
        </w:rPr>
      </w:pPr>
      <w:r w:rsidRPr="004A3CE3">
        <w:rPr>
          <w:rFonts w:ascii="Trebuchet MS" w:hAnsi="Trebuchet MS" w:cstheme="minorHAnsi"/>
          <w:b/>
          <w:sz w:val="20"/>
          <w:szCs w:val="20"/>
          <w:lang w:val="hu-HU"/>
        </w:rPr>
        <w:t xml:space="preserve"> Unii proprioreceptori:</w:t>
      </w:r>
    </w:p>
    <w:p w14:paraId="499AA99B" w14:textId="77777777" w:rsidR="00EE4D4F" w:rsidRPr="004A3CE3" w:rsidRDefault="00EE4D4F" w:rsidP="004A3CE3">
      <w:pPr>
        <w:pStyle w:val="Nincstrkz"/>
        <w:numPr>
          <w:ilvl w:val="0"/>
          <w:numId w:val="53"/>
        </w:numPr>
        <w:shd w:val="clear" w:color="auto" w:fill="FFFFFF" w:themeFill="background1"/>
        <w:tabs>
          <w:tab w:val="left" w:pos="284"/>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sunt sensibili la modificări de presiune</w:t>
      </w:r>
    </w:p>
    <w:p w14:paraId="4D6981C4" w14:textId="77777777" w:rsidR="00EE4D4F" w:rsidRPr="004A3CE3" w:rsidRDefault="00EE4D4F" w:rsidP="004A3CE3">
      <w:pPr>
        <w:pStyle w:val="Nincstrkz"/>
        <w:numPr>
          <w:ilvl w:val="0"/>
          <w:numId w:val="53"/>
        </w:numPr>
        <w:shd w:val="clear" w:color="auto" w:fill="FFFFFF" w:themeFill="background1"/>
        <w:tabs>
          <w:tab w:val="left" w:pos="284"/>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ajută la prevenirea contracției musculare excesive</w:t>
      </w:r>
    </w:p>
    <w:p w14:paraId="63A4099A" w14:textId="77777777" w:rsidR="00EE4D4F" w:rsidRPr="004A3CE3" w:rsidRDefault="00EE4D4F" w:rsidP="004A3CE3">
      <w:pPr>
        <w:pStyle w:val="Nincstrkz"/>
        <w:numPr>
          <w:ilvl w:val="0"/>
          <w:numId w:val="53"/>
        </w:numPr>
        <w:shd w:val="clear" w:color="auto" w:fill="FFFFFF" w:themeFill="background1"/>
        <w:tabs>
          <w:tab w:val="left" w:pos="284"/>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pot avea inervație motorie</w:t>
      </w:r>
    </w:p>
    <w:p w14:paraId="27114B23" w14:textId="77777777" w:rsidR="00EE4D4F" w:rsidRPr="004A3CE3" w:rsidRDefault="00EE4D4F" w:rsidP="004A3CE3">
      <w:pPr>
        <w:pStyle w:val="Nincstrkz"/>
        <w:numPr>
          <w:ilvl w:val="0"/>
          <w:numId w:val="53"/>
        </w:numPr>
        <w:shd w:val="clear" w:color="auto" w:fill="FFFFFF" w:themeFill="background1"/>
        <w:tabs>
          <w:tab w:val="left" w:pos="284"/>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sunt localizați în peretele vaselor sangvine din mușchi</w:t>
      </w:r>
    </w:p>
    <w:p w14:paraId="5D7C50A9" w14:textId="4E705492" w:rsidR="00EE4D4F" w:rsidRPr="004A3CE3" w:rsidRDefault="000F50FF" w:rsidP="004A3CE3">
      <w:pPr>
        <w:pStyle w:val="Nincstrkz"/>
        <w:shd w:val="clear" w:color="auto" w:fill="FFFFFF" w:themeFill="background1"/>
        <w:tabs>
          <w:tab w:val="left" w:pos="284"/>
        </w:tabs>
        <w:jc w:val="both"/>
        <w:rPr>
          <w:rFonts w:ascii="Trebuchet MS" w:hAnsi="Trebuchet MS" w:cstheme="minorHAnsi"/>
          <w:b/>
          <w:sz w:val="20"/>
          <w:szCs w:val="20"/>
          <w:lang w:val="hu-HU"/>
        </w:rPr>
      </w:pPr>
      <w:r w:rsidRPr="004A3CE3">
        <w:rPr>
          <w:rFonts w:ascii="Trebuchet MS" w:hAnsi="Trebuchet MS" w:cstheme="minorHAnsi"/>
          <w:b/>
          <w:sz w:val="20"/>
          <w:szCs w:val="20"/>
          <w:lang w:val="hu-HU"/>
        </w:rPr>
        <w:t>47. Egyes proprioreceptorok:</w:t>
      </w:r>
    </w:p>
    <w:p w14:paraId="466932BD" w14:textId="542ABB80" w:rsidR="000F50FF" w:rsidRPr="004A3CE3" w:rsidRDefault="000F50FF" w:rsidP="004A3CE3">
      <w:pPr>
        <w:pStyle w:val="Nincstrkz"/>
        <w:shd w:val="clear" w:color="auto" w:fill="FFFFFF" w:themeFill="background1"/>
        <w:tabs>
          <w:tab w:val="left" w:pos="284"/>
        </w:tabs>
        <w:jc w:val="both"/>
        <w:rPr>
          <w:rFonts w:ascii="Trebuchet MS" w:hAnsi="Trebuchet MS" w:cstheme="minorHAnsi"/>
          <w:sz w:val="20"/>
          <w:szCs w:val="20"/>
          <w:lang w:val="hu-HU"/>
        </w:rPr>
      </w:pPr>
      <w:r w:rsidRPr="004A3CE3">
        <w:rPr>
          <w:rFonts w:ascii="Trebuchet MS" w:hAnsi="Trebuchet MS" w:cstheme="minorHAnsi"/>
          <w:sz w:val="20"/>
          <w:szCs w:val="20"/>
          <w:lang w:val="hu-HU"/>
        </w:rPr>
        <w:t>1. nyomásváltozásokra érzékenyek</w:t>
      </w:r>
    </w:p>
    <w:p w14:paraId="0667FA44" w14:textId="3DFCFBC4" w:rsidR="000F50FF" w:rsidRPr="004A3CE3" w:rsidRDefault="000F50FF" w:rsidP="004A3CE3">
      <w:pPr>
        <w:pStyle w:val="Nincstrkz"/>
        <w:shd w:val="clear" w:color="auto" w:fill="FFFFFF" w:themeFill="background1"/>
        <w:tabs>
          <w:tab w:val="left" w:pos="284"/>
        </w:tabs>
        <w:jc w:val="both"/>
        <w:rPr>
          <w:rFonts w:ascii="Trebuchet MS" w:hAnsi="Trebuchet MS" w:cstheme="minorHAnsi"/>
          <w:sz w:val="20"/>
          <w:szCs w:val="20"/>
          <w:lang w:val="hu-HU"/>
        </w:rPr>
      </w:pPr>
      <w:r w:rsidRPr="004A3CE3">
        <w:rPr>
          <w:rFonts w:ascii="Trebuchet MS" w:hAnsi="Trebuchet MS" w:cstheme="minorHAnsi"/>
          <w:sz w:val="20"/>
          <w:szCs w:val="20"/>
          <w:lang w:val="hu-HU"/>
        </w:rPr>
        <w:t>2. segítenek a túlzott izomösszehúzódás megelőzésében</w:t>
      </w:r>
    </w:p>
    <w:p w14:paraId="2D536A84" w14:textId="0E2CD0FE" w:rsidR="000F50FF" w:rsidRPr="004A3CE3" w:rsidRDefault="000F50FF" w:rsidP="004A3CE3">
      <w:pPr>
        <w:pStyle w:val="Nincstrkz"/>
        <w:shd w:val="clear" w:color="auto" w:fill="FFFFFF" w:themeFill="background1"/>
        <w:tabs>
          <w:tab w:val="left" w:pos="284"/>
        </w:tabs>
        <w:jc w:val="both"/>
        <w:rPr>
          <w:rFonts w:ascii="Trebuchet MS" w:hAnsi="Trebuchet MS" w:cstheme="minorHAnsi"/>
          <w:sz w:val="20"/>
          <w:szCs w:val="20"/>
          <w:lang w:val="hu-HU"/>
        </w:rPr>
      </w:pPr>
      <w:r w:rsidRPr="004A3CE3">
        <w:rPr>
          <w:rFonts w:ascii="Trebuchet MS" w:hAnsi="Trebuchet MS" w:cstheme="minorHAnsi"/>
          <w:sz w:val="20"/>
          <w:szCs w:val="20"/>
          <w:lang w:val="hu-HU"/>
        </w:rPr>
        <w:t>3. rendelkezhetnek motoros beidegzéssel</w:t>
      </w:r>
    </w:p>
    <w:p w14:paraId="685A5BD7" w14:textId="51162D9E" w:rsidR="000F50FF" w:rsidRPr="004A3CE3" w:rsidRDefault="000F50FF" w:rsidP="004A3CE3">
      <w:pPr>
        <w:pStyle w:val="Nincstrkz"/>
        <w:shd w:val="clear" w:color="auto" w:fill="FFFFFF" w:themeFill="background1"/>
        <w:tabs>
          <w:tab w:val="left" w:pos="284"/>
        </w:tabs>
        <w:jc w:val="both"/>
        <w:rPr>
          <w:rFonts w:ascii="Trebuchet MS" w:hAnsi="Trebuchet MS" w:cstheme="minorHAnsi"/>
          <w:sz w:val="20"/>
          <w:szCs w:val="20"/>
          <w:lang w:val="hu-HU"/>
        </w:rPr>
      </w:pPr>
      <w:r w:rsidRPr="004A3CE3">
        <w:rPr>
          <w:rFonts w:ascii="Trebuchet MS" w:hAnsi="Trebuchet MS" w:cstheme="minorHAnsi"/>
          <w:sz w:val="20"/>
          <w:szCs w:val="20"/>
          <w:lang w:val="hu-HU"/>
        </w:rPr>
        <w:t>4. az izmok vérereinek falában helyezkednek el</w:t>
      </w:r>
    </w:p>
    <w:p w14:paraId="5AE0F79D" w14:textId="77777777" w:rsidR="000F50FF" w:rsidRPr="004A3CE3" w:rsidRDefault="000F50FF" w:rsidP="004A3CE3">
      <w:pPr>
        <w:pStyle w:val="Nincstrkz"/>
        <w:shd w:val="clear" w:color="auto" w:fill="FFFFFF" w:themeFill="background1"/>
        <w:tabs>
          <w:tab w:val="left" w:pos="284"/>
        </w:tabs>
        <w:jc w:val="both"/>
        <w:rPr>
          <w:rFonts w:ascii="Trebuchet MS" w:hAnsi="Trebuchet MS" w:cstheme="minorHAnsi"/>
          <w:sz w:val="20"/>
          <w:szCs w:val="20"/>
          <w:lang w:val="hu-HU"/>
        </w:rPr>
      </w:pPr>
    </w:p>
    <w:p w14:paraId="052F4029" w14:textId="77777777" w:rsidR="00EE4D4F" w:rsidRPr="004A3CE3" w:rsidRDefault="00EE4D4F" w:rsidP="004A3CE3">
      <w:pPr>
        <w:pStyle w:val="Listaszerbekezds"/>
        <w:numPr>
          <w:ilvl w:val="0"/>
          <w:numId w:val="16"/>
        </w:numPr>
        <w:shd w:val="clear" w:color="auto" w:fill="FFFFFF" w:themeFill="background1"/>
        <w:tabs>
          <w:tab w:val="left" w:pos="426"/>
          <w:tab w:val="left" w:pos="993"/>
        </w:tabs>
        <w:ind w:left="567" w:firstLine="0"/>
        <w:jc w:val="both"/>
        <w:rPr>
          <w:rFonts w:ascii="Trebuchet MS" w:hAnsi="Trebuchet MS" w:cstheme="minorHAnsi"/>
          <w:b/>
          <w:sz w:val="20"/>
          <w:szCs w:val="20"/>
          <w:lang w:val="hu-HU"/>
        </w:rPr>
      </w:pPr>
      <w:r w:rsidRPr="004A3CE3">
        <w:rPr>
          <w:rFonts w:ascii="Trebuchet MS" w:hAnsi="Trebuchet MS" w:cstheme="minorHAnsi"/>
          <w:b/>
          <w:sz w:val="20"/>
          <w:szCs w:val="20"/>
          <w:lang w:val="hu-HU"/>
        </w:rPr>
        <w:t xml:space="preserve"> Gustul amar poate fi: </w:t>
      </w:r>
    </w:p>
    <w:p w14:paraId="00BD136E" w14:textId="77777777" w:rsidR="00EE4D4F" w:rsidRPr="004A3CE3" w:rsidRDefault="00EE4D4F" w:rsidP="004A3CE3">
      <w:pPr>
        <w:pStyle w:val="Listaszerbekezds"/>
        <w:numPr>
          <w:ilvl w:val="0"/>
          <w:numId w:val="45"/>
        </w:numPr>
        <w:shd w:val="clear" w:color="auto" w:fill="FFFFFF" w:themeFill="background1"/>
        <w:tabs>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perceput de mugurii gustativi din bolta palatină</w:t>
      </w:r>
    </w:p>
    <w:p w14:paraId="709F0EB7" w14:textId="77777777" w:rsidR="00EE4D4F" w:rsidRPr="004A3CE3" w:rsidRDefault="00EE4D4F" w:rsidP="004A3CE3">
      <w:pPr>
        <w:pStyle w:val="Listaszerbekezds"/>
        <w:numPr>
          <w:ilvl w:val="0"/>
          <w:numId w:val="45"/>
        </w:numPr>
        <w:shd w:val="clear" w:color="auto" w:fill="FFFFFF" w:themeFill="background1"/>
        <w:tabs>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determinat de substanțe ce conțin azot</w:t>
      </w:r>
    </w:p>
    <w:p w14:paraId="210485AF" w14:textId="77777777" w:rsidR="00EE4D4F" w:rsidRPr="004A3CE3" w:rsidRDefault="00EE4D4F" w:rsidP="004A3CE3">
      <w:pPr>
        <w:pStyle w:val="Listaszerbekezds"/>
        <w:numPr>
          <w:ilvl w:val="0"/>
          <w:numId w:val="45"/>
        </w:numPr>
        <w:shd w:val="clear" w:color="auto" w:fill="FFFFFF" w:themeFill="background1"/>
        <w:tabs>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perceput și la nivelul faringelui și epiglotei</w:t>
      </w:r>
    </w:p>
    <w:p w14:paraId="45894BB0" w14:textId="1C5EF33E" w:rsidR="00EE4D4F" w:rsidRPr="004A3CE3" w:rsidRDefault="00EE4D4F" w:rsidP="004A3CE3">
      <w:pPr>
        <w:pStyle w:val="Listaszerbekezds"/>
        <w:numPr>
          <w:ilvl w:val="0"/>
          <w:numId w:val="45"/>
        </w:numPr>
        <w:shd w:val="clear" w:color="auto" w:fill="FFFFFF" w:themeFill="background1"/>
        <w:tabs>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perceput de muguri din papilele </w:t>
      </w:r>
      <w:r w:rsidR="00D16CE9" w:rsidRPr="004A3CE3">
        <w:rPr>
          <w:rFonts w:ascii="Trebuchet MS" w:hAnsi="Trebuchet MS" w:cstheme="minorHAnsi"/>
          <w:sz w:val="20"/>
          <w:szCs w:val="20"/>
          <w:lang w:val="hu-HU"/>
        </w:rPr>
        <w:t>circumvallate</w:t>
      </w:r>
    </w:p>
    <w:p w14:paraId="5D9CC2BF" w14:textId="1BD0409F" w:rsidR="00D16CE9" w:rsidRPr="004A3CE3" w:rsidRDefault="000F50FF" w:rsidP="004A3CE3">
      <w:pPr>
        <w:pStyle w:val="Listaszerbekezds"/>
        <w:shd w:val="clear" w:color="auto" w:fill="FFFFFF" w:themeFill="background1"/>
        <w:ind w:left="0"/>
        <w:jc w:val="both"/>
        <w:rPr>
          <w:rFonts w:ascii="Trebuchet MS" w:hAnsi="Trebuchet MS" w:cstheme="minorHAnsi"/>
          <w:b/>
          <w:sz w:val="20"/>
          <w:szCs w:val="20"/>
          <w:lang w:val="hu-HU"/>
        </w:rPr>
      </w:pPr>
      <w:r w:rsidRPr="004A3CE3">
        <w:rPr>
          <w:rFonts w:ascii="Trebuchet MS" w:hAnsi="Trebuchet MS" w:cstheme="minorHAnsi"/>
          <w:b/>
          <w:sz w:val="20"/>
          <w:szCs w:val="20"/>
          <w:lang w:val="hu-HU"/>
        </w:rPr>
        <w:t>48. A keserű ízzel kapcsolatosan lehetséges:</w:t>
      </w:r>
    </w:p>
    <w:p w14:paraId="6B88012F" w14:textId="53C9C804" w:rsidR="000F50FF" w:rsidRPr="004A3CE3" w:rsidRDefault="000F50FF"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1. érzékelhetik a szájpad ízlelőbimbói</w:t>
      </w:r>
    </w:p>
    <w:p w14:paraId="7F0B35E3" w14:textId="5566877C" w:rsidR="000F50FF" w:rsidRPr="004A3CE3" w:rsidRDefault="000F50FF"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2. nitrogéntartalmú anyagok határozzák meg</w:t>
      </w:r>
    </w:p>
    <w:p w14:paraId="59687383" w14:textId="3A165764" w:rsidR="000F50FF" w:rsidRPr="004A3CE3" w:rsidRDefault="000F50FF"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3. érzékelhető a garat és a gégefedő szintjén is</w:t>
      </w:r>
    </w:p>
    <w:p w14:paraId="06235836" w14:textId="42F95A16" w:rsidR="000F50FF" w:rsidRPr="004A3CE3" w:rsidRDefault="000F50FF"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4. érzékelhetik a körülárkolt szemölcsök ízlelőbimbói</w:t>
      </w:r>
    </w:p>
    <w:p w14:paraId="3F2972DC" w14:textId="77777777" w:rsidR="00EE4D4F" w:rsidRPr="004A3CE3" w:rsidRDefault="00EE4D4F" w:rsidP="004A3CE3">
      <w:pPr>
        <w:pStyle w:val="Listaszerbekezds"/>
        <w:shd w:val="clear" w:color="auto" w:fill="FFFFFF" w:themeFill="background1"/>
        <w:ind w:left="567"/>
        <w:jc w:val="both"/>
        <w:rPr>
          <w:rFonts w:ascii="Trebuchet MS" w:hAnsi="Trebuchet MS" w:cstheme="minorHAnsi"/>
          <w:sz w:val="20"/>
          <w:szCs w:val="20"/>
          <w:lang w:val="hu-HU"/>
        </w:rPr>
      </w:pPr>
    </w:p>
    <w:p w14:paraId="3428262F" w14:textId="77777777" w:rsidR="00EE4D4F" w:rsidRPr="004A3CE3" w:rsidRDefault="00EE4D4F" w:rsidP="004A3CE3">
      <w:pPr>
        <w:pStyle w:val="Nincstrkz"/>
        <w:numPr>
          <w:ilvl w:val="0"/>
          <w:numId w:val="16"/>
        </w:numPr>
        <w:shd w:val="clear" w:color="auto" w:fill="FFFFFF" w:themeFill="background1"/>
        <w:tabs>
          <w:tab w:val="left" w:pos="284"/>
          <w:tab w:val="left" w:pos="426"/>
          <w:tab w:val="left" w:pos="851"/>
          <w:tab w:val="left" w:pos="993"/>
        </w:tabs>
        <w:ind w:left="567" w:firstLine="0"/>
        <w:jc w:val="both"/>
        <w:rPr>
          <w:rFonts w:ascii="Trebuchet MS" w:hAnsi="Trebuchet MS" w:cstheme="minorHAnsi"/>
          <w:b/>
          <w:sz w:val="20"/>
          <w:szCs w:val="20"/>
          <w:lang w:val="hu-HU"/>
        </w:rPr>
      </w:pPr>
      <w:r w:rsidRPr="004A3CE3">
        <w:rPr>
          <w:rFonts w:ascii="Trebuchet MS" w:hAnsi="Trebuchet MS" w:cstheme="minorHAnsi"/>
          <w:b/>
          <w:sz w:val="20"/>
          <w:szCs w:val="20"/>
          <w:lang w:val="hu-HU"/>
        </w:rPr>
        <w:t xml:space="preserve"> De la papilele filiforme conduc informații dendrite ale nervilor:</w:t>
      </w:r>
    </w:p>
    <w:p w14:paraId="034D9EC3" w14:textId="77777777" w:rsidR="00EE4D4F" w:rsidRPr="004A3CE3" w:rsidRDefault="00EE4D4F" w:rsidP="004A3CE3">
      <w:pPr>
        <w:pStyle w:val="Nincstrkz"/>
        <w:numPr>
          <w:ilvl w:val="0"/>
          <w:numId w:val="52"/>
        </w:numPr>
        <w:shd w:val="clear" w:color="auto" w:fill="FFFFFF" w:themeFill="background1"/>
        <w:tabs>
          <w:tab w:val="left" w:pos="284"/>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faciali</w:t>
      </w:r>
    </w:p>
    <w:p w14:paraId="53D04F78" w14:textId="77777777" w:rsidR="00EE4D4F" w:rsidRPr="004A3CE3" w:rsidRDefault="00EE4D4F" w:rsidP="004A3CE3">
      <w:pPr>
        <w:pStyle w:val="Nincstrkz"/>
        <w:numPr>
          <w:ilvl w:val="0"/>
          <w:numId w:val="52"/>
        </w:numPr>
        <w:shd w:val="clear" w:color="auto" w:fill="FFFFFF" w:themeFill="background1"/>
        <w:tabs>
          <w:tab w:val="left" w:pos="284"/>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vagi</w:t>
      </w:r>
    </w:p>
    <w:p w14:paraId="79858403" w14:textId="77777777" w:rsidR="00EE4D4F" w:rsidRPr="004A3CE3" w:rsidRDefault="00EE4D4F" w:rsidP="004A3CE3">
      <w:pPr>
        <w:pStyle w:val="Nincstrkz"/>
        <w:numPr>
          <w:ilvl w:val="0"/>
          <w:numId w:val="52"/>
        </w:numPr>
        <w:shd w:val="clear" w:color="auto" w:fill="FFFFFF" w:themeFill="background1"/>
        <w:tabs>
          <w:tab w:val="left" w:pos="284"/>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glosofaringieni</w:t>
      </w:r>
    </w:p>
    <w:p w14:paraId="12265AA2" w14:textId="702C0F0F" w:rsidR="00EE4D4F" w:rsidRPr="004A3CE3" w:rsidRDefault="00D16CE9" w:rsidP="004A3CE3">
      <w:pPr>
        <w:pStyle w:val="Nincstrkz"/>
        <w:numPr>
          <w:ilvl w:val="0"/>
          <w:numId w:val="52"/>
        </w:numPr>
        <w:shd w:val="clear" w:color="auto" w:fill="FFFFFF" w:themeFill="background1"/>
        <w:tabs>
          <w:tab w:val="left" w:pos="284"/>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trigem</w:t>
      </w:r>
      <w:r w:rsidR="005B6CB0" w:rsidRPr="004A3CE3">
        <w:rPr>
          <w:rFonts w:ascii="Trebuchet MS" w:hAnsi="Trebuchet MS" w:cstheme="minorHAnsi"/>
          <w:sz w:val="20"/>
          <w:szCs w:val="20"/>
          <w:lang w:val="hu-HU"/>
        </w:rPr>
        <w:t>e</w:t>
      </w:r>
      <w:r w:rsidRPr="004A3CE3">
        <w:rPr>
          <w:rFonts w:ascii="Trebuchet MS" w:hAnsi="Trebuchet MS" w:cstheme="minorHAnsi"/>
          <w:sz w:val="20"/>
          <w:szCs w:val="20"/>
          <w:lang w:val="hu-HU"/>
        </w:rPr>
        <w:t>ni</w:t>
      </w:r>
    </w:p>
    <w:p w14:paraId="6466CF03" w14:textId="33F1D247" w:rsidR="00D16CE9" w:rsidRPr="004A3CE3" w:rsidRDefault="000F50FF" w:rsidP="004A3CE3">
      <w:pPr>
        <w:pStyle w:val="Nincstrkz"/>
        <w:shd w:val="clear" w:color="auto" w:fill="FFFFFF" w:themeFill="background1"/>
        <w:tabs>
          <w:tab w:val="left" w:pos="284"/>
        </w:tabs>
        <w:jc w:val="both"/>
        <w:rPr>
          <w:rFonts w:ascii="Trebuchet MS" w:hAnsi="Trebuchet MS" w:cstheme="minorHAnsi"/>
          <w:b/>
          <w:sz w:val="20"/>
          <w:szCs w:val="20"/>
          <w:lang w:val="hu-HU"/>
        </w:rPr>
      </w:pPr>
      <w:r w:rsidRPr="004A3CE3">
        <w:rPr>
          <w:rFonts w:ascii="Trebuchet MS" w:hAnsi="Trebuchet MS" w:cstheme="minorHAnsi"/>
          <w:b/>
          <w:sz w:val="20"/>
          <w:szCs w:val="20"/>
          <w:lang w:val="hu-HU"/>
        </w:rPr>
        <w:t xml:space="preserve">49. A fonalas szemölcsökből a következő idegek dendritnyúlványai továbbítanak </w:t>
      </w:r>
      <w:r w:rsidR="005B6CB0" w:rsidRPr="004A3CE3">
        <w:rPr>
          <w:rFonts w:ascii="Trebuchet MS" w:hAnsi="Trebuchet MS" w:cstheme="minorHAnsi"/>
          <w:b/>
          <w:sz w:val="20"/>
          <w:szCs w:val="20"/>
          <w:lang w:val="hu-HU"/>
        </w:rPr>
        <w:t>információkat:</w:t>
      </w:r>
    </w:p>
    <w:p w14:paraId="5F1CC41C" w14:textId="70430258" w:rsidR="005B6CB0" w:rsidRPr="004A3CE3" w:rsidRDefault="005B6CB0" w:rsidP="004A3CE3">
      <w:pPr>
        <w:pStyle w:val="Nincstrkz"/>
        <w:shd w:val="clear" w:color="auto" w:fill="FFFFFF" w:themeFill="background1"/>
        <w:tabs>
          <w:tab w:val="left" w:pos="284"/>
        </w:tabs>
        <w:jc w:val="both"/>
        <w:rPr>
          <w:rFonts w:ascii="Trebuchet MS" w:hAnsi="Trebuchet MS" w:cstheme="minorHAnsi"/>
          <w:sz w:val="20"/>
          <w:szCs w:val="20"/>
          <w:lang w:val="hu-HU"/>
        </w:rPr>
      </w:pPr>
      <w:r w:rsidRPr="004A3CE3">
        <w:rPr>
          <w:rFonts w:ascii="Trebuchet MS" w:hAnsi="Trebuchet MS" w:cstheme="minorHAnsi"/>
          <w:sz w:val="20"/>
          <w:szCs w:val="20"/>
          <w:lang w:val="hu-HU"/>
        </w:rPr>
        <w:t>1. arcideg</w:t>
      </w:r>
    </w:p>
    <w:p w14:paraId="55BDCA67" w14:textId="51D3CA45" w:rsidR="005B6CB0" w:rsidRPr="004A3CE3" w:rsidRDefault="005B6CB0" w:rsidP="004A3CE3">
      <w:pPr>
        <w:pStyle w:val="Nincstrkz"/>
        <w:shd w:val="clear" w:color="auto" w:fill="FFFFFF" w:themeFill="background1"/>
        <w:tabs>
          <w:tab w:val="left" w:pos="284"/>
        </w:tabs>
        <w:jc w:val="both"/>
        <w:rPr>
          <w:rFonts w:ascii="Trebuchet MS" w:hAnsi="Trebuchet MS" w:cstheme="minorHAnsi"/>
          <w:sz w:val="20"/>
          <w:szCs w:val="20"/>
          <w:lang w:val="hu-HU"/>
        </w:rPr>
      </w:pPr>
      <w:r w:rsidRPr="004A3CE3">
        <w:rPr>
          <w:rFonts w:ascii="Trebuchet MS" w:hAnsi="Trebuchet MS" w:cstheme="minorHAnsi"/>
          <w:sz w:val="20"/>
          <w:szCs w:val="20"/>
          <w:lang w:val="hu-HU"/>
        </w:rPr>
        <w:t>2. bolygóideg</w:t>
      </w:r>
    </w:p>
    <w:p w14:paraId="45039AA0" w14:textId="166A9F92" w:rsidR="005B6CB0" w:rsidRPr="004A3CE3" w:rsidRDefault="005B6CB0" w:rsidP="004A3CE3">
      <w:pPr>
        <w:pStyle w:val="Nincstrkz"/>
        <w:shd w:val="clear" w:color="auto" w:fill="FFFFFF" w:themeFill="background1"/>
        <w:tabs>
          <w:tab w:val="left" w:pos="284"/>
        </w:tabs>
        <w:jc w:val="both"/>
        <w:rPr>
          <w:rFonts w:ascii="Trebuchet MS" w:hAnsi="Trebuchet MS" w:cstheme="minorHAnsi"/>
          <w:sz w:val="20"/>
          <w:szCs w:val="20"/>
          <w:lang w:val="hu-HU"/>
        </w:rPr>
      </w:pPr>
      <w:r w:rsidRPr="004A3CE3">
        <w:rPr>
          <w:rFonts w:ascii="Trebuchet MS" w:hAnsi="Trebuchet MS" w:cstheme="minorHAnsi"/>
          <w:sz w:val="20"/>
          <w:szCs w:val="20"/>
          <w:lang w:val="hu-HU"/>
        </w:rPr>
        <w:t>3. nyelvgarat</w:t>
      </w:r>
      <w:r w:rsidR="009C5EFA" w:rsidRPr="004A3CE3">
        <w:rPr>
          <w:rFonts w:ascii="Trebuchet MS" w:hAnsi="Trebuchet MS" w:cstheme="minorHAnsi"/>
          <w:sz w:val="20"/>
          <w:szCs w:val="20"/>
          <w:lang w:val="hu-HU"/>
        </w:rPr>
        <w:t>i</w:t>
      </w:r>
      <w:r w:rsidRPr="004A3CE3">
        <w:rPr>
          <w:rFonts w:ascii="Trebuchet MS" w:hAnsi="Trebuchet MS" w:cstheme="minorHAnsi"/>
          <w:sz w:val="20"/>
          <w:szCs w:val="20"/>
          <w:lang w:val="hu-HU"/>
        </w:rPr>
        <w:t xml:space="preserve"> ideg</w:t>
      </w:r>
    </w:p>
    <w:p w14:paraId="1F741D5B" w14:textId="1EBF8EFD" w:rsidR="005B6CB0" w:rsidRPr="004A3CE3" w:rsidRDefault="005B6CB0" w:rsidP="004A3CE3">
      <w:pPr>
        <w:pStyle w:val="Nincstrkz"/>
        <w:shd w:val="clear" w:color="auto" w:fill="FFFFFF" w:themeFill="background1"/>
        <w:tabs>
          <w:tab w:val="left" w:pos="284"/>
        </w:tabs>
        <w:jc w:val="both"/>
        <w:rPr>
          <w:rFonts w:ascii="Trebuchet MS" w:hAnsi="Trebuchet MS" w:cstheme="minorHAnsi"/>
          <w:sz w:val="20"/>
          <w:szCs w:val="20"/>
          <w:lang w:val="hu-HU"/>
        </w:rPr>
      </w:pPr>
      <w:r w:rsidRPr="004A3CE3">
        <w:rPr>
          <w:rFonts w:ascii="Trebuchet MS" w:hAnsi="Trebuchet MS" w:cstheme="minorHAnsi"/>
          <w:sz w:val="20"/>
          <w:szCs w:val="20"/>
          <w:lang w:val="hu-HU"/>
        </w:rPr>
        <w:t>4. háromosztatú ideg</w:t>
      </w:r>
    </w:p>
    <w:p w14:paraId="24FBDC07" w14:textId="77777777" w:rsidR="009C5EFA" w:rsidRPr="004A3CE3" w:rsidRDefault="009C5EFA" w:rsidP="004A3CE3">
      <w:pPr>
        <w:pStyle w:val="Nincstrkz"/>
        <w:shd w:val="clear" w:color="auto" w:fill="FFFFFF" w:themeFill="background1"/>
        <w:tabs>
          <w:tab w:val="left" w:pos="284"/>
        </w:tabs>
        <w:ind w:left="567"/>
        <w:jc w:val="both"/>
        <w:rPr>
          <w:rFonts w:ascii="Trebuchet MS" w:hAnsi="Trebuchet MS" w:cstheme="minorHAnsi"/>
          <w:sz w:val="20"/>
          <w:szCs w:val="20"/>
          <w:lang w:val="hu-HU"/>
        </w:rPr>
      </w:pPr>
    </w:p>
    <w:p w14:paraId="2BBCDDFB" w14:textId="2E179A44" w:rsidR="00EE4D4F" w:rsidRPr="004A3CE3" w:rsidRDefault="00EE4D4F" w:rsidP="004A3CE3">
      <w:pPr>
        <w:pStyle w:val="Listaszerbekezds"/>
        <w:numPr>
          <w:ilvl w:val="0"/>
          <w:numId w:val="16"/>
        </w:numPr>
        <w:shd w:val="clear" w:color="auto" w:fill="FFFFFF" w:themeFill="background1"/>
        <w:tabs>
          <w:tab w:val="left" w:pos="709"/>
          <w:tab w:val="left" w:pos="993"/>
        </w:tabs>
        <w:ind w:left="567" w:firstLine="0"/>
        <w:jc w:val="both"/>
        <w:rPr>
          <w:rFonts w:ascii="Trebuchet MS" w:hAnsi="Trebuchet MS" w:cstheme="minorHAnsi"/>
          <w:sz w:val="20"/>
          <w:szCs w:val="20"/>
          <w:lang w:val="hu-HU"/>
        </w:rPr>
      </w:pPr>
      <w:r w:rsidRPr="004A3CE3">
        <w:rPr>
          <w:rFonts w:ascii="Trebuchet MS" w:hAnsi="Trebuchet MS" w:cstheme="minorHAnsi"/>
          <w:b/>
          <w:sz w:val="20"/>
          <w:szCs w:val="20"/>
          <w:lang w:val="hu-HU"/>
        </w:rPr>
        <w:t>Despre segmentul intermediar al analizatorului gustativ se poate afirma că:</w:t>
      </w:r>
    </w:p>
    <w:p w14:paraId="079CB995" w14:textId="5AF3D7FD" w:rsidR="00EE4D4F" w:rsidRPr="004A3CE3" w:rsidRDefault="00EE4D4F" w:rsidP="004A3CE3">
      <w:pPr>
        <w:pStyle w:val="Listaszerbekezds"/>
        <w:numPr>
          <w:ilvl w:val="0"/>
          <w:numId w:val="40"/>
        </w:numPr>
        <w:shd w:val="clear" w:color="auto" w:fill="FFFFFF" w:themeFill="background1"/>
        <w:tabs>
          <w:tab w:val="left" w:pos="709"/>
          <w:tab w:val="left" w:pos="851"/>
          <w:tab w:val="left" w:pos="1134"/>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fibrele gustative ale nervului VII inervează receptorii papilelor circumvalate</w:t>
      </w:r>
    </w:p>
    <w:p w14:paraId="228842FA" w14:textId="77777777" w:rsidR="00EE4D4F" w:rsidRPr="004A3CE3" w:rsidRDefault="00EE4D4F" w:rsidP="004A3CE3">
      <w:pPr>
        <w:pStyle w:val="Listaszerbekezds"/>
        <w:numPr>
          <w:ilvl w:val="0"/>
          <w:numId w:val="40"/>
        </w:numPr>
        <w:shd w:val="clear" w:color="auto" w:fill="FFFFFF" w:themeFill="background1"/>
        <w:tabs>
          <w:tab w:val="left" w:pos="284"/>
          <w:tab w:val="left" w:pos="709"/>
          <w:tab w:val="left" w:pos="851"/>
          <w:tab w:val="left" w:pos="1134"/>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prezintă conexiuni cu hipotalamusul și cu nucleii salivatori din trunchiul cerebral </w:t>
      </w:r>
    </w:p>
    <w:p w14:paraId="607E2CFC" w14:textId="77777777" w:rsidR="00EE4D4F" w:rsidRPr="004A3CE3" w:rsidRDefault="00EE4D4F" w:rsidP="004A3CE3">
      <w:pPr>
        <w:pStyle w:val="Listaszerbekezds"/>
        <w:numPr>
          <w:ilvl w:val="0"/>
          <w:numId w:val="40"/>
        </w:numPr>
        <w:shd w:val="clear" w:color="auto" w:fill="FFFFFF" w:themeFill="background1"/>
        <w:tabs>
          <w:tab w:val="left" w:pos="709"/>
          <w:tab w:val="left" w:pos="851"/>
          <w:tab w:val="left" w:pos="1134"/>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include nuclei bulbari, de origine pentru fibrele gustative ale nervilor VII, IX și X</w:t>
      </w:r>
    </w:p>
    <w:p w14:paraId="6390BA47" w14:textId="42779AF2" w:rsidR="00EE4D4F" w:rsidRPr="004A3CE3" w:rsidRDefault="00EE4D4F" w:rsidP="004A3CE3">
      <w:pPr>
        <w:pStyle w:val="Listaszerbekezds"/>
        <w:numPr>
          <w:ilvl w:val="0"/>
          <w:numId w:val="40"/>
        </w:numPr>
        <w:shd w:val="clear" w:color="auto" w:fill="FFFFFF" w:themeFill="background1"/>
        <w:tabs>
          <w:tab w:val="left" w:pos="709"/>
          <w:tab w:val="left" w:pos="851"/>
          <w:tab w:val="left" w:pos="1134"/>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fibrele talamice se proiectează la baza girului parietal ascendent </w:t>
      </w:r>
    </w:p>
    <w:p w14:paraId="01801228" w14:textId="2ECE9FE0" w:rsidR="005B6CB0" w:rsidRPr="004A3CE3" w:rsidRDefault="005B6CB0" w:rsidP="004A3CE3">
      <w:pPr>
        <w:pStyle w:val="Listaszerbekezds"/>
        <w:shd w:val="clear" w:color="auto" w:fill="FFFFFF" w:themeFill="background1"/>
        <w:tabs>
          <w:tab w:val="left" w:pos="709"/>
          <w:tab w:val="left" w:pos="851"/>
          <w:tab w:val="left" w:pos="1134"/>
        </w:tabs>
        <w:ind w:left="0"/>
        <w:jc w:val="both"/>
        <w:rPr>
          <w:rFonts w:ascii="Trebuchet MS" w:hAnsi="Trebuchet MS" w:cstheme="minorHAnsi"/>
          <w:b/>
          <w:sz w:val="20"/>
          <w:szCs w:val="20"/>
          <w:lang w:val="hu-HU"/>
        </w:rPr>
      </w:pPr>
      <w:r w:rsidRPr="004A3CE3">
        <w:rPr>
          <w:rFonts w:ascii="Trebuchet MS" w:hAnsi="Trebuchet MS" w:cstheme="minorHAnsi"/>
          <w:b/>
          <w:sz w:val="20"/>
          <w:szCs w:val="20"/>
          <w:lang w:val="hu-HU"/>
        </w:rPr>
        <w:t>50. Az ízérző analizátor középső szakaszáról kijelenthető:</w:t>
      </w:r>
    </w:p>
    <w:p w14:paraId="47D8157D" w14:textId="10C768E5" w:rsidR="005B6CB0" w:rsidRPr="004A3CE3" w:rsidRDefault="005B6CB0" w:rsidP="004A3CE3">
      <w:pPr>
        <w:pStyle w:val="Listaszerbekezds"/>
        <w:shd w:val="clear" w:color="auto" w:fill="FFFFFF" w:themeFill="background1"/>
        <w:tabs>
          <w:tab w:val="left" w:pos="709"/>
          <w:tab w:val="left" w:pos="851"/>
          <w:tab w:val="left" w:pos="1134"/>
        </w:tabs>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1. a VII. agyideg ízérző rostjai a körülárkolt szemölcsök receptorait idegzik be</w:t>
      </w:r>
    </w:p>
    <w:p w14:paraId="4D0FD908" w14:textId="18512727" w:rsidR="005B6CB0" w:rsidRPr="004A3CE3" w:rsidRDefault="005B6CB0" w:rsidP="004A3CE3">
      <w:pPr>
        <w:pStyle w:val="Listaszerbekezds"/>
        <w:shd w:val="clear" w:color="auto" w:fill="FFFFFF" w:themeFill="background1"/>
        <w:tabs>
          <w:tab w:val="left" w:pos="709"/>
          <w:tab w:val="left" w:pos="851"/>
          <w:tab w:val="left" w:pos="1134"/>
        </w:tabs>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2. kapcsolatba kerül a hipotalamusszal és az agytörzs nyálelválasztó magvaival</w:t>
      </w:r>
    </w:p>
    <w:p w14:paraId="7C57BDD5" w14:textId="71B87BB4" w:rsidR="005B6CB0" w:rsidRPr="004A3CE3" w:rsidRDefault="005B6CB0" w:rsidP="004A3CE3">
      <w:pPr>
        <w:pStyle w:val="Listaszerbekezds"/>
        <w:shd w:val="clear" w:color="auto" w:fill="FFFFFF" w:themeFill="background1"/>
        <w:tabs>
          <w:tab w:val="left" w:pos="709"/>
          <w:tab w:val="left" w:pos="851"/>
          <w:tab w:val="left" w:pos="1134"/>
        </w:tabs>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3. a VII., IX. és X. agyidegek ízérző rostjainak eredését képező nyúltagyi magvakat tartalmaz </w:t>
      </w:r>
    </w:p>
    <w:p w14:paraId="4D6EA898" w14:textId="0ABFBB73" w:rsidR="005B6CB0" w:rsidRPr="004A3CE3" w:rsidRDefault="005B6CB0" w:rsidP="004A3CE3">
      <w:pPr>
        <w:pStyle w:val="Listaszerbekezds"/>
        <w:shd w:val="clear" w:color="auto" w:fill="FFFFFF" w:themeFill="background1"/>
        <w:tabs>
          <w:tab w:val="left" w:pos="709"/>
          <w:tab w:val="left" w:pos="851"/>
          <w:tab w:val="left" w:pos="1134"/>
        </w:tabs>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4. a talamuszból a rostok a felszálló fali tekervény alapi részébe vetülnek ki</w:t>
      </w:r>
    </w:p>
    <w:p w14:paraId="7886E345" w14:textId="77777777" w:rsidR="005B6CB0" w:rsidRPr="004A3CE3" w:rsidRDefault="005B6CB0" w:rsidP="004A3CE3">
      <w:pPr>
        <w:pStyle w:val="Listaszerbekezds"/>
        <w:shd w:val="clear" w:color="auto" w:fill="FFFFFF" w:themeFill="background1"/>
        <w:tabs>
          <w:tab w:val="left" w:pos="709"/>
          <w:tab w:val="left" w:pos="851"/>
          <w:tab w:val="left" w:pos="1134"/>
        </w:tabs>
        <w:ind w:left="0"/>
        <w:jc w:val="both"/>
        <w:rPr>
          <w:rFonts w:ascii="Trebuchet MS" w:hAnsi="Trebuchet MS" w:cstheme="minorHAnsi"/>
          <w:sz w:val="20"/>
          <w:szCs w:val="20"/>
          <w:lang w:val="hu-HU"/>
        </w:rPr>
      </w:pPr>
    </w:p>
    <w:p w14:paraId="3E37A89B" w14:textId="487E1DC5" w:rsidR="00EE4D4F" w:rsidRPr="004A3CE3" w:rsidRDefault="00EE4D4F" w:rsidP="004A3CE3">
      <w:pPr>
        <w:pStyle w:val="Nincstrkz"/>
        <w:numPr>
          <w:ilvl w:val="0"/>
          <w:numId w:val="16"/>
        </w:numPr>
        <w:shd w:val="clear" w:color="auto" w:fill="FFFFFF" w:themeFill="background1"/>
        <w:tabs>
          <w:tab w:val="left" w:pos="284"/>
          <w:tab w:val="left" w:pos="709"/>
          <w:tab w:val="left" w:pos="993"/>
        </w:tabs>
        <w:ind w:left="567" w:firstLine="0"/>
        <w:jc w:val="both"/>
        <w:rPr>
          <w:rFonts w:ascii="Trebuchet MS" w:hAnsi="Trebuchet MS" w:cstheme="minorHAnsi"/>
          <w:b/>
          <w:sz w:val="20"/>
          <w:szCs w:val="20"/>
          <w:lang w:val="hu-HU"/>
        </w:rPr>
      </w:pPr>
      <w:r w:rsidRPr="004A3CE3">
        <w:rPr>
          <w:rFonts w:ascii="Trebuchet MS" w:hAnsi="Trebuchet MS" w:cstheme="minorHAnsi"/>
          <w:b/>
          <w:sz w:val="20"/>
          <w:szCs w:val="20"/>
          <w:lang w:val="hu-HU"/>
        </w:rPr>
        <w:t>Procesul de acomodare pentru vederea unui obiect care se apropie de ochi la 1,5 m, într-o zonă intens luminată presupune:</w:t>
      </w:r>
    </w:p>
    <w:p w14:paraId="784C1B8C" w14:textId="77777777" w:rsidR="00EE4D4F" w:rsidRPr="004A3CE3" w:rsidRDefault="00EE4D4F" w:rsidP="004A3CE3">
      <w:pPr>
        <w:pStyle w:val="Nincstrkz"/>
        <w:numPr>
          <w:ilvl w:val="0"/>
          <w:numId w:val="58"/>
        </w:numPr>
        <w:shd w:val="clear" w:color="auto" w:fill="FFFFFF" w:themeFill="background1"/>
        <w:tabs>
          <w:tab w:val="left" w:pos="284"/>
          <w:tab w:val="left" w:pos="709"/>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creșterea curburii cristalinului</w:t>
      </w:r>
    </w:p>
    <w:p w14:paraId="1AC9B084" w14:textId="77777777" w:rsidR="00EE4D4F" w:rsidRPr="004A3CE3" w:rsidRDefault="00EE4D4F" w:rsidP="004A3CE3">
      <w:pPr>
        <w:pStyle w:val="Nincstrkz"/>
        <w:numPr>
          <w:ilvl w:val="0"/>
          <w:numId w:val="58"/>
        </w:numPr>
        <w:shd w:val="clear" w:color="auto" w:fill="FFFFFF" w:themeFill="background1"/>
        <w:tabs>
          <w:tab w:val="left" w:pos="284"/>
          <w:tab w:val="left" w:pos="709"/>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descărcarea de impulsuri din centrii medulari </w:t>
      </w:r>
    </w:p>
    <w:p w14:paraId="468565BC" w14:textId="77777777" w:rsidR="00EE4D4F" w:rsidRPr="004A3CE3" w:rsidRDefault="00EE4D4F" w:rsidP="004A3CE3">
      <w:pPr>
        <w:pStyle w:val="Nincstrkz"/>
        <w:numPr>
          <w:ilvl w:val="0"/>
          <w:numId w:val="58"/>
        </w:numPr>
        <w:shd w:val="clear" w:color="auto" w:fill="FFFFFF" w:themeFill="background1"/>
        <w:tabs>
          <w:tab w:val="left" w:pos="284"/>
          <w:tab w:val="left" w:pos="709"/>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contracția mușchilor circulari ai irisului </w:t>
      </w:r>
    </w:p>
    <w:p w14:paraId="069CB677" w14:textId="77777777" w:rsidR="00EE4D4F" w:rsidRPr="004A3CE3" w:rsidRDefault="00EE4D4F" w:rsidP="004A3CE3">
      <w:pPr>
        <w:pStyle w:val="Nincstrkz"/>
        <w:numPr>
          <w:ilvl w:val="0"/>
          <w:numId w:val="58"/>
        </w:numPr>
        <w:shd w:val="clear" w:color="auto" w:fill="FFFFFF" w:themeFill="background1"/>
        <w:tabs>
          <w:tab w:val="left" w:pos="284"/>
          <w:tab w:val="left" w:pos="709"/>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stimularea receptorilor vizuali care au sensibilitate maximă</w:t>
      </w:r>
    </w:p>
    <w:p w14:paraId="4510AC8D" w14:textId="28449EE8" w:rsidR="00EE4D4F" w:rsidRPr="004A3CE3" w:rsidRDefault="00AC171F" w:rsidP="004A3CE3">
      <w:pPr>
        <w:pStyle w:val="Nincstrkz"/>
        <w:shd w:val="clear" w:color="auto" w:fill="FFFFFF" w:themeFill="background1"/>
        <w:tabs>
          <w:tab w:val="left" w:pos="284"/>
        </w:tabs>
        <w:jc w:val="both"/>
        <w:rPr>
          <w:rFonts w:ascii="Trebuchet MS" w:hAnsi="Trebuchet MS" w:cstheme="minorHAnsi"/>
          <w:b/>
          <w:sz w:val="20"/>
          <w:szCs w:val="20"/>
          <w:lang w:val="hu-HU"/>
        </w:rPr>
      </w:pPr>
      <w:r w:rsidRPr="004A3CE3">
        <w:rPr>
          <w:rFonts w:ascii="Trebuchet MS" w:hAnsi="Trebuchet MS" w:cstheme="minorHAnsi"/>
          <w:b/>
          <w:sz w:val="20"/>
          <w:szCs w:val="20"/>
          <w:lang w:val="hu-HU"/>
        </w:rPr>
        <w:t>51. A szem akkomodációja egy, a szemhez 1,5 m-re közelített tárgy látásához, erőteljes megvilágítás esetén feltételezi:</w:t>
      </w:r>
    </w:p>
    <w:p w14:paraId="6739925D" w14:textId="13D5611E" w:rsidR="00AC171F" w:rsidRPr="004A3CE3" w:rsidRDefault="00AC171F" w:rsidP="004A3CE3">
      <w:pPr>
        <w:pStyle w:val="Nincstrkz"/>
        <w:shd w:val="clear" w:color="auto" w:fill="FFFFFF" w:themeFill="background1"/>
        <w:tabs>
          <w:tab w:val="left" w:pos="284"/>
        </w:tabs>
        <w:jc w:val="both"/>
        <w:rPr>
          <w:rFonts w:ascii="Trebuchet MS" w:hAnsi="Trebuchet MS" w:cstheme="minorHAnsi"/>
          <w:sz w:val="20"/>
          <w:szCs w:val="20"/>
          <w:lang w:val="hu-HU"/>
        </w:rPr>
      </w:pPr>
      <w:r w:rsidRPr="004A3CE3">
        <w:rPr>
          <w:rFonts w:ascii="Trebuchet MS" w:hAnsi="Trebuchet MS" w:cstheme="minorHAnsi"/>
          <w:sz w:val="20"/>
          <w:szCs w:val="20"/>
          <w:lang w:val="hu-HU"/>
        </w:rPr>
        <w:t>1. a szemlencse domborulatának növekedését</w:t>
      </w:r>
    </w:p>
    <w:p w14:paraId="7BFB8AB8" w14:textId="61023B83" w:rsidR="00AC171F" w:rsidRPr="004A3CE3" w:rsidRDefault="00AC171F" w:rsidP="004A3CE3">
      <w:pPr>
        <w:pStyle w:val="Nincstrkz"/>
        <w:shd w:val="clear" w:color="auto" w:fill="FFFFFF" w:themeFill="background1"/>
        <w:tabs>
          <w:tab w:val="left" w:pos="284"/>
        </w:tabs>
        <w:jc w:val="both"/>
        <w:rPr>
          <w:rFonts w:ascii="Trebuchet MS" w:hAnsi="Trebuchet MS" w:cstheme="minorHAnsi"/>
          <w:sz w:val="20"/>
          <w:szCs w:val="20"/>
          <w:lang w:val="hu-HU"/>
        </w:rPr>
      </w:pPr>
      <w:r w:rsidRPr="004A3CE3">
        <w:rPr>
          <w:rFonts w:ascii="Trebuchet MS" w:hAnsi="Trebuchet MS" w:cstheme="minorHAnsi"/>
          <w:sz w:val="20"/>
          <w:szCs w:val="20"/>
          <w:lang w:val="hu-HU"/>
        </w:rPr>
        <w:t>2. impulzusok kibocsájtását a gerincvelői központokból</w:t>
      </w:r>
    </w:p>
    <w:p w14:paraId="2DB1EF87" w14:textId="5D08335D" w:rsidR="00AC171F" w:rsidRPr="004A3CE3" w:rsidRDefault="00AC171F" w:rsidP="004A3CE3">
      <w:pPr>
        <w:pStyle w:val="Nincstrkz"/>
        <w:shd w:val="clear" w:color="auto" w:fill="FFFFFF" w:themeFill="background1"/>
        <w:tabs>
          <w:tab w:val="left" w:pos="284"/>
        </w:tabs>
        <w:jc w:val="both"/>
        <w:rPr>
          <w:rFonts w:ascii="Trebuchet MS" w:hAnsi="Trebuchet MS" w:cstheme="minorHAnsi"/>
          <w:sz w:val="20"/>
          <w:szCs w:val="20"/>
          <w:lang w:val="hu-HU"/>
        </w:rPr>
      </w:pPr>
      <w:r w:rsidRPr="004A3CE3">
        <w:rPr>
          <w:rFonts w:ascii="Trebuchet MS" w:hAnsi="Trebuchet MS" w:cstheme="minorHAnsi"/>
          <w:sz w:val="20"/>
          <w:szCs w:val="20"/>
          <w:lang w:val="hu-HU"/>
        </w:rPr>
        <w:t>3. a szivárványhártya körkörös izmainak összehúzódását</w:t>
      </w:r>
    </w:p>
    <w:p w14:paraId="1EA761DC" w14:textId="7C3878E5" w:rsidR="00AC171F" w:rsidRPr="004A3CE3" w:rsidRDefault="00AC171F" w:rsidP="004A3CE3">
      <w:pPr>
        <w:pStyle w:val="Nincstrkz"/>
        <w:shd w:val="clear" w:color="auto" w:fill="FFFFFF" w:themeFill="background1"/>
        <w:tabs>
          <w:tab w:val="left" w:pos="284"/>
        </w:tabs>
        <w:jc w:val="both"/>
        <w:rPr>
          <w:rFonts w:ascii="Trebuchet MS" w:hAnsi="Trebuchet MS" w:cstheme="minorHAnsi"/>
          <w:sz w:val="20"/>
          <w:szCs w:val="20"/>
          <w:lang w:val="hu-HU"/>
        </w:rPr>
      </w:pPr>
      <w:r w:rsidRPr="004A3CE3">
        <w:rPr>
          <w:rFonts w:ascii="Trebuchet MS" w:hAnsi="Trebuchet MS" w:cstheme="minorHAnsi"/>
          <w:sz w:val="20"/>
          <w:szCs w:val="20"/>
          <w:lang w:val="hu-HU"/>
        </w:rPr>
        <w:t>4. a legnagyobb érzékenységű látási receptorok ingerlését</w:t>
      </w:r>
    </w:p>
    <w:p w14:paraId="1D82D970" w14:textId="2BEA56A2" w:rsidR="00AC171F" w:rsidRPr="004A3CE3" w:rsidRDefault="00AC171F" w:rsidP="004A3CE3">
      <w:pPr>
        <w:pStyle w:val="Nincstrkz"/>
        <w:shd w:val="clear" w:color="auto" w:fill="FFFFFF" w:themeFill="background1"/>
        <w:tabs>
          <w:tab w:val="left" w:pos="284"/>
        </w:tabs>
        <w:jc w:val="both"/>
        <w:rPr>
          <w:rFonts w:ascii="Trebuchet MS" w:hAnsi="Trebuchet MS" w:cstheme="minorHAnsi"/>
          <w:sz w:val="20"/>
          <w:szCs w:val="20"/>
          <w:lang w:val="hu-HU"/>
        </w:rPr>
      </w:pPr>
    </w:p>
    <w:p w14:paraId="580A45D0" w14:textId="77777777" w:rsidR="00557C59" w:rsidRPr="004A3CE3" w:rsidRDefault="00557C59" w:rsidP="004A3CE3">
      <w:pPr>
        <w:pStyle w:val="Nincstrkz"/>
        <w:shd w:val="clear" w:color="auto" w:fill="FFFFFF" w:themeFill="background1"/>
        <w:tabs>
          <w:tab w:val="left" w:pos="284"/>
        </w:tabs>
        <w:jc w:val="both"/>
        <w:rPr>
          <w:rFonts w:ascii="Trebuchet MS" w:hAnsi="Trebuchet MS" w:cstheme="minorHAnsi"/>
          <w:sz w:val="20"/>
          <w:szCs w:val="20"/>
          <w:lang w:val="hu-HU"/>
        </w:rPr>
      </w:pPr>
    </w:p>
    <w:p w14:paraId="2BB87557" w14:textId="0AF36514" w:rsidR="00EE4D4F" w:rsidRPr="004A3CE3" w:rsidRDefault="00EE4D4F" w:rsidP="004A3CE3">
      <w:pPr>
        <w:pStyle w:val="Listaszerbekezds"/>
        <w:numPr>
          <w:ilvl w:val="0"/>
          <w:numId w:val="16"/>
        </w:numPr>
        <w:shd w:val="clear" w:color="auto" w:fill="FFFFFF" w:themeFill="background1"/>
        <w:tabs>
          <w:tab w:val="left" w:pos="284"/>
          <w:tab w:val="left" w:pos="426"/>
          <w:tab w:val="left" w:pos="993"/>
        </w:tabs>
        <w:ind w:left="567" w:firstLine="0"/>
        <w:jc w:val="both"/>
        <w:rPr>
          <w:rFonts w:ascii="Trebuchet MS" w:hAnsi="Trebuchet MS" w:cstheme="minorHAnsi"/>
          <w:b/>
          <w:sz w:val="20"/>
          <w:szCs w:val="20"/>
          <w:lang w:val="hu-HU"/>
        </w:rPr>
      </w:pPr>
      <w:r w:rsidRPr="004A3CE3">
        <w:rPr>
          <w:rFonts w:ascii="Trebuchet MS" w:hAnsi="Trebuchet MS" w:cstheme="minorHAnsi"/>
          <w:b/>
          <w:sz w:val="20"/>
          <w:szCs w:val="20"/>
          <w:lang w:val="hu-HU"/>
        </w:rPr>
        <w:lastRenderedPageBreak/>
        <w:t xml:space="preserve">Retina: </w:t>
      </w:r>
    </w:p>
    <w:p w14:paraId="5E7A5575" w14:textId="77777777" w:rsidR="00EE4D4F" w:rsidRPr="004A3CE3" w:rsidRDefault="00EE4D4F" w:rsidP="004A3CE3">
      <w:pPr>
        <w:numPr>
          <w:ilvl w:val="0"/>
          <w:numId w:val="60"/>
        </w:numPr>
        <w:shd w:val="clear" w:color="auto" w:fill="FFFFFF" w:themeFill="background1"/>
        <w:tabs>
          <w:tab w:val="left" w:pos="284"/>
          <w:tab w:val="left" w:pos="851"/>
        </w:tabs>
        <w:spacing w:after="0" w:line="240" w:lineRule="auto"/>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vine în contact cu lumina întâi la nivelul membranei limitante externe</w:t>
      </w:r>
    </w:p>
    <w:p w14:paraId="162D54F4" w14:textId="77777777" w:rsidR="00EE4D4F" w:rsidRPr="004A3CE3" w:rsidRDefault="00EE4D4F" w:rsidP="004A3CE3">
      <w:pPr>
        <w:numPr>
          <w:ilvl w:val="0"/>
          <w:numId w:val="60"/>
        </w:numPr>
        <w:shd w:val="clear" w:color="auto" w:fill="FFFFFF" w:themeFill="background1"/>
        <w:tabs>
          <w:tab w:val="left" w:pos="284"/>
          <w:tab w:val="left" w:pos="851"/>
        </w:tabs>
        <w:spacing w:after="0" w:line="240" w:lineRule="auto"/>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are conuri cu sensibilitate mai mică decât a bastonașelor</w:t>
      </w:r>
    </w:p>
    <w:p w14:paraId="6420DA3F" w14:textId="77777777" w:rsidR="00EE4D4F" w:rsidRPr="004A3CE3" w:rsidRDefault="00EE4D4F" w:rsidP="004A3CE3">
      <w:pPr>
        <w:numPr>
          <w:ilvl w:val="0"/>
          <w:numId w:val="60"/>
        </w:numPr>
        <w:shd w:val="clear" w:color="auto" w:fill="FFFFFF" w:themeFill="background1"/>
        <w:tabs>
          <w:tab w:val="left" w:pos="284"/>
          <w:tab w:val="left" w:pos="851"/>
        </w:tabs>
        <w:spacing w:after="0" w:line="240" w:lineRule="auto"/>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conţine celule fotosensibile în toate zonele sale</w:t>
      </w:r>
    </w:p>
    <w:p w14:paraId="5B619946" w14:textId="77777777" w:rsidR="00EE4D4F" w:rsidRPr="004A3CE3" w:rsidRDefault="00EE4D4F" w:rsidP="004A3CE3">
      <w:pPr>
        <w:numPr>
          <w:ilvl w:val="0"/>
          <w:numId w:val="60"/>
        </w:numPr>
        <w:shd w:val="clear" w:color="auto" w:fill="FFFFFF" w:themeFill="background1"/>
        <w:tabs>
          <w:tab w:val="left" w:pos="284"/>
          <w:tab w:val="left" w:pos="851"/>
        </w:tabs>
        <w:spacing w:after="0" w:line="240" w:lineRule="auto"/>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are conuri cu prag de sensibilitate mai mare decât al bastonașelor</w:t>
      </w:r>
    </w:p>
    <w:p w14:paraId="4A41EBF8" w14:textId="19A6EA23" w:rsidR="00EE4D4F" w:rsidRPr="004A3CE3" w:rsidRDefault="00AC171F" w:rsidP="004A3CE3">
      <w:pPr>
        <w:shd w:val="clear" w:color="auto" w:fill="FFFFFF" w:themeFill="background1"/>
        <w:tabs>
          <w:tab w:val="left" w:pos="284"/>
        </w:tabs>
        <w:spacing w:after="0" w:line="240" w:lineRule="auto"/>
        <w:jc w:val="both"/>
        <w:rPr>
          <w:rFonts w:ascii="Trebuchet MS" w:hAnsi="Trebuchet MS" w:cstheme="minorHAnsi"/>
          <w:b/>
          <w:sz w:val="20"/>
          <w:szCs w:val="20"/>
          <w:lang w:val="hu-HU"/>
        </w:rPr>
      </w:pPr>
      <w:r w:rsidRPr="004A3CE3">
        <w:rPr>
          <w:rFonts w:ascii="Trebuchet MS" w:hAnsi="Trebuchet MS" w:cstheme="minorHAnsi"/>
          <w:b/>
          <w:sz w:val="20"/>
          <w:szCs w:val="20"/>
          <w:lang w:val="hu-HU"/>
        </w:rPr>
        <w:t>52. A retina:</w:t>
      </w:r>
    </w:p>
    <w:p w14:paraId="5BA95F42" w14:textId="16F2AB09" w:rsidR="00AC171F" w:rsidRPr="004A3CE3" w:rsidRDefault="00AC171F" w:rsidP="004A3CE3">
      <w:pPr>
        <w:shd w:val="clear" w:color="auto" w:fill="FFFFFF" w:themeFill="background1"/>
        <w:tabs>
          <w:tab w:val="left" w:pos="284"/>
        </w:tabs>
        <w:spacing w:after="0" w:line="240" w:lineRule="auto"/>
        <w:jc w:val="both"/>
        <w:rPr>
          <w:rFonts w:ascii="Trebuchet MS" w:hAnsi="Trebuchet MS" w:cstheme="minorHAnsi"/>
          <w:sz w:val="20"/>
          <w:szCs w:val="20"/>
          <w:lang w:val="hu-HU"/>
        </w:rPr>
      </w:pPr>
      <w:r w:rsidRPr="004A3CE3">
        <w:rPr>
          <w:rFonts w:ascii="Trebuchet MS" w:hAnsi="Trebuchet MS" w:cstheme="minorHAnsi"/>
          <w:sz w:val="20"/>
          <w:szCs w:val="20"/>
          <w:lang w:val="hu-HU"/>
        </w:rPr>
        <w:t>1. a fénnyel először a külső határhártya szintjén találkozik</w:t>
      </w:r>
    </w:p>
    <w:p w14:paraId="769829A5" w14:textId="01B619BB" w:rsidR="00AC171F" w:rsidRPr="004A3CE3" w:rsidRDefault="00AC171F" w:rsidP="004A3CE3">
      <w:pPr>
        <w:shd w:val="clear" w:color="auto" w:fill="FFFFFF" w:themeFill="background1"/>
        <w:tabs>
          <w:tab w:val="left" w:pos="284"/>
        </w:tabs>
        <w:spacing w:after="0" w:line="240" w:lineRule="auto"/>
        <w:jc w:val="both"/>
        <w:rPr>
          <w:rFonts w:ascii="Trebuchet MS" w:hAnsi="Trebuchet MS" w:cstheme="minorHAnsi"/>
          <w:sz w:val="20"/>
          <w:szCs w:val="20"/>
          <w:lang w:val="hu-HU"/>
        </w:rPr>
      </w:pPr>
      <w:r w:rsidRPr="004A3CE3">
        <w:rPr>
          <w:rFonts w:ascii="Trebuchet MS" w:hAnsi="Trebuchet MS" w:cstheme="minorHAnsi"/>
          <w:sz w:val="20"/>
          <w:szCs w:val="20"/>
          <w:lang w:val="hu-HU"/>
        </w:rPr>
        <w:t>2. csap</w:t>
      </w:r>
      <w:r w:rsidR="00E81AAB" w:rsidRPr="004A3CE3">
        <w:rPr>
          <w:rFonts w:ascii="Trebuchet MS" w:hAnsi="Trebuchet MS" w:cstheme="minorHAnsi"/>
          <w:sz w:val="20"/>
          <w:szCs w:val="20"/>
          <w:lang w:val="hu-HU"/>
        </w:rPr>
        <w:t>jai</w:t>
      </w:r>
      <w:r w:rsidRPr="004A3CE3">
        <w:rPr>
          <w:rFonts w:ascii="Trebuchet MS" w:hAnsi="Trebuchet MS" w:cstheme="minorHAnsi"/>
          <w:sz w:val="20"/>
          <w:szCs w:val="20"/>
          <w:lang w:val="hu-HU"/>
        </w:rPr>
        <w:t xml:space="preserve"> kevésbé érzékenyek a pálcikákhoz képest</w:t>
      </w:r>
    </w:p>
    <w:p w14:paraId="1392DD9F" w14:textId="797ABAC5" w:rsidR="00AC171F" w:rsidRPr="004A3CE3" w:rsidRDefault="00AC171F" w:rsidP="004A3CE3">
      <w:pPr>
        <w:shd w:val="clear" w:color="auto" w:fill="FFFFFF" w:themeFill="background1"/>
        <w:tabs>
          <w:tab w:val="left" w:pos="284"/>
        </w:tabs>
        <w:spacing w:after="0" w:line="240" w:lineRule="auto"/>
        <w:jc w:val="both"/>
        <w:rPr>
          <w:rFonts w:ascii="Trebuchet MS" w:hAnsi="Trebuchet MS" w:cstheme="minorHAnsi"/>
          <w:sz w:val="20"/>
          <w:szCs w:val="20"/>
          <w:lang w:val="hu-HU"/>
        </w:rPr>
      </w:pPr>
      <w:r w:rsidRPr="004A3CE3">
        <w:rPr>
          <w:rFonts w:ascii="Trebuchet MS" w:hAnsi="Trebuchet MS" w:cstheme="minorHAnsi"/>
          <w:sz w:val="20"/>
          <w:szCs w:val="20"/>
          <w:lang w:val="hu-HU"/>
        </w:rPr>
        <w:t>3. teljes felületén tartalmaz fényérzékeny sejteket</w:t>
      </w:r>
    </w:p>
    <w:p w14:paraId="745C13F2" w14:textId="0DF0A393" w:rsidR="00AC171F" w:rsidRPr="004A3CE3" w:rsidRDefault="00AC171F" w:rsidP="004A3CE3">
      <w:pPr>
        <w:shd w:val="clear" w:color="auto" w:fill="FFFFFF" w:themeFill="background1"/>
        <w:tabs>
          <w:tab w:val="left" w:pos="284"/>
        </w:tabs>
        <w:spacing w:after="0" w:line="240" w:lineRule="auto"/>
        <w:jc w:val="both"/>
        <w:rPr>
          <w:rFonts w:ascii="Trebuchet MS" w:hAnsi="Trebuchet MS" w:cstheme="minorHAnsi"/>
          <w:sz w:val="20"/>
          <w:szCs w:val="20"/>
          <w:lang w:val="hu-HU"/>
        </w:rPr>
      </w:pPr>
      <w:r w:rsidRPr="004A3CE3">
        <w:rPr>
          <w:rFonts w:ascii="Trebuchet MS" w:hAnsi="Trebuchet MS" w:cstheme="minorHAnsi"/>
          <w:sz w:val="20"/>
          <w:szCs w:val="20"/>
          <w:lang w:val="hu-HU"/>
        </w:rPr>
        <w:t>4. csap</w:t>
      </w:r>
      <w:r w:rsidR="00E81AAB" w:rsidRPr="004A3CE3">
        <w:rPr>
          <w:rFonts w:ascii="Trebuchet MS" w:hAnsi="Trebuchet MS" w:cstheme="minorHAnsi"/>
          <w:sz w:val="20"/>
          <w:szCs w:val="20"/>
          <w:lang w:val="hu-HU"/>
        </w:rPr>
        <w:t>jai</w:t>
      </w:r>
      <w:r w:rsidRPr="004A3CE3">
        <w:rPr>
          <w:rFonts w:ascii="Trebuchet MS" w:hAnsi="Trebuchet MS" w:cstheme="minorHAnsi"/>
          <w:sz w:val="20"/>
          <w:szCs w:val="20"/>
          <w:lang w:val="hu-HU"/>
        </w:rPr>
        <w:t>nak érzékenységi küszöbe nagyobb, mint a pálciká</w:t>
      </w:r>
      <w:r w:rsidR="009211C0" w:rsidRPr="004A3CE3">
        <w:rPr>
          <w:rFonts w:ascii="Trebuchet MS" w:hAnsi="Trebuchet MS" w:cstheme="minorHAnsi"/>
          <w:sz w:val="20"/>
          <w:szCs w:val="20"/>
          <w:lang w:val="hu-HU"/>
        </w:rPr>
        <w:t>k</w:t>
      </w:r>
      <w:r w:rsidRPr="004A3CE3">
        <w:rPr>
          <w:rFonts w:ascii="Trebuchet MS" w:hAnsi="Trebuchet MS" w:cstheme="minorHAnsi"/>
          <w:sz w:val="20"/>
          <w:szCs w:val="20"/>
          <w:lang w:val="hu-HU"/>
        </w:rPr>
        <w:t>é</w:t>
      </w:r>
    </w:p>
    <w:p w14:paraId="37346A87" w14:textId="77777777" w:rsidR="00AC171F" w:rsidRPr="004A3CE3" w:rsidRDefault="00AC171F" w:rsidP="004A3CE3">
      <w:pPr>
        <w:shd w:val="clear" w:color="auto" w:fill="FFFFFF" w:themeFill="background1"/>
        <w:tabs>
          <w:tab w:val="left" w:pos="284"/>
        </w:tabs>
        <w:spacing w:after="0" w:line="240" w:lineRule="auto"/>
        <w:jc w:val="both"/>
        <w:rPr>
          <w:rFonts w:ascii="Trebuchet MS" w:hAnsi="Trebuchet MS" w:cstheme="minorHAnsi"/>
          <w:sz w:val="20"/>
          <w:szCs w:val="20"/>
          <w:lang w:val="hu-HU"/>
        </w:rPr>
      </w:pPr>
    </w:p>
    <w:p w14:paraId="5E066541" w14:textId="77777777" w:rsidR="00EE4D4F" w:rsidRPr="004A3CE3" w:rsidRDefault="00EE4D4F" w:rsidP="004A3CE3">
      <w:pPr>
        <w:pStyle w:val="Listaszerbekezds"/>
        <w:numPr>
          <w:ilvl w:val="0"/>
          <w:numId w:val="16"/>
        </w:numPr>
        <w:shd w:val="clear" w:color="auto" w:fill="FFFFFF" w:themeFill="background1"/>
        <w:tabs>
          <w:tab w:val="left" w:pos="284"/>
          <w:tab w:val="left" w:pos="426"/>
          <w:tab w:val="left" w:pos="993"/>
        </w:tabs>
        <w:ind w:left="567" w:firstLine="0"/>
        <w:jc w:val="both"/>
        <w:rPr>
          <w:rFonts w:ascii="Trebuchet MS" w:hAnsi="Trebuchet MS" w:cstheme="minorHAnsi"/>
          <w:b/>
          <w:sz w:val="20"/>
          <w:szCs w:val="20"/>
          <w:lang w:val="hu-HU"/>
        </w:rPr>
      </w:pPr>
      <w:r w:rsidRPr="004A3CE3">
        <w:rPr>
          <w:rFonts w:ascii="Trebuchet MS" w:hAnsi="Trebuchet MS" w:cstheme="minorHAnsi"/>
          <w:b/>
          <w:sz w:val="20"/>
          <w:szCs w:val="20"/>
          <w:lang w:val="hu-HU"/>
        </w:rPr>
        <w:t xml:space="preserve"> Comparativ cu ochiul emetrop, în cazul ochiului hipermetrop:</w:t>
      </w:r>
    </w:p>
    <w:p w14:paraId="3667587D" w14:textId="77777777" w:rsidR="00EE4D4F" w:rsidRPr="004A3CE3" w:rsidRDefault="00EE4D4F" w:rsidP="004A3CE3">
      <w:pPr>
        <w:pStyle w:val="Listaszerbekezds"/>
        <w:numPr>
          <w:ilvl w:val="0"/>
          <w:numId w:val="44"/>
        </w:numPr>
        <w:shd w:val="clear" w:color="auto" w:fill="FFFFFF" w:themeFill="background1"/>
        <w:tabs>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convexitatea cristalinului este mai diminuată</w:t>
      </w:r>
    </w:p>
    <w:p w14:paraId="35BA8023" w14:textId="77777777" w:rsidR="00EE4D4F" w:rsidRPr="004A3CE3" w:rsidRDefault="00EE4D4F" w:rsidP="004A3CE3">
      <w:pPr>
        <w:pStyle w:val="Listaszerbekezds"/>
        <w:numPr>
          <w:ilvl w:val="0"/>
          <w:numId w:val="44"/>
        </w:numPr>
        <w:shd w:val="clear" w:color="auto" w:fill="FFFFFF" w:themeFill="background1"/>
        <w:tabs>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punctul proxim este situat mai departe de ochi</w:t>
      </w:r>
    </w:p>
    <w:p w14:paraId="4ED2988E" w14:textId="77777777" w:rsidR="00EE4D4F" w:rsidRPr="004A3CE3" w:rsidRDefault="00EE4D4F" w:rsidP="004A3CE3">
      <w:pPr>
        <w:pStyle w:val="Listaszerbekezds"/>
        <w:numPr>
          <w:ilvl w:val="0"/>
          <w:numId w:val="44"/>
        </w:numPr>
        <w:shd w:val="clear" w:color="auto" w:fill="FFFFFF" w:themeFill="background1"/>
        <w:tabs>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imaginea obiectului privit se formează în spatele retinei</w:t>
      </w:r>
    </w:p>
    <w:p w14:paraId="00335143" w14:textId="77777777" w:rsidR="00EE4D4F" w:rsidRPr="004A3CE3" w:rsidRDefault="00EE4D4F" w:rsidP="004A3CE3">
      <w:pPr>
        <w:pStyle w:val="Listaszerbekezds"/>
        <w:numPr>
          <w:ilvl w:val="0"/>
          <w:numId w:val="44"/>
        </w:numPr>
        <w:shd w:val="clear" w:color="auto" w:fill="FFFFFF" w:themeFill="background1"/>
        <w:tabs>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corecția se realizează cu lentile divergente</w:t>
      </w:r>
    </w:p>
    <w:p w14:paraId="4BC12A5E" w14:textId="2DEBEF7C" w:rsidR="00EE4D4F" w:rsidRPr="004A3CE3" w:rsidRDefault="00AC171F" w:rsidP="004A3CE3">
      <w:pPr>
        <w:pStyle w:val="Listaszerbekezds"/>
        <w:shd w:val="clear" w:color="auto" w:fill="FFFFFF" w:themeFill="background1"/>
        <w:ind w:left="0"/>
        <w:jc w:val="both"/>
        <w:rPr>
          <w:rFonts w:ascii="Trebuchet MS" w:hAnsi="Trebuchet MS" w:cstheme="minorHAnsi"/>
          <w:b/>
          <w:sz w:val="20"/>
          <w:szCs w:val="20"/>
          <w:lang w:val="hu-HU"/>
        </w:rPr>
      </w:pPr>
      <w:r w:rsidRPr="004A3CE3">
        <w:rPr>
          <w:rFonts w:ascii="Trebuchet MS" w:hAnsi="Trebuchet MS" w:cstheme="minorHAnsi"/>
          <w:b/>
          <w:sz w:val="20"/>
          <w:szCs w:val="20"/>
          <w:lang w:val="hu-HU"/>
        </w:rPr>
        <w:t xml:space="preserve">53. </w:t>
      </w:r>
      <w:r w:rsidR="00272ACE" w:rsidRPr="004A3CE3">
        <w:rPr>
          <w:rFonts w:ascii="Trebuchet MS" w:hAnsi="Trebuchet MS" w:cstheme="minorHAnsi"/>
          <w:b/>
          <w:sz w:val="20"/>
          <w:szCs w:val="20"/>
          <w:lang w:val="hu-HU"/>
        </w:rPr>
        <w:t xml:space="preserve">A </w:t>
      </w:r>
      <w:r w:rsidR="00F71110" w:rsidRPr="004A3CE3">
        <w:rPr>
          <w:rFonts w:ascii="Trebuchet MS" w:hAnsi="Trebuchet MS" w:cstheme="minorHAnsi"/>
          <w:b/>
          <w:sz w:val="20"/>
          <w:szCs w:val="20"/>
          <w:lang w:val="hu-HU"/>
        </w:rPr>
        <w:t>normális látású szemhez</w:t>
      </w:r>
      <w:r w:rsidR="00272ACE" w:rsidRPr="004A3CE3">
        <w:rPr>
          <w:rFonts w:ascii="Trebuchet MS" w:hAnsi="Trebuchet MS" w:cstheme="minorHAnsi"/>
          <w:b/>
          <w:sz w:val="20"/>
          <w:szCs w:val="20"/>
          <w:lang w:val="hu-HU"/>
        </w:rPr>
        <w:t xml:space="preserve"> képest a távollátó szem esetében:</w:t>
      </w:r>
    </w:p>
    <w:p w14:paraId="77B35126" w14:textId="6CEE343D" w:rsidR="00272ACE" w:rsidRPr="004A3CE3" w:rsidRDefault="00272ACE"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1. a szemlencse domborulata kisebb</w:t>
      </w:r>
    </w:p>
    <w:p w14:paraId="095700A6" w14:textId="0C634367" w:rsidR="00272ACE" w:rsidRPr="004A3CE3" w:rsidRDefault="00272ACE"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2. a </w:t>
      </w:r>
      <w:r w:rsidRPr="004A3CE3">
        <w:rPr>
          <w:rFonts w:ascii="Trebuchet MS" w:hAnsi="Trebuchet MS" w:cstheme="minorHAnsi"/>
          <w:i/>
          <w:sz w:val="20"/>
          <w:szCs w:val="20"/>
          <w:lang w:val="hu-HU"/>
        </w:rPr>
        <w:t>punctum proximum</w:t>
      </w:r>
      <w:r w:rsidRPr="004A3CE3">
        <w:rPr>
          <w:rFonts w:ascii="Trebuchet MS" w:hAnsi="Trebuchet MS" w:cstheme="minorHAnsi"/>
          <w:sz w:val="20"/>
          <w:szCs w:val="20"/>
          <w:lang w:val="hu-HU"/>
        </w:rPr>
        <w:t xml:space="preserve"> távolabb van a szemtől</w:t>
      </w:r>
    </w:p>
    <w:p w14:paraId="571D745A" w14:textId="710AD52F" w:rsidR="00272ACE" w:rsidRPr="004A3CE3" w:rsidRDefault="00272ACE"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3. a nézett tárgy képe a retina mögött alakul ki</w:t>
      </w:r>
    </w:p>
    <w:p w14:paraId="47A16921" w14:textId="6346A470" w:rsidR="00272ACE" w:rsidRPr="004A3CE3" w:rsidRDefault="00272ACE"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4. kijavítására szórólencsét használnak</w:t>
      </w:r>
    </w:p>
    <w:p w14:paraId="281F3ED8" w14:textId="77777777" w:rsidR="00272ACE" w:rsidRPr="004A3CE3" w:rsidRDefault="00272ACE" w:rsidP="004A3CE3">
      <w:pPr>
        <w:pStyle w:val="Listaszerbekezds"/>
        <w:shd w:val="clear" w:color="auto" w:fill="FFFFFF" w:themeFill="background1"/>
        <w:ind w:left="0"/>
        <w:jc w:val="both"/>
        <w:rPr>
          <w:rFonts w:ascii="Trebuchet MS" w:hAnsi="Trebuchet MS" w:cstheme="minorHAnsi"/>
          <w:sz w:val="20"/>
          <w:szCs w:val="20"/>
          <w:lang w:val="hu-HU"/>
        </w:rPr>
      </w:pPr>
    </w:p>
    <w:p w14:paraId="4C832660" w14:textId="6F750646" w:rsidR="00EE4D4F" w:rsidRPr="004A3CE3" w:rsidRDefault="00EE4D4F" w:rsidP="004A3CE3">
      <w:pPr>
        <w:numPr>
          <w:ilvl w:val="0"/>
          <w:numId w:val="16"/>
        </w:numPr>
        <w:shd w:val="clear" w:color="auto" w:fill="FFFFFF" w:themeFill="background1"/>
        <w:tabs>
          <w:tab w:val="left" w:pos="284"/>
          <w:tab w:val="left" w:pos="426"/>
          <w:tab w:val="left" w:pos="851"/>
          <w:tab w:val="left" w:pos="993"/>
        </w:tabs>
        <w:spacing w:after="0" w:line="240" w:lineRule="auto"/>
        <w:ind w:left="567" w:firstLine="0"/>
        <w:jc w:val="both"/>
        <w:rPr>
          <w:rFonts w:ascii="Trebuchet MS" w:hAnsi="Trebuchet MS" w:cstheme="minorHAnsi"/>
          <w:b/>
          <w:sz w:val="20"/>
          <w:szCs w:val="20"/>
          <w:lang w:val="hu-HU"/>
        </w:rPr>
      </w:pPr>
      <w:r w:rsidRPr="004A3CE3">
        <w:rPr>
          <w:rFonts w:ascii="Trebuchet MS" w:hAnsi="Trebuchet MS" w:cstheme="minorHAnsi"/>
          <w:b/>
          <w:sz w:val="20"/>
          <w:szCs w:val="20"/>
          <w:lang w:val="hu-HU"/>
        </w:rPr>
        <w:t>Receptorii maculari şi cei ampulari au în comun:</w:t>
      </w:r>
    </w:p>
    <w:p w14:paraId="5E640B03" w14:textId="77777777" w:rsidR="00EE4D4F" w:rsidRPr="004A3CE3" w:rsidRDefault="00EE4D4F" w:rsidP="004A3CE3">
      <w:pPr>
        <w:numPr>
          <w:ilvl w:val="0"/>
          <w:numId w:val="61"/>
        </w:numPr>
        <w:shd w:val="clear" w:color="auto" w:fill="FFFFFF" w:themeFill="background1"/>
        <w:tabs>
          <w:tab w:val="left" w:pos="284"/>
          <w:tab w:val="left" w:pos="851"/>
        </w:tabs>
        <w:spacing w:after="0" w:line="240" w:lineRule="auto"/>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prezenţa cililor care vin în contact cu o masă gelatinoasă</w:t>
      </w:r>
    </w:p>
    <w:p w14:paraId="3F075FA3" w14:textId="77777777" w:rsidR="00EE4D4F" w:rsidRPr="004A3CE3" w:rsidRDefault="00EE4D4F" w:rsidP="004A3CE3">
      <w:pPr>
        <w:numPr>
          <w:ilvl w:val="0"/>
          <w:numId w:val="61"/>
        </w:numPr>
        <w:shd w:val="clear" w:color="auto" w:fill="FFFFFF" w:themeFill="background1"/>
        <w:tabs>
          <w:tab w:val="left" w:pos="284"/>
          <w:tab w:val="left" w:pos="851"/>
        </w:tabs>
        <w:spacing w:after="0" w:line="240" w:lineRule="auto"/>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polul bazal înconjurat de dendrite ale neuronilor din ganglionul Scarpa</w:t>
      </w:r>
    </w:p>
    <w:p w14:paraId="18ECB91F" w14:textId="77777777" w:rsidR="00EE4D4F" w:rsidRPr="004A3CE3" w:rsidRDefault="00EE4D4F" w:rsidP="004A3CE3">
      <w:pPr>
        <w:numPr>
          <w:ilvl w:val="0"/>
          <w:numId w:val="61"/>
        </w:numPr>
        <w:shd w:val="clear" w:color="auto" w:fill="FFFFFF" w:themeFill="background1"/>
        <w:tabs>
          <w:tab w:val="left" w:pos="284"/>
          <w:tab w:val="left" w:pos="851"/>
        </w:tabs>
        <w:spacing w:after="0" w:line="240" w:lineRule="auto"/>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posibilitatea de a declanșa reflexe statokinetice</w:t>
      </w:r>
    </w:p>
    <w:p w14:paraId="4C86A9FC" w14:textId="77777777" w:rsidR="00EE4D4F" w:rsidRPr="004A3CE3" w:rsidRDefault="00EE4D4F" w:rsidP="004A3CE3">
      <w:pPr>
        <w:numPr>
          <w:ilvl w:val="0"/>
          <w:numId w:val="61"/>
        </w:numPr>
        <w:shd w:val="clear" w:color="auto" w:fill="FFFFFF" w:themeFill="background1"/>
        <w:tabs>
          <w:tab w:val="left" w:pos="284"/>
          <w:tab w:val="left" w:pos="851"/>
        </w:tabs>
        <w:spacing w:after="0" w:line="240" w:lineRule="auto"/>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localizarea în perilimfa labirintului membranos al urechii interne</w:t>
      </w:r>
    </w:p>
    <w:p w14:paraId="65340C93" w14:textId="76F77385" w:rsidR="00EE4D4F" w:rsidRPr="004A3CE3" w:rsidRDefault="00272ACE" w:rsidP="004A3CE3">
      <w:pPr>
        <w:shd w:val="clear" w:color="auto" w:fill="FFFFFF" w:themeFill="background1"/>
        <w:tabs>
          <w:tab w:val="left" w:pos="284"/>
        </w:tabs>
        <w:spacing w:after="0" w:line="240" w:lineRule="auto"/>
        <w:jc w:val="both"/>
        <w:rPr>
          <w:rFonts w:ascii="Trebuchet MS" w:hAnsi="Trebuchet MS" w:cstheme="minorHAnsi"/>
          <w:b/>
          <w:sz w:val="20"/>
          <w:szCs w:val="20"/>
          <w:lang w:val="hu-HU"/>
        </w:rPr>
      </w:pPr>
      <w:r w:rsidRPr="004A3CE3">
        <w:rPr>
          <w:rFonts w:ascii="Trebuchet MS" w:hAnsi="Trebuchet MS" w:cstheme="minorHAnsi"/>
          <w:b/>
          <w:sz w:val="20"/>
          <w:szCs w:val="20"/>
          <w:lang w:val="hu-HU"/>
        </w:rPr>
        <w:t>54. Az érzőfolti és az ampulláris receptorokban közös:</w:t>
      </w:r>
    </w:p>
    <w:p w14:paraId="0E179E5F" w14:textId="4E8E765F" w:rsidR="00272ACE" w:rsidRPr="004A3CE3" w:rsidRDefault="00272ACE" w:rsidP="004A3CE3">
      <w:pPr>
        <w:shd w:val="clear" w:color="auto" w:fill="FFFFFF" w:themeFill="background1"/>
        <w:tabs>
          <w:tab w:val="left" w:pos="284"/>
        </w:tabs>
        <w:spacing w:after="0" w:line="240" w:lineRule="auto"/>
        <w:jc w:val="both"/>
        <w:rPr>
          <w:rFonts w:ascii="Trebuchet MS" w:hAnsi="Trebuchet MS" w:cstheme="minorHAnsi"/>
          <w:sz w:val="20"/>
          <w:szCs w:val="20"/>
          <w:lang w:val="hu-HU"/>
        </w:rPr>
      </w:pPr>
      <w:r w:rsidRPr="004A3CE3">
        <w:rPr>
          <w:rFonts w:ascii="Trebuchet MS" w:hAnsi="Trebuchet MS" w:cstheme="minorHAnsi"/>
          <w:sz w:val="20"/>
          <w:szCs w:val="20"/>
          <w:lang w:val="hu-HU"/>
        </w:rPr>
        <w:t>1. a csillók jelenléte, amelyek egy kocsonyás anyaggal kerülnek kapcsolatba</w:t>
      </w:r>
    </w:p>
    <w:p w14:paraId="4A60097B" w14:textId="47A3CE8A" w:rsidR="00272ACE" w:rsidRPr="004A3CE3" w:rsidRDefault="00272ACE" w:rsidP="004A3CE3">
      <w:pPr>
        <w:shd w:val="clear" w:color="auto" w:fill="FFFFFF" w:themeFill="background1"/>
        <w:tabs>
          <w:tab w:val="left" w:pos="284"/>
        </w:tabs>
        <w:spacing w:after="0" w:line="240" w:lineRule="auto"/>
        <w:jc w:val="both"/>
        <w:rPr>
          <w:rFonts w:ascii="Trebuchet MS" w:hAnsi="Trebuchet MS" w:cstheme="minorHAnsi"/>
          <w:sz w:val="20"/>
          <w:szCs w:val="20"/>
          <w:lang w:val="hu-HU"/>
        </w:rPr>
      </w:pPr>
      <w:r w:rsidRPr="004A3CE3">
        <w:rPr>
          <w:rFonts w:ascii="Trebuchet MS" w:hAnsi="Trebuchet MS" w:cstheme="minorHAnsi"/>
          <w:sz w:val="20"/>
          <w:szCs w:val="20"/>
          <w:lang w:val="hu-HU"/>
        </w:rPr>
        <w:t>2. alapi részükön körülfogják a Scarpa-dúc idegsejtjeinek dendritnyúlványai</w:t>
      </w:r>
    </w:p>
    <w:p w14:paraId="72376CCE" w14:textId="5DC8F42A" w:rsidR="00272ACE" w:rsidRPr="004A3CE3" w:rsidRDefault="00272ACE" w:rsidP="004A3CE3">
      <w:pPr>
        <w:shd w:val="clear" w:color="auto" w:fill="FFFFFF" w:themeFill="background1"/>
        <w:tabs>
          <w:tab w:val="left" w:pos="284"/>
        </w:tabs>
        <w:spacing w:after="0" w:line="240" w:lineRule="auto"/>
        <w:jc w:val="both"/>
        <w:rPr>
          <w:rFonts w:ascii="Trebuchet MS" w:hAnsi="Trebuchet MS" w:cstheme="minorHAnsi"/>
          <w:sz w:val="20"/>
          <w:szCs w:val="20"/>
          <w:lang w:val="hu-HU"/>
        </w:rPr>
      </w:pPr>
      <w:r w:rsidRPr="004A3CE3">
        <w:rPr>
          <w:rFonts w:ascii="Trebuchet MS" w:hAnsi="Trebuchet MS" w:cstheme="minorHAnsi"/>
          <w:sz w:val="20"/>
          <w:szCs w:val="20"/>
          <w:lang w:val="hu-HU"/>
        </w:rPr>
        <w:t>3. sztatokinetikus reflexek kiváltásának lehetősége</w:t>
      </w:r>
    </w:p>
    <w:p w14:paraId="014BD863" w14:textId="7119CECB" w:rsidR="00272ACE" w:rsidRPr="004A3CE3" w:rsidRDefault="00272ACE" w:rsidP="004A3CE3">
      <w:pPr>
        <w:shd w:val="clear" w:color="auto" w:fill="FFFFFF" w:themeFill="background1"/>
        <w:tabs>
          <w:tab w:val="left" w:pos="284"/>
        </w:tabs>
        <w:spacing w:after="0" w:line="240" w:lineRule="auto"/>
        <w:jc w:val="both"/>
        <w:rPr>
          <w:rFonts w:ascii="Trebuchet MS" w:hAnsi="Trebuchet MS" w:cstheme="minorHAnsi"/>
          <w:sz w:val="20"/>
          <w:szCs w:val="20"/>
          <w:lang w:val="hu-HU"/>
        </w:rPr>
      </w:pPr>
      <w:r w:rsidRPr="004A3CE3">
        <w:rPr>
          <w:rFonts w:ascii="Trebuchet MS" w:hAnsi="Trebuchet MS" w:cstheme="minorHAnsi"/>
          <w:sz w:val="20"/>
          <w:szCs w:val="20"/>
          <w:lang w:val="hu-HU"/>
        </w:rPr>
        <w:t>4. a belső fül hártyás labirintusának perilimfájában való elhelyezkedés</w:t>
      </w:r>
    </w:p>
    <w:p w14:paraId="72B03066" w14:textId="77777777" w:rsidR="00272ACE" w:rsidRPr="004A3CE3" w:rsidRDefault="00272ACE" w:rsidP="004A3CE3">
      <w:pPr>
        <w:shd w:val="clear" w:color="auto" w:fill="FFFFFF" w:themeFill="background1"/>
        <w:tabs>
          <w:tab w:val="left" w:pos="284"/>
        </w:tabs>
        <w:spacing w:after="0" w:line="240" w:lineRule="auto"/>
        <w:jc w:val="both"/>
        <w:rPr>
          <w:rFonts w:ascii="Trebuchet MS" w:hAnsi="Trebuchet MS" w:cstheme="minorHAnsi"/>
          <w:sz w:val="20"/>
          <w:szCs w:val="20"/>
          <w:lang w:val="hu-HU"/>
        </w:rPr>
      </w:pPr>
    </w:p>
    <w:p w14:paraId="18D3500D" w14:textId="3F8F97A7" w:rsidR="00EE4D4F" w:rsidRPr="004A3CE3" w:rsidRDefault="00EE4D4F" w:rsidP="004A3CE3">
      <w:pPr>
        <w:pStyle w:val="Listaszerbekezds"/>
        <w:numPr>
          <w:ilvl w:val="0"/>
          <w:numId w:val="16"/>
        </w:numPr>
        <w:shd w:val="clear" w:color="auto" w:fill="FFFFFF" w:themeFill="background1"/>
        <w:tabs>
          <w:tab w:val="left" w:pos="284"/>
          <w:tab w:val="left" w:pos="993"/>
        </w:tabs>
        <w:ind w:left="567" w:firstLine="0"/>
        <w:jc w:val="both"/>
        <w:rPr>
          <w:rFonts w:ascii="Trebuchet MS" w:hAnsi="Trebuchet MS" w:cstheme="minorHAnsi"/>
          <w:b/>
          <w:sz w:val="20"/>
          <w:szCs w:val="20"/>
          <w:lang w:val="hu-HU"/>
        </w:rPr>
      </w:pPr>
      <w:r w:rsidRPr="004A3CE3">
        <w:rPr>
          <w:rFonts w:ascii="Trebuchet MS" w:hAnsi="Trebuchet MS" w:cstheme="minorHAnsi"/>
          <w:b/>
          <w:sz w:val="20"/>
          <w:szCs w:val="20"/>
          <w:lang w:val="hu-HU"/>
        </w:rPr>
        <w:t>Hormonii timici:</w:t>
      </w:r>
    </w:p>
    <w:p w14:paraId="7DB2C4BB" w14:textId="77777777" w:rsidR="00EE4D4F" w:rsidRPr="004A3CE3" w:rsidRDefault="00EE4D4F" w:rsidP="004A3CE3">
      <w:pPr>
        <w:pStyle w:val="Listaszerbekezds"/>
        <w:numPr>
          <w:ilvl w:val="0"/>
          <w:numId w:val="36"/>
        </w:numPr>
        <w:shd w:val="clear" w:color="auto" w:fill="FFFFFF" w:themeFill="background1"/>
        <w:tabs>
          <w:tab w:val="left" w:pos="284"/>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sunt secretați de celulele corpusculilor Hassal din zona corticală </w:t>
      </w:r>
    </w:p>
    <w:p w14:paraId="4E323B1C" w14:textId="77777777" w:rsidR="00EE4D4F" w:rsidRPr="004A3CE3" w:rsidRDefault="00EE4D4F" w:rsidP="004A3CE3">
      <w:pPr>
        <w:pStyle w:val="Listaszerbekezds"/>
        <w:numPr>
          <w:ilvl w:val="0"/>
          <w:numId w:val="36"/>
        </w:numPr>
        <w:shd w:val="clear" w:color="auto" w:fill="FFFFFF" w:themeFill="background1"/>
        <w:tabs>
          <w:tab w:val="left" w:pos="284"/>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sunt reprezentați de peptide care intervin în procesele de apărare imună </w:t>
      </w:r>
    </w:p>
    <w:p w14:paraId="781280B4" w14:textId="77777777" w:rsidR="00EE4D4F" w:rsidRPr="004A3CE3" w:rsidRDefault="00EE4D4F" w:rsidP="004A3CE3">
      <w:pPr>
        <w:pStyle w:val="Listaszerbekezds"/>
        <w:numPr>
          <w:ilvl w:val="0"/>
          <w:numId w:val="36"/>
        </w:numPr>
        <w:shd w:val="clear" w:color="auto" w:fill="FFFFFF" w:themeFill="background1"/>
        <w:tabs>
          <w:tab w:val="left" w:pos="284"/>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reglează maturarea limfocitelor implicate în imunitatea mediată umoral </w:t>
      </w:r>
    </w:p>
    <w:p w14:paraId="78E069EE" w14:textId="77777777" w:rsidR="00EE4D4F" w:rsidRPr="004A3CE3" w:rsidRDefault="00EE4D4F" w:rsidP="004A3CE3">
      <w:pPr>
        <w:pStyle w:val="Listaszerbekezds"/>
        <w:numPr>
          <w:ilvl w:val="0"/>
          <w:numId w:val="36"/>
        </w:numPr>
        <w:shd w:val="clear" w:color="auto" w:fill="FFFFFF" w:themeFill="background1"/>
        <w:tabs>
          <w:tab w:val="left" w:pos="284"/>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sunt implicați în stimularea mineralizării osoase </w:t>
      </w:r>
    </w:p>
    <w:p w14:paraId="544CC912" w14:textId="44CE54D7" w:rsidR="00EE4D4F" w:rsidRPr="004A3CE3" w:rsidRDefault="00630BAD" w:rsidP="004A3CE3">
      <w:pPr>
        <w:pStyle w:val="Listaszerbekezds"/>
        <w:shd w:val="clear" w:color="auto" w:fill="FFFFFF" w:themeFill="background1"/>
        <w:tabs>
          <w:tab w:val="left" w:pos="284"/>
        </w:tabs>
        <w:ind w:left="0"/>
        <w:jc w:val="both"/>
        <w:rPr>
          <w:rFonts w:ascii="Trebuchet MS" w:hAnsi="Trebuchet MS" w:cstheme="minorHAnsi"/>
          <w:b/>
          <w:sz w:val="20"/>
          <w:szCs w:val="20"/>
          <w:lang w:val="hu-HU"/>
        </w:rPr>
      </w:pPr>
      <w:r w:rsidRPr="004A3CE3">
        <w:rPr>
          <w:rFonts w:ascii="Trebuchet MS" w:hAnsi="Trebuchet MS" w:cstheme="minorHAnsi"/>
          <w:b/>
          <w:sz w:val="20"/>
          <w:szCs w:val="20"/>
          <w:lang w:val="hu-HU"/>
        </w:rPr>
        <w:t>55. A csecsemőmirigy hormonjai:</w:t>
      </w:r>
    </w:p>
    <w:p w14:paraId="3A9986CF" w14:textId="113F5990" w:rsidR="00630BAD" w:rsidRPr="004A3CE3" w:rsidRDefault="00630BAD" w:rsidP="004A3CE3">
      <w:pPr>
        <w:pStyle w:val="Listaszerbekezds"/>
        <w:shd w:val="clear" w:color="auto" w:fill="FFFFFF" w:themeFill="background1"/>
        <w:tabs>
          <w:tab w:val="left" w:pos="284"/>
        </w:tabs>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1. elválasztása a kérgállomány Hassal testecskéinek sejtjeiben történik </w:t>
      </w:r>
    </w:p>
    <w:p w14:paraId="465BA4A8" w14:textId="5C0FE3CE" w:rsidR="00630BAD" w:rsidRPr="004A3CE3" w:rsidRDefault="00630BAD" w:rsidP="004A3CE3">
      <w:pPr>
        <w:pStyle w:val="Listaszerbekezds"/>
        <w:shd w:val="clear" w:color="auto" w:fill="FFFFFF" w:themeFill="background1"/>
        <w:tabs>
          <w:tab w:val="left" w:pos="284"/>
        </w:tabs>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2. peptidek, amelyek az immunvédekezési folyamatokban vesznek részt</w:t>
      </w:r>
    </w:p>
    <w:p w14:paraId="26E3471B" w14:textId="2250A2B2" w:rsidR="00630BAD" w:rsidRPr="004A3CE3" w:rsidRDefault="00630BAD" w:rsidP="004A3CE3">
      <w:pPr>
        <w:pStyle w:val="Listaszerbekezds"/>
        <w:shd w:val="clear" w:color="auto" w:fill="FFFFFF" w:themeFill="background1"/>
        <w:tabs>
          <w:tab w:val="left" w:pos="284"/>
        </w:tabs>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3. szabályozzák a humorális immunitásban résztvevő limfociták érését</w:t>
      </w:r>
    </w:p>
    <w:p w14:paraId="0A7E54BE" w14:textId="5FCAB372" w:rsidR="00630BAD" w:rsidRPr="004A3CE3" w:rsidRDefault="00630BAD" w:rsidP="004A3CE3">
      <w:pPr>
        <w:pStyle w:val="Listaszerbekezds"/>
        <w:shd w:val="clear" w:color="auto" w:fill="FFFFFF" w:themeFill="background1"/>
        <w:tabs>
          <w:tab w:val="left" w:pos="284"/>
        </w:tabs>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4. részt vesznek a csontok mineralizációjának serkentésében</w:t>
      </w:r>
    </w:p>
    <w:p w14:paraId="7E531917" w14:textId="77777777" w:rsidR="00630BAD" w:rsidRPr="004A3CE3" w:rsidRDefault="00630BAD" w:rsidP="004A3CE3">
      <w:pPr>
        <w:pStyle w:val="Listaszerbekezds"/>
        <w:shd w:val="clear" w:color="auto" w:fill="FFFFFF" w:themeFill="background1"/>
        <w:tabs>
          <w:tab w:val="left" w:pos="284"/>
        </w:tabs>
        <w:ind w:left="0"/>
        <w:jc w:val="both"/>
        <w:rPr>
          <w:rFonts w:ascii="Trebuchet MS" w:hAnsi="Trebuchet MS" w:cstheme="minorHAnsi"/>
          <w:sz w:val="20"/>
          <w:szCs w:val="20"/>
          <w:lang w:val="hu-HU"/>
        </w:rPr>
      </w:pPr>
    </w:p>
    <w:p w14:paraId="20CA89E3" w14:textId="0F314293" w:rsidR="00EE4D4F" w:rsidRPr="004A3CE3" w:rsidRDefault="00EE4D4F" w:rsidP="004A3CE3">
      <w:pPr>
        <w:pStyle w:val="Listaszerbekezds"/>
        <w:numPr>
          <w:ilvl w:val="0"/>
          <w:numId w:val="16"/>
        </w:numPr>
        <w:shd w:val="clear" w:color="auto" w:fill="FFFFFF" w:themeFill="background1"/>
        <w:tabs>
          <w:tab w:val="left" w:pos="284"/>
          <w:tab w:val="left" w:pos="426"/>
          <w:tab w:val="left" w:pos="993"/>
        </w:tabs>
        <w:ind w:left="567" w:firstLine="0"/>
        <w:jc w:val="both"/>
        <w:rPr>
          <w:rFonts w:ascii="Trebuchet MS" w:hAnsi="Trebuchet MS" w:cstheme="minorHAnsi"/>
          <w:b/>
          <w:sz w:val="20"/>
          <w:szCs w:val="20"/>
          <w:lang w:val="hu-HU"/>
        </w:rPr>
      </w:pPr>
      <w:r w:rsidRPr="004A3CE3">
        <w:rPr>
          <w:rFonts w:ascii="Trebuchet MS" w:hAnsi="Trebuchet MS" w:cstheme="minorHAnsi"/>
          <w:b/>
          <w:sz w:val="20"/>
          <w:szCs w:val="20"/>
          <w:lang w:val="hu-HU"/>
        </w:rPr>
        <w:t>Testosteronul:</w:t>
      </w:r>
    </w:p>
    <w:p w14:paraId="151894D8" w14:textId="77777777" w:rsidR="00EE4D4F" w:rsidRPr="004A3CE3" w:rsidRDefault="00EE4D4F" w:rsidP="004A3CE3">
      <w:pPr>
        <w:pStyle w:val="Listaszerbekezds"/>
        <w:numPr>
          <w:ilvl w:val="0"/>
          <w:numId w:val="37"/>
        </w:numPr>
        <w:shd w:val="clear" w:color="auto" w:fill="FFFFFF" w:themeFill="background1"/>
        <w:tabs>
          <w:tab w:val="left" w:pos="284"/>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se leagă de receptorii membranari, determinând producerea unui mesager secundar</w:t>
      </w:r>
    </w:p>
    <w:p w14:paraId="6B12F1F7" w14:textId="77777777" w:rsidR="00EE4D4F" w:rsidRPr="004A3CE3" w:rsidRDefault="00EE4D4F" w:rsidP="004A3CE3">
      <w:pPr>
        <w:pStyle w:val="Listaszerbekezds"/>
        <w:numPr>
          <w:ilvl w:val="0"/>
          <w:numId w:val="37"/>
        </w:numPr>
        <w:shd w:val="clear" w:color="auto" w:fill="FFFFFF" w:themeFill="background1"/>
        <w:tabs>
          <w:tab w:val="left" w:pos="284"/>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pătrunde în celula gazdă prin difuziune facilitată și ajunge în nucleu, activând anumite gene </w:t>
      </w:r>
    </w:p>
    <w:p w14:paraId="50D98638" w14:textId="77777777" w:rsidR="00EE4D4F" w:rsidRPr="004A3CE3" w:rsidRDefault="00EE4D4F" w:rsidP="004A3CE3">
      <w:pPr>
        <w:pStyle w:val="Listaszerbekezds"/>
        <w:numPr>
          <w:ilvl w:val="0"/>
          <w:numId w:val="37"/>
        </w:numPr>
        <w:shd w:val="clear" w:color="auto" w:fill="FFFFFF" w:themeFill="background1"/>
        <w:tabs>
          <w:tab w:val="left" w:pos="284"/>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activează enzime din celulele țintă, prin intermediul AMP ciclic</w:t>
      </w:r>
    </w:p>
    <w:p w14:paraId="43FEE4FD" w14:textId="77777777" w:rsidR="00EE4D4F" w:rsidRPr="004A3CE3" w:rsidRDefault="00EE4D4F" w:rsidP="004A3CE3">
      <w:pPr>
        <w:pStyle w:val="Listaszerbekezds"/>
        <w:numPr>
          <w:ilvl w:val="0"/>
          <w:numId w:val="37"/>
        </w:numPr>
        <w:shd w:val="clear" w:color="auto" w:fill="FFFFFF" w:themeFill="background1"/>
        <w:tabs>
          <w:tab w:val="left" w:pos="284"/>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își exercită acțiunile prin declanșarea sintezei de proteine specifice în celulele țintă</w:t>
      </w:r>
    </w:p>
    <w:p w14:paraId="24A3A52A" w14:textId="6C7E93ED" w:rsidR="00EE4D4F" w:rsidRPr="004A3CE3" w:rsidRDefault="00630BAD" w:rsidP="004A3CE3">
      <w:pPr>
        <w:pStyle w:val="Listaszerbekezds"/>
        <w:shd w:val="clear" w:color="auto" w:fill="FFFFFF" w:themeFill="background1"/>
        <w:ind w:left="0"/>
        <w:jc w:val="both"/>
        <w:rPr>
          <w:rFonts w:ascii="Trebuchet MS" w:hAnsi="Trebuchet MS" w:cstheme="minorHAnsi"/>
          <w:b/>
          <w:sz w:val="20"/>
          <w:szCs w:val="20"/>
          <w:lang w:val="hu-HU"/>
        </w:rPr>
      </w:pPr>
      <w:r w:rsidRPr="004A3CE3">
        <w:rPr>
          <w:rFonts w:ascii="Trebuchet MS" w:hAnsi="Trebuchet MS" w:cstheme="minorHAnsi"/>
          <w:b/>
          <w:sz w:val="20"/>
          <w:szCs w:val="20"/>
          <w:lang w:val="hu-HU"/>
        </w:rPr>
        <w:t>56. A tesztoszteron:</w:t>
      </w:r>
    </w:p>
    <w:p w14:paraId="4EFDE0A9" w14:textId="217EDA44" w:rsidR="00630BAD" w:rsidRPr="004A3CE3" w:rsidRDefault="00630BAD"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1. a membránreceptorokhoz kapcsolódik, kiváltva egy másodlagos hírvivő képződését</w:t>
      </w:r>
    </w:p>
    <w:p w14:paraId="1A883640" w14:textId="7598F9A7" w:rsidR="00630BAD" w:rsidRPr="004A3CE3" w:rsidRDefault="00630BAD"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2. </w:t>
      </w:r>
      <w:r w:rsidRPr="00D81A8F">
        <w:rPr>
          <w:rFonts w:ascii="Trebuchet MS" w:hAnsi="Trebuchet MS" w:cstheme="minorHAnsi"/>
          <w:sz w:val="20"/>
          <w:szCs w:val="20"/>
          <w:lang w:val="hu-HU"/>
        </w:rPr>
        <w:t>facilitált</w:t>
      </w:r>
      <w:r w:rsidRPr="004A3CE3">
        <w:rPr>
          <w:rFonts w:ascii="Trebuchet MS" w:hAnsi="Trebuchet MS" w:cstheme="minorHAnsi"/>
          <w:sz w:val="20"/>
          <w:szCs w:val="20"/>
          <w:lang w:val="hu-HU"/>
        </w:rPr>
        <w:t xml:space="preserve"> diffúzióval behatol a gazdasejtbe és eljut a magba, ahol bizonyos géneket</w:t>
      </w:r>
      <w:r w:rsidR="00307A08" w:rsidRPr="004A3CE3">
        <w:rPr>
          <w:rFonts w:ascii="Trebuchet MS" w:hAnsi="Trebuchet MS" w:cstheme="minorHAnsi"/>
          <w:sz w:val="20"/>
          <w:szCs w:val="20"/>
          <w:lang w:val="hu-HU"/>
        </w:rPr>
        <w:t xml:space="preserve"> aktivál</w:t>
      </w:r>
    </w:p>
    <w:p w14:paraId="4893E316" w14:textId="2C84633F" w:rsidR="00630BAD" w:rsidRPr="004A3CE3" w:rsidRDefault="00630BAD"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3. a célsejtekben enzimeket aktivál a ciklikus AMP révén</w:t>
      </w:r>
    </w:p>
    <w:p w14:paraId="778903D7" w14:textId="71D3EAF7" w:rsidR="00630BAD" w:rsidRPr="004A3CE3" w:rsidRDefault="00630BAD"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4. a célsejtekben a specifikus fehérjék előállításának beindításával fejti ki hatását</w:t>
      </w:r>
    </w:p>
    <w:p w14:paraId="69E9FC44" w14:textId="77777777" w:rsidR="00630BAD" w:rsidRPr="004A3CE3" w:rsidRDefault="00630BAD" w:rsidP="004A3CE3">
      <w:pPr>
        <w:pStyle w:val="Listaszerbekezds"/>
        <w:shd w:val="clear" w:color="auto" w:fill="FFFFFF" w:themeFill="background1"/>
        <w:ind w:left="0"/>
        <w:jc w:val="both"/>
        <w:rPr>
          <w:rFonts w:ascii="Trebuchet MS" w:hAnsi="Trebuchet MS" w:cstheme="minorHAnsi"/>
          <w:sz w:val="20"/>
          <w:szCs w:val="20"/>
          <w:lang w:val="hu-HU"/>
        </w:rPr>
      </w:pPr>
    </w:p>
    <w:p w14:paraId="3503FB46" w14:textId="17800476" w:rsidR="00EE4D4F" w:rsidRPr="004A3CE3" w:rsidRDefault="00EE4D4F" w:rsidP="004A3CE3">
      <w:pPr>
        <w:pStyle w:val="Listaszerbekezds"/>
        <w:numPr>
          <w:ilvl w:val="0"/>
          <w:numId w:val="16"/>
        </w:numPr>
        <w:shd w:val="clear" w:color="auto" w:fill="FFFFFF" w:themeFill="background1"/>
        <w:tabs>
          <w:tab w:val="left" w:pos="426"/>
          <w:tab w:val="left" w:pos="993"/>
        </w:tabs>
        <w:ind w:left="567" w:firstLine="0"/>
        <w:jc w:val="both"/>
        <w:rPr>
          <w:rFonts w:ascii="Trebuchet MS" w:hAnsi="Trebuchet MS" w:cstheme="minorHAnsi"/>
          <w:b/>
          <w:sz w:val="20"/>
          <w:szCs w:val="20"/>
          <w:lang w:val="hu-HU"/>
        </w:rPr>
      </w:pPr>
      <w:r w:rsidRPr="004A3CE3">
        <w:rPr>
          <w:rFonts w:ascii="Trebuchet MS" w:hAnsi="Trebuchet MS" w:cstheme="minorHAnsi"/>
          <w:b/>
          <w:sz w:val="20"/>
          <w:szCs w:val="20"/>
          <w:lang w:val="hu-HU"/>
        </w:rPr>
        <w:t>Somatostatina:</w:t>
      </w:r>
    </w:p>
    <w:p w14:paraId="74CB7D0D" w14:textId="77777777" w:rsidR="00EE4D4F" w:rsidRPr="004A3CE3" w:rsidRDefault="00EE4D4F" w:rsidP="004A3CE3">
      <w:pPr>
        <w:pStyle w:val="Listaszerbekezds"/>
        <w:numPr>
          <w:ilvl w:val="0"/>
          <w:numId w:val="38"/>
        </w:numPr>
        <w:shd w:val="clear" w:color="auto" w:fill="FFFFFF" w:themeFill="background1"/>
        <w:tabs>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este secretată de celulele delta ale acinilor pancreatici </w:t>
      </w:r>
    </w:p>
    <w:p w14:paraId="3D8946A5" w14:textId="77777777" w:rsidR="00EE4D4F" w:rsidRPr="004A3CE3" w:rsidRDefault="00EE4D4F" w:rsidP="004A3CE3">
      <w:pPr>
        <w:pStyle w:val="Listaszerbekezds"/>
        <w:numPr>
          <w:ilvl w:val="0"/>
          <w:numId w:val="38"/>
        </w:numPr>
        <w:shd w:val="clear" w:color="auto" w:fill="FFFFFF" w:themeFill="background1"/>
        <w:tabs>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reduce secreția hormonală a celulelor insulare α și β </w:t>
      </w:r>
    </w:p>
    <w:p w14:paraId="56680992" w14:textId="77777777" w:rsidR="00EE4D4F" w:rsidRPr="004A3CE3" w:rsidRDefault="00EE4D4F" w:rsidP="004A3CE3">
      <w:pPr>
        <w:pStyle w:val="Listaszerbekezds"/>
        <w:numPr>
          <w:ilvl w:val="0"/>
          <w:numId w:val="38"/>
        </w:numPr>
        <w:shd w:val="clear" w:color="auto" w:fill="FFFFFF" w:themeFill="background1"/>
        <w:tabs>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are secreția inhibată de concentrații plasmatice crescute de insulină</w:t>
      </w:r>
    </w:p>
    <w:p w14:paraId="704419E0" w14:textId="77777777" w:rsidR="00EE4D4F" w:rsidRPr="004A3CE3" w:rsidRDefault="00EE4D4F" w:rsidP="004A3CE3">
      <w:pPr>
        <w:pStyle w:val="Listaszerbekezds"/>
        <w:numPr>
          <w:ilvl w:val="0"/>
          <w:numId w:val="38"/>
        </w:numPr>
        <w:shd w:val="clear" w:color="auto" w:fill="FFFFFF" w:themeFill="background1"/>
        <w:tabs>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inhibă secreția unor hormoni gastrointestinali</w:t>
      </w:r>
    </w:p>
    <w:p w14:paraId="7FA19F88" w14:textId="21010DB5" w:rsidR="00EE4D4F" w:rsidRPr="004A3CE3" w:rsidRDefault="00AC305D" w:rsidP="004A3CE3">
      <w:pPr>
        <w:pStyle w:val="Listaszerbekezds"/>
        <w:shd w:val="clear" w:color="auto" w:fill="FFFFFF" w:themeFill="background1"/>
        <w:ind w:left="0"/>
        <w:jc w:val="both"/>
        <w:rPr>
          <w:rFonts w:ascii="Trebuchet MS" w:hAnsi="Trebuchet MS" w:cstheme="minorHAnsi"/>
          <w:b/>
          <w:sz w:val="20"/>
          <w:szCs w:val="20"/>
          <w:lang w:val="hu-HU"/>
        </w:rPr>
      </w:pPr>
      <w:r w:rsidRPr="004A3CE3">
        <w:rPr>
          <w:rFonts w:ascii="Trebuchet MS" w:hAnsi="Trebuchet MS" w:cstheme="minorHAnsi"/>
          <w:b/>
          <w:sz w:val="20"/>
          <w:szCs w:val="20"/>
          <w:lang w:val="hu-HU"/>
        </w:rPr>
        <w:t>57. A szomatosztatin:</w:t>
      </w:r>
    </w:p>
    <w:p w14:paraId="40778B7B" w14:textId="5FE25AE5" w:rsidR="00AC305D" w:rsidRPr="004A3CE3" w:rsidRDefault="00AC305D"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1. termelését a hasnyálmirigy </w:t>
      </w:r>
      <w:r w:rsidRPr="00D81A8F">
        <w:rPr>
          <w:rFonts w:ascii="Trebuchet MS" w:hAnsi="Trebuchet MS" w:cstheme="minorHAnsi"/>
          <w:sz w:val="20"/>
          <w:szCs w:val="20"/>
          <w:lang w:val="hu-HU"/>
        </w:rPr>
        <w:t>acinuszok</w:t>
      </w:r>
      <w:r w:rsidRPr="004A3CE3">
        <w:rPr>
          <w:rFonts w:ascii="Trebuchet MS" w:hAnsi="Trebuchet MS" w:cstheme="minorHAnsi"/>
          <w:sz w:val="20"/>
          <w:szCs w:val="20"/>
          <w:lang w:val="hu-HU"/>
        </w:rPr>
        <w:t xml:space="preserve"> delta sejtjei végzik</w:t>
      </w:r>
    </w:p>
    <w:p w14:paraId="09C5F204" w14:textId="6771FC79" w:rsidR="00AC305D" w:rsidRPr="004A3CE3" w:rsidRDefault="00AC305D"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2. csökkenti az α és β sziget</w:t>
      </w:r>
      <w:r w:rsidR="00011B3E" w:rsidRPr="004A3CE3">
        <w:rPr>
          <w:rFonts w:ascii="Trebuchet MS" w:hAnsi="Trebuchet MS" w:cstheme="minorHAnsi"/>
          <w:sz w:val="20"/>
          <w:szCs w:val="20"/>
          <w:lang w:val="hu-HU"/>
        </w:rPr>
        <w:t>-</w:t>
      </w:r>
      <w:r w:rsidRPr="004A3CE3">
        <w:rPr>
          <w:rFonts w:ascii="Trebuchet MS" w:hAnsi="Trebuchet MS" w:cstheme="minorHAnsi"/>
          <w:sz w:val="20"/>
          <w:szCs w:val="20"/>
          <w:lang w:val="hu-HU"/>
        </w:rPr>
        <w:t>sejtek hormontermelését</w:t>
      </w:r>
    </w:p>
    <w:p w14:paraId="4D4403E1" w14:textId="302CE2D9" w:rsidR="00AC305D" w:rsidRPr="004A3CE3" w:rsidRDefault="00AC305D"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3. elválasztását a vérplazma magas inzulintartalma gátolja</w:t>
      </w:r>
    </w:p>
    <w:p w14:paraId="450779F2" w14:textId="4F0E29AA" w:rsidR="00AC305D" w:rsidRPr="004A3CE3" w:rsidRDefault="00AC305D"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4. gátolja egyes gyomor-bél hormonok elválasztását</w:t>
      </w:r>
    </w:p>
    <w:p w14:paraId="6D612C3B" w14:textId="77777777" w:rsidR="00AC305D" w:rsidRPr="004A3CE3" w:rsidRDefault="00AC305D" w:rsidP="004A3CE3">
      <w:pPr>
        <w:pStyle w:val="Listaszerbekezds"/>
        <w:shd w:val="clear" w:color="auto" w:fill="FFFFFF" w:themeFill="background1"/>
        <w:ind w:left="0"/>
        <w:jc w:val="both"/>
        <w:rPr>
          <w:rFonts w:ascii="Trebuchet MS" w:hAnsi="Trebuchet MS" w:cstheme="minorHAnsi"/>
          <w:sz w:val="20"/>
          <w:szCs w:val="20"/>
          <w:lang w:val="hu-HU"/>
        </w:rPr>
      </w:pPr>
    </w:p>
    <w:p w14:paraId="767219AB" w14:textId="618490AD" w:rsidR="00EE4D4F" w:rsidRPr="004A3CE3" w:rsidRDefault="00EE4D4F" w:rsidP="004A3CE3">
      <w:pPr>
        <w:pStyle w:val="Listaszerbekezds"/>
        <w:numPr>
          <w:ilvl w:val="0"/>
          <w:numId w:val="16"/>
        </w:numPr>
        <w:shd w:val="clear" w:color="auto" w:fill="FFFFFF" w:themeFill="background1"/>
        <w:tabs>
          <w:tab w:val="left" w:pos="284"/>
          <w:tab w:val="left" w:pos="426"/>
          <w:tab w:val="left" w:pos="851"/>
          <w:tab w:val="left" w:pos="993"/>
        </w:tabs>
        <w:ind w:left="567" w:firstLine="0"/>
        <w:jc w:val="both"/>
        <w:rPr>
          <w:rFonts w:ascii="Trebuchet MS" w:hAnsi="Trebuchet MS" w:cstheme="minorHAnsi"/>
          <w:b/>
          <w:sz w:val="20"/>
          <w:szCs w:val="20"/>
          <w:lang w:val="hu-HU"/>
        </w:rPr>
      </w:pPr>
      <w:r w:rsidRPr="004A3CE3">
        <w:rPr>
          <w:rFonts w:ascii="Trebuchet MS" w:hAnsi="Trebuchet MS" w:cstheme="minorHAnsi"/>
          <w:b/>
          <w:sz w:val="20"/>
          <w:szCs w:val="20"/>
          <w:lang w:val="hu-HU"/>
        </w:rPr>
        <w:lastRenderedPageBreak/>
        <w:t>Hormonul luteotrop:</w:t>
      </w:r>
    </w:p>
    <w:p w14:paraId="124F994E" w14:textId="77777777" w:rsidR="00EE4D4F" w:rsidRPr="004A3CE3" w:rsidRDefault="00EE4D4F" w:rsidP="004A3CE3">
      <w:pPr>
        <w:pStyle w:val="Listaszerbekezds"/>
        <w:numPr>
          <w:ilvl w:val="0"/>
          <w:numId w:val="46"/>
        </w:numPr>
        <w:shd w:val="clear" w:color="auto" w:fill="FFFFFF" w:themeFill="background1"/>
        <w:tabs>
          <w:tab w:val="left" w:pos="851"/>
          <w:tab w:val="left" w:pos="993"/>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stimulează secreția lactată a glandelor mamare și secreția corpului galben </w:t>
      </w:r>
    </w:p>
    <w:p w14:paraId="12B8F345" w14:textId="77777777" w:rsidR="00EE4D4F" w:rsidRPr="004A3CE3" w:rsidRDefault="00EE4D4F" w:rsidP="004A3CE3">
      <w:pPr>
        <w:pStyle w:val="Listaszerbekezds"/>
        <w:numPr>
          <w:ilvl w:val="0"/>
          <w:numId w:val="46"/>
        </w:numPr>
        <w:shd w:val="clear" w:color="auto" w:fill="FFFFFF" w:themeFill="background1"/>
        <w:tabs>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inhibă acțiunea LH de stimulare a maturării foliculare, în perioada alăptării</w:t>
      </w:r>
    </w:p>
    <w:p w14:paraId="5C595ECE" w14:textId="77777777" w:rsidR="00EE4D4F" w:rsidRPr="004A3CE3" w:rsidRDefault="00EE4D4F" w:rsidP="004A3CE3">
      <w:pPr>
        <w:pStyle w:val="Listaszerbekezds"/>
        <w:numPr>
          <w:ilvl w:val="0"/>
          <w:numId w:val="46"/>
        </w:numPr>
        <w:shd w:val="clear" w:color="auto" w:fill="FFFFFF" w:themeFill="background1"/>
        <w:tabs>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are secreția controlată de doi neurohormoni hipotalamici, similar STH-ului </w:t>
      </w:r>
    </w:p>
    <w:p w14:paraId="6B96DC46" w14:textId="77777777" w:rsidR="00EE4D4F" w:rsidRPr="004A3CE3" w:rsidRDefault="00EE4D4F" w:rsidP="004A3CE3">
      <w:pPr>
        <w:pStyle w:val="Listaszerbekezds"/>
        <w:numPr>
          <w:ilvl w:val="0"/>
          <w:numId w:val="46"/>
        </w:numPr>
        <w:shd w:val="clear" w:color="auto" w:fill="FFFFFF" w:themeFill="background1"/>
        <w:tabs>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are o secreție scăzută în timpul somnului, în hipoglicemie, în stres și efort fizic</w:t>
      </w:r>
    </w:p>
    <w:p w14:paraId="158D68A9" w14:textId="7ACAD17B" w:rsidR="00EE4D4F" w:rsidRPr="004A3CE3" w:rsidRDefault="00AC305D" w:rsidP="004A3CE3">
      <w:pPr>
        <w:pStyle w:val="Listaszerbekezds"/>
        <w:shd w:val="clear" w:color="auto" w:fill="FFFFFF" w:themeFill="background1"/>
        <w:ind w:left="0"/>
        <w:jc w:val="both"/>
        <w:rPr>
          <w:rFonts w:ascii="Trebuchet MS" w:hAnsi="Trebuchet MS" w:cstheme="minorHAnsi"/>
          <w:b/>
          <w:sz w:val="20"/>
          <w:szCs w:val="20"/>
          <w:lang w:val="hu-HU"/>
        </w:rPr>
      </w:pPr>
      <w:r w:rsidRPr="004A3CE3">
        <w:rPr>
          <w:rFonts w:ascii="Trebuchet MS" w:hAnsi="Trebuchet MS" w:cstheme="minorHAnsi"/>
          <w:b/>
          <w:sz w:val="20"/>
          <w:szCs w:val="20"/>
          <w:lang w:val="hu-HU"/>
        </w:rPr>
        <w:t>58. A luteotrop hormon:</w:t>
      </w:r>
    </w:p>
    <w:p w14:paraId="51D34D20" w14:textId="50177E7E" w:rsidR="00AC305D" w:rsidRPr="004A3CE3" w:rsidRDefault="00AC305D"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1. serkenti az emlőmirigyek tejelválasztását és a sárgatest elválasztó tevékenységét</w:t>
      </w:r>
    </w:p>
    <w:p w14:paraId="305C95C5" w14:textId="028F769A" w:rsidR="00AC305D" w:rsidRPr="004A3CE3" w:rsidRDefault="00AC305D"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2. gátolja az LH tüszőérlelő hatását a szoptatási i</w:t>
      </w:r>
      <w:r w:rsidR="00326226" w:rsidRPr="004A3CE3">
        <w:rPr>
          <w:rFonts w:ascii="Trebuchet MS" w:hAnsi="Trebuchet MS" w:cstheme="minorHAnsi"/>
          <w:sz w:val="20"/>
          <w:szCs w:val="20"/>
          <w:lang w:val="hu-HU"/>
        </w:rPr>
        <w:t>d</w:t>
      </w:r>
      <w:r w:rsidRPr="004A3CE3">
        <w:rPr>
          <w:rFonts w:ascii="Trebuchet MS" w:hAnsi="Trebuchet MS" w:cstheme="minorHAnsi"/>
          <w:sz w:val="20"/>
          <w:szCs w:val="20"/>
          <w:lang w:val="hu-HU"/>
        </w:rPr>
        <w:t>őszakban</w:t>
      </w:r>
    </w:p>
    <w:p w14:paraId="47C170EC" w14:textId="4CA9AD5B" w:rsidR="00AC305D" w:rsidRPr="004A3CE3" w:rsidRDefault="00AC305D"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3. elválasztását, akárcsak az STH-ét, két hipotalamusz álta</w:t>
      </w:r>
      <w:r w:rsidR="00F71110" w:rsidRPr="004A3CE3">
        <w:rPr>
          <w:rFonts w:ascii="Trebuchet MS" w:hAnsi="Trebuchet MS" w:cstheme="minorHAnsi"/>
          <w:sz w:val="20"/>
          <w:szCs w:val="20"/>
          <w:lang w:val="hu-HU"/>
        </w:rPr>
        <w:t>l</w:t>
      </w:r>
      <w:r w:rsidRPr="004A3CE3">
        <w:rPr>
          <w:rFonts w:ascii="Trebuchet MS" w:hAnsi="Trebuchet MS" w:cstheme="minorHAnsi"/>
          <w:sz w:val="20"/>
          <w:szCs w:val="20"/>
          <w:lang w:val="hu-HU"/>
        </w:rPr>
        <w:t xml:space="preserve"> termelt neurohormon ellenőrzi</w:t>
      </w:r>
    </w:p>
    <w:p w14:paraId="6D0BDFB7" w14:textId="1291490E" w:rsidR="00AC305D" w:rsidRPr="004A3CE3" w:rsidRDefault="00AC305D"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4. elválasztása csökken alvás közben, hipoglikémiában, stressz és fizikai erőkifejtés esetén</w:t>
      </w:r>
    </w:p>
    <w:p w14:paraId="6AAC58E7" w14:textId="77777777" w:rsidR="00AC305D" w:rsidRPr="004A3CE3" w:rsidRDefault="00AC305D" w:rsidP="004A3CE3">
      <w:pPr>
        <w:pStyle w:val="Listaszerbekezds"/>
        <w:shd w:val="clear" w:color="auto" w:fill="FFFFFF" w:themeFill="background1"/>
        <w:ind w:left="0"/>
        <w:jc w:val="both"/>
        <w:rPr>
          <w:rFonts w:ascii="Trebuchet MS" w:hAnsi="Trebuchet MS" w:cstheme="minorHAnsi"/>
          <w:sz w:val="20"/>
          <w:szCs w:val="20"/>
          <w:lang w:val="hu-HU"/>
        </w:rPr>
      </w:pPr>
    </w:p>
    <w:p w14:paraId="6CF4DF5A" w14:textId="4A961E95" w:rsidR="00EE4D4F" w:rsidRPr="004A3CE3" w:rsidRDefault="00EE4D4F" w:rsidP="004A3CE3">
      <w:pPr>
        <w:pStyle w:val="Listaszerbekezds"/>
        <w:numPr>
          <w:ilvl w:val="0"/>
          <w:numId w:val="16"/>
        </w:numPr>
        <w:shd w:val="clear" w:color="auto" w:fill="FFFFFF" w:themeFill="background1"/>
        <w:tabs>
          <w:tab w:val="left" w:pos="426"/>
          <w:tab w:val="left" w:pos="851"/>
          <w:tab w:val="left" w:pos="993"/>
        </w:tabs>
        <w:ind w:left="567" w:firstLine="0"/>
        <w:jc w:val="both"/>
        <w:rPr>
          <w:rFonts w:ascii="Trebuchet MS" w:hAnsi="Trebuchet MS" w:cstheme="minorHAnsi"/>
          <w:b/>
          <w:sz w:val="20"/>
          <w:szCs w:val="20"/>
          <w:lang w:val="hu-HU"/>
        </w:rPr>
      </w:pPr>
      <w:r w:rsidRPr="004A3CE3">
        <w:rPr>
          <w:rFonts w:ascii="Trebuchet MS" w:hAnsi="Trebuchet MS" w:cstheme="minorHAnsi"/>
          <w:b/>
          <w:sz w:val="20"/>
          <w:szCs w:val="20"/>
          <w:lang w:val="hu-HU"/>
        </w:rPr>
        <w:t>Dezvoltarea și funcționarea gonadelor pot fi influențate de următorii hormoni:</w:t>
      </w:r>
    </w:p>
    <w:p w14:paraId="0929763C" w14:textId="77777777" w:rsidR="00EE4D4F" w:rsidRPr="004A3CE3" w:rsidRDefault="00EE4D4F" w:rsidP="004A3CE3">
      <w:pPr>
        <w:pStyle w:val="Listaszerbekezds"/>
        <w:numPr>
          <w:ilvl w:val="0"/>
          <w:numId w:val="42"/>
        </w:numPr>
        <w:shd w:val="clear" w:color="auto" w:fill="FFFFFF" w:themeFill="background1"/>
        <w:tabs>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melatonină</w:t>
      </w:r>
    </w:p>
    <w:p w14:paraId="16A99D10" w14:textId="77777777" w:rsidR="00EE4D4F" w:rsidRPr="004A3CE3" w:rsidRDefault="00EE4D4F" w:rsidP="004A3CE3">
      <w:pPr>
        <w:pStyle w:val="Listaszerbekezds"/>
        <w:numPr>
          <w:ilvl w:val="0"/>
          <w:numId w:val="42"/>
        </w:numPr>
        <w:shd w:val="clear" w:color="auto" w:fill="FFFFFF" w:themeFill="background1"/>
        <w:tabs>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prolactină </w:t>
      </w:r>
    </w:p>
    <w:p w14:paraId="03FB2A4F" w14:textId="77777777" w:rsidR="00EE4D4F" w:rsidRPr="004A3CE3" w:rsidRDefault="00EE4D4F" w:rsidP="004A3CE3">
      <w:pPr>
        <w:pStyle w:val="Listaszerbekezds"/>
        <w:numPr>
          <w:ilvl w:val="0"/>
          <w:numId w:val="42"/>
        </w:numPr>
        <w:shd w:val="clear" w:color="auto" w:fill="FFFFFF" w:themeFill="background1"/>
        <w:tabs>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vasotocină</w:t>
      </w:r>
    </w:p>
    <w:p w14:paraId="5592D4B7" w14:textId="2D24D982" w:rsidR="00EE4D4F" w:rsidRPr="004A3CE3" w:rsidRDefault="00EE4D4F" w:rsidP="004A3CE3">
      <w:pPr>
        <w:pStyle w:val="Listaszerbekezds"/>
        <w:numPr>
          <w:ilvl w:val="0"/>
          <w:numId w:val="42"/>
        </w:numPr>
        <w:shd w:val="clear" w:color="auto" w:fill="FFFFFF" w:themeFill="background1"/>
        <w:tabs>
          <w:tab w:val="left" w:pos="851"/>
        </w:tabs>
        <w:ind w:left="567" w:firstLine="0"/>
        <w:jc w:val="both"/>
        <w:rPr>
          <w:rFonts w:ascii="Trebuchet MS" w:hAnsi="Trebuchet MS" w:cstheme="minorHAnsi"/>
          <w:b/>
          <w:sz w:val="20"/>
          <w:szCs w:val="20"/>
          <w:lang w:val="hu-HU"/>
        </w:rPr>
      </w:pPr>
      <w:r w:rsidRPr="004A3CE3">
        <w:rPr>
          <w:rFonts w:ascii="Trebuchet MS" w:hAnsi="Trebuchet MS" w:cstheme="minorHAnsi"/>
          <w:sz w:val="20"/>
          <w:szCs w:val="20"/>
          <w:lang w:val="hu-HU"/>
        </w:rPr>
        <w:t>tiroidieni</w:t>
      </w:r>
    </w:p>
    <w:p w14:paraId="6DE00A01" w14:textId="77777777" w:rsidR="00AC305D" w:rsidRPr="004A3CE3" w:rsidRDefault="00AC305D" w:rsidP="004A3CE3">
      <w:pPr>
        <w:pStyle w:val="Listaszerbekezds"/>
        <w:shd w:val="clear" w:color="auto" w:fill="FFFFFF" w:themeFill="background1"/>
        <w:tabs>
          <w:tab w:val="left" w:pos="851"/>
        </w:tabs>
        <w:ind w:left="0"/>
        <w:jc w:val="both"/>
        <w:rPr>
          <w:rFonts w:ascii="Trebuchet MS" w:hAnsi="Trebuchet MS" w:cstheme="minorHAnsi"/>
          <w:b/>
          <w:sz w:val="20"/>
          <w:szCs w:val="20"/>
          <w:lang w:val="hu-HU"/>
        </w:rPr>
      </w:pPr>
      <w:r w:rsidRPr="004A3CE3">
        <w:rPr>
          <w:rFonts w:ascii="Trebuchet MS" w:hAnsi="Trebuchet MS" w:cstheme="minorHAnsi"/>
          <w:b/>
          <w:sz w:val="20"/>
          <w:szCs w:val="20"/>
          <w:lang w:val="hu-HU"/>
        </w:rPr>
        <w:t>59. A nemi mirigyek fejlődését és működését a következő hormonok befolyásolhatják:</w:t>
      </w:r>
    </w:p>
    <w:p w14:paraId="79B92EA2" w14:textId="10B4206A" w:rsidR="00AC305D" w:rsidRPr="004A3CE3" w:rsidRDefault="00011B3E" w:rsidP="004A3CE3">
      <w:pPr>
        <w:pStyle w:val="Listaszerbekezds"/>
        <w:shd w:val="clear" w:color="auto" w:fill="FFFFFF" w:themeFill="background1"/>
        <w:tabs>
          <w:tab w:val="left" w:pos="851"/>
        </w:tabs>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1. mel</w:t>
      </w:r>
      <w:r w:rsidR="00F71110" w:rsidRPr="004A3CE3">
        <w:rPr>
          <w:rFonts w:ascii="Trebuchet MS" w:hAnsi="Trebuchet MS" w:cstheme="minorHAnsi"/>
          <w:sz w:val="20"/>
          <w:szCs w:val="20"/>
          <w:lang w:val="hu-HU"/>
        </w:rPr>
        <w:t>a</w:t>
      </w:r>
      <w:r w:rsidRPr="004A3CE3">
        <w:rPr>
          <w:rFonts w:ascii="Trebuchet MS" w:hAnsi="Trebuchet MS" w:cstheme="minorHAnsi"/>
          <w:sz w:val="20"/>
          <w:szCs w:val="20"/>
          <w:lang w:val="hu-HU"/>
        </w:rPr>
        <w:t>tonin</w:t>
      </w:r>
    </w:p>
    <w:p w14:paraId="53CA70AF" w14:textId="4FD2C35B" w:rsidR="00011B3E" w:rsidRPr="004A3CE3" w:rsidRDefault="00011B3E" w:rsidP="004A3CE3">
      <w:pPr>
        <w:pStyle w:val="Listaszerbekezds"/>
        <w:shd w:val="clear" w:color="auto" w:fill="FFFFFF" w:themeFill="background1"/>
        <w:tabs>
          <w:tab w:val="left" w:pos="851"/>
        </w:tabs>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2. prolaktin</w:t>
      </w:r>
    </w:p>
    <w:p w14:paraId="639D6A00" w14:textId="64D4371A" w:rsidR="00011B3E" w:rsidRPr="004A3CE3" w:rsidRDefault="00011B3E" w:rsidP="004A3CE3">
      <w:pPr>
        <w:pStyle w:val="Listaszerbekezds"/>
        <w:shd w:val="clear" w:color="auto" w:fill="FFFFFF" w:themeFill="background1"/>
        <w:tabs>
          <w:tab w:val="left" w:pos="851"/>
        </w:tabs>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3. vazotocin</w:t>
      </w:r>
    </w:p>
    <w:p w14:paraId="3C52C1A1" w14:textId="16EF7A8D" w:rsidR="00011B3E" w:rsidRPr="004A3CE3" w:rsidRDefault="00011B3E" w:rsidP="004A3CE3">
      <w:pPr>
        <w:pStyle w:val="Listaszerbekezds"/>
        <w:shd w:val="clear" w:color="auto" w:fill="FFFFFF" w:themeFill="background1"/>
        <w:tabs>
          <w:tab w:val="left" w:pos="851"/>
        </w:tabs>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4. pajzsmirigy hormonok</w:t>
      </w:r>
    </w:p>
    <w:p w14:paraId="7C3D2C3D" w14:textId="77777777" w:rsidR="00011B3E" w:rsidRPr="004A3CE3" w:rsidRDefault="00011B3E" w:rsidP="004A3CE3">
      <w:pPr>
        <w:pStyle w:val="Listaszerbekezds"/>
        <w:shd w:val="clear" w:color="auto" w:fill="FFFFFF" w:themeFill="background1"/>
        <w:tabs>
          <w:tab w:val="left" w:pos="851"/>
        </w:tabs>
        <w:ind w:left="0"/>
        <w:jc w:val="both"/>
        <w:rPr>
          <w:rFonts w:ascii="Trebuchet MS" w:hAnsi="Trebuchet MS" w:cstheme="minorHAnsi"/>
          <w:b/>
          <w:sz w:val="20"/>
          <w:szCs w:val="20"/>
          <w:lang w:val="hu-HU"/>
        </w:rPr>
      </w:pPr>
    </w:p>
    <w:p w14:paraId="7CF75D46" w14:textId="6E1B5031" w:rsidR="00EE4D4F" w:rsidRPr="004A3CE3" w:rsidRDefault="00EE4D4F" w:rsidP="004A3CE3">
      <w:pPr>
        <w:pStyle w:val="Listaszerbekezds"/>
        <w:numPr>
          <w:ilvl w:val="0"/>
          <w:numId w:val="16"/>
        </w:numPr>
        <w:shd w:val="clear" w:color="auto" w:fill="FFFFFF" w:themeFill="background1"/>
        <w:tabs>
          <w:tab w:val="left" w:pos="284"/>
          <w:tab w:val="left" w:pos="426"/>
          <w:tab w:val="left" w:pos="993"/>
        </w:tabs>
        <w:ind w:left="567" w:firstLine="0"/>
        <w:jc w:val="both"/>
        <w:rPr>
          <w:rFonts w:ascii="Trebuchet MS" w:hAnsi="Trebuchet MS" w:cstheme="minorHAnsi"/>
          <w:b/>
          <w:sz w:val="20"/>
          <w:szCs w:val="20"/>
          <w:lang w:val="hu-HU"/>
        </w:rPr>
      </w:pPr>
      <w:r w:rsidRPr="004A3CE3">
        <w:rPr>
          <w:rFonts w:ascii="Trebuchet MS" w:hAnsi="Trebuchet MS" w:cstheme="minorHAnsi"/>
          <w:b/>
          <w:sz w:val="20"/>
          <w:szCs w:val="20"/>
          <w:lang w:val="hu-HU"/>
        </w:rPr>
        <w:t>Efecte metabolice ale hormonului secretat de celulele insulare alfa pot fi:</w:t>
      </w:r>
    </w:p>
    <w:p w14:paraId="38C23CBE" w14:textId="4EA1C5BB" w:rsidR="00EE4D4F" w:rsidRPr="004A3CE3" w:rsidRDefault="00272ACE" w:rsidP="004A3CE3">
      <w:pPr>
        <w:pStyle w:val="Listaszerbekezds"/>
        <w:numPr>
          <w:ilvl w:val="0"/>
          <w:numId w:val="47"/>
        </w:numPr>
        <w:shd w:val="clear" w:color="auto" w:fill="FFFFFF" w:themeFill="background1"/>
        <w:tabs>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s</w:t>
      </w:r>
      <w:r w:rsidR="00EE4D4F" w:rsidRPr="004A3CE3">
        <w:rPr>
          <w:rFonts w:ascii="Trebuchet MS" w:hAnsi="Trebuchet MS" w:cstheme="minorHAnsi"/>
          <w:sz w:val="20"/>
          <w:szCs w:val="20"/>
          <w:lang w:val="hu-HU"/>
        </w:rPr>
        <w:t xml:space="preserve">căderea secreției gastrice </w:t>
      </w:r>
    </w:p>
    <w:p w14:paraId="0EA117AC" w14:textId="22741C80" w:rsidR="00EE4D4F" w:rsidRPr="004A3CE3" w:rsidRDefault="00272ACE" w:rsidP="004A3CE3">
      <w:pPr>
        <w:pStyle w:val="Listaszerbekezds"/>
        <w:numPr>
          <w:ilvl w:val="0"/>
          <w:numId w:val="47"/>
        </w:numPr>
        <w:shd w:val="clear" w:color="auto" w:fill="FFFFFF" w:themeFill="background1"/>
        <w:tabs>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s</w:t>
      </w:r>
      <w:r w:rsidR="00EE4D4F" w:rsidRPr="004A3CE3">
        <w:rPr>
          <w:rFonts w:ascii="Trebuchet MS" w:hAnsi="Trebuchet MS" w:cstheme="minorHAnsi"/>
          <w:sz w:val="20"/>
          <w:szCs w:val="20"/>
          <w:lang w:val="hu-HU"/>
        </w:rPr>
        <w:t>timularea sintezei proteinelor</w:t>
      </w:r>
    </w:p>
    <w:p w14:paraId="5515E25F" w14:textId="7C081B4B" w:rsidR="00EE4D4F" w:rsidRPr="004A3CE3" w:rsidRDefault="00011B3E" w:rsidP="004A3CE3">
      <w:pPr>
        <w:pStyle w:val="Listaszerbekezds"/>
        <w:numPr>
          <w:ilvl w:val="0"/>
          <w:numId w:val="47"/>
        </w:numPr>
        <w:shd w:val="clear" w:color="auto" w:fill="FFFFFF" w:themeFill="background1"/>
        <w:tabs>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c</w:t>
      </w:r>
      <w:r w:rsidR="00EE4D4F" w:rsidRPr="004A3CE3">
        <w:rPr>
          <w:rFonts w:ascii="Trebuchet MS" w:hAnsi="Trebuchet MS" w:cstheme="minorHAnsi"/>
          <w:sz w:val="20"/>
          <w:szCs w:val="20"/>
          <w:lang w:val="hu-HU"/>
        </w:rPr>
        <w:t>reșterea secreției biliare</w:t>
      </w:r>
    </w:p>
    <w:p w14:paraId="439A3BE4" w14:textId="5658BFB3" w:rsidR="00EE4D4F" w:rsidRPr="004A3CE3" w:rsidRDefault="00272ACE" w:rsidP="004A3CE3">
      <w:pPr>
        <w:pStyle w:val="Listaszerbekezds"/>
        <w:numPr>
          <w:ilvl w:val="0"/>
          <w:numId w:val="47"/>
        </w:numPr>
        <w:shd w:val="clear" w:color="auto" w:fill="FFFFFF" w:themeFill="background1"/>
        <w:tabs>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s</w:t>
      </w:r>
      <w:r w:rsidR="00EE4D4F" w:rsidRPr="004A3CE3">
        <w:rPr>
          <w:rFonts w:ascii="Trebuchet MS" w:hAnsi="Trebuchet MS" w:cstheme="minorHAnsi"/>
          <w:sz w:val="20"/>
          <w:szCs w:val="20"/>
          <w:lang w:val="hu-HU"/>
        </w:rPr>
        <w:t xml:space="preserve">timularea sintezei glucozei din aminoacizi </w:t>
      </w:r>
    </w:p>
    <w:p w14:paraId="79F8BFD0" w14:textId="0A27EB8B" w:rsidR="000511FD" w:rsidRPr="004A3CE3" w:rsidRDefault="00011B3E" w:rsidP="004A3CE3">
      <w:pPr>
        <w:shd w:val="clear" w:color="auto" w:fill="FFFFFF" w:themeFill="background1"/>
        <w:spacing w:after="0"/>
        <w:rPr>
          <w:rFonts w:ascii="Trebuchet MS" w:hAnsi="Trebuchet MS"/>
          <w:b/>
          <w:sz w:val="20"/>
          <w:szCs w:val="20"/>
          <w:lang w:val="hu-HU"/>
        </w:rPr>
      </w:pPr>
      <w:r w:rsidRPr="004A3CE3">
        <w:rPr>
          <w:rFonts w:ascii="Trebuchet MS" w:hAnsi="Trebuchet MS"/>
          <w:b/>
          <w:sz w:val="20"/>
          <w:szCs w:val="20"/>
          <w:lang w:val="hu-HU"/>
        </w:rPr>
        <w:t>60. Az alfa sziget-sejtek által termelt hormon anyagcserére gyakorolt hatásai lehetnek:</w:t>
      </w:r>
    </w:p>
    <w:p w14:paraId="3883ED0B" w14:textId="3F30AC67" w:rsidR="00011B3E" w:rsidRPr="004A3CE3" w:rsidRDefault="00011B3E" w:rsidP="004A3CE3">
      <w:pPr>
        <w:shd w:val="clear" w:color="auto" w:fill="FFFFFF" w:themeFill="background1"/>
        <w:spacing w:after="0"/>
        <w:rPr>
          <w:rFonts w:ascii="Trebuchet MS" w:hAnsi="Trebuchet MS"/>
          <w:sz w:val="20"/>
          <w:szCs w:val="20"/>
          <w:lang w:val="hu-HU"/>
        </w:rPr>
      </w:pPr>
      <w:r w:rsidRPr="004A3CE3">
        <w:rPr>
          <w:rFonts w:ascii="Trebuchet MS" w:hAnsi="Trebuchet MS"/>
          <w:sz w:val="20"/>
          <w:szCs w:val="20"/>
          <w:lang w:val="hu-HU"/>
        </w:rPr>
        <w:t>1. a gyomornedv elválasztás csökkenése</w:t>
      </w:r>
    </w:p>
    <w:p w14:paraId="4952B539" w14:textId="51F03394" w:rsidR="00011B3E" w:rsidRPr="004A3CE3" w:rsidRDefault="00011B3E" w:rsidP="004A3CE3">
      <w:pPr>
        <w:shd w:val="clear" w:color="auto" w:fill="FFFFFF" w:themeFill="background1"/>
        <w:spacing w:after="0"/>
        <w:rPr>
          <w:rFonts w:ascii="Trebuchet MS" w:hAnsi="Trebuchet MS"/>
          <w:sz w:val="20"/>
          <w:szCs w:val="20"/>
          <w:lang w:val="hu-HU"/>
        </w:rPr>
      </w:pPr>
      <w:r w:rsidRPr="004A3CE3">
        <w:rPr>
          <w:rFonts w:ascii="Trebuchet MS" w:hAnsi="Trebuchet MS"/>
          <w:sz w:val="20"/>
          <w:szCs w:val="20"/>
          <w:lang w:val="hu-HU"/>
        </w:rPr>
        <w:t>2. a fehérjeszintézis serkentése</w:t>
      </w:r>
    </w:p>
    <w:p w14:paraId="06F79401" w14:textId="697BBD84" w:rsidR="00011B3E" w:rsidRPr="004A3CE3" w:rsidRDefault="00011B3E" w:rsidP="004A3CE3">
      <w:pPr>
        <w:shd w:val="clear" w:color="auto" w:fill="FFFFFF" w:themeFill="background1"/>
        <w:spacing w:after="0"/>
        <w:rPr>
          <w:rFonts w:ascii="Trebuchet MS" w:hAnsi="Trebuchet MS"/>
          <w:sz w:val="20"/>
          <w:szCs w:val="20"/>
          <w:lang w:val="hu-HU"/>
        </w:rPr>
      </w:pPr>
      <w:r w:rsidRPr="004A3CE3">
        <w:rPr>
          <w:rFonts w:ascii="Trebuchet MS" w:hAnsi="Trebuchet MS"/>
          <w:sz w:val="20"/>
          <w:szCs w:val="20"/>
          <w:lang w:val="hu-HU"/>
        </w:rPr>
        <w:t>3. az epetermelés növekedése</w:t>
      </w:r>
    </w:p>
    <w:p w14:paraId="4B226DA2" w14:textId="4B53BD37" w:rsidR="00011B3E" w:rsidRPr="004A3CE3" w:rsidRDefault="00011B3E" w:rsidP="004A3CE3">
      <w:pPr>
        <w:shd w:val="clear" w:color="auto" w:fill="FFFFFF" w:themeFill="background1"/>
        <w:spacing w:after="0"/>
        <w:rPr>
          <w:rFonts w:ascii="Trebuchet MS" w:hAnsi="Trebuchet MS"/>
          <w:sz w:val="20"/>
          <w:szCs w:val="20"/>
          <w:lang w:val="hu-HU"/>
        </w:rPr>
      </w:pPr>
      <w:r w:rsidRPr="004A3CE3">
        <w:rPr>
          <w:rFonts w:ascii="Trebuchet MS" w:hAnsi="Trebuchet MS"/>
          <w:sz w:val="20"/>
          <w:szCs w:val="20"/>
          <w:lang w:val="hu-HU"/>
        </w:rPr>
        <w:t>4. a szőlőcukor aminosavakból történő előállításának serkentése</w:t>
      </w:r>
    </w:p>
    <w:p w14:paraId="668EC2EA" w14:textId="77777777" w:rsidR="00011B3E" w:rsidRPr="004A3CE3" w:rsidRDefault="00011B3E" w:rsidP="004A3CE3">
      <w:pPr>
        <w:shd w:val="clear" w:color="auto" w:fill="FFFFFF" w:themeFill="background1"/>
        <w:spacing w:after="0"/>
        <w:rPr>
          <w:rFonts w:ascii="Trebuchet MS" w:hAnsi="Trebuchet MS"/>
          <w:sz w:val="20"/>
          <w:szCs w:val="20"/>
          <w:lang w:val="hu-HU"/>
        </w:rPr>
      </w:pPr>
    </w:p>
    <w:p w14:paraId="41770F21" w14:textId="77777777" w:rsidR="005106A0" w:rsidRPr="004A3CE3" w:rsidRDefault="005106A0" w:rsidP="004A3CE3">
      <w:pPr>
        <w:shd w:val="clear" w:color="auto" w:fill="FFFFFF" w:themeFill="background1"/>
        <w:autoSpaceDE w:val="0"/>
        <w:autoSpaceDN w:val="0"/>
        <w:adjustRightInd w:val="0"/>
        <w:spacing w:after="0" w:line="240" w:lineRule="auto"/>
        <w:ind w:left="567"/>
        <w:rPr>
          <w:rFonts w:ascii="Trebuchet MS" w:hAnsi="Trebuchet MS" w:cs="Arial"/>
          <w:b/>
          <w:bCs/>
          <w:sz w:val="20"/>
          <w:szCs w:val="20"/>
          <w:lang w:val="hu-HU"/>
        </w:rPr>
      </w:pPr>
      <w:r w:rsidRPr="004A3CE3">
        <w:rPr>
          <w:rFonts w:ascii="Trebuchet MS" w:hAnsi="Trebuchet MS" w:cs="Arial"/>
          <w:b/>
          <w:bCs/>
          <w:sz w:val="20"/>
          <w:szCs w:val="20"/>
          <w:lang w:val="hu-HU"/>
        </w:rPr>
        <w:t>III. PROBLEME</w:t>
      </w:r>
    </w:p>
    <w:p w14:paraId="0F8C2CFF" w14:textId="376CB307" w:rsidR="005106A0" w:rsidRPr="004A3CE3" w:rsidRDefault="005106A0" w:rsidP="004A3CE3">
      <w:pPr>
        <w:shd w:val="clear" w:color="auto" w:fill="FFFFFF" w:themeFill="background1"/>
        <w:spacing w:after="0" w:line="240" w:lineRule="auto"/>
        <w:ind w:left="567"/>
        <w:rPr>
          <w:rFonts w:ascii="Trebuchet MS" w:eastAsia="Calibri" w:hAnsi="Trebuchet MS" w:cs="Calibri"/>
          <w:bCs/>
          <w:sz w:val="20"/>
          <w:szCs w:val="20"/>
          <w:lang w:val="hu-HU"/>
        </w:rPr>
      </w:pPr>
      <w:r w:rsidRPr="004A3CE3">
        <w:rPr>
          <w:rFonts w:ascii="Trebuchet MS" w:eastAsia="Calibri" w:hAnsi="Trebuchet MS" w:cs="Calibri"/>
          <w:bCs/>
          <w:sz w:val="20"/>
          <w:szCs w:val="20"/>
          <w:lang w:val="hu-HU"/>
        </w:rPr>
        <w:t>La întrebările 61-70, alegeţi un singur răspuns din variantele propuse.</w:t>
      </w:r>
    </w:p>
    <w:p w14:paraId="2DD49DA1" w14:textId="77777777" w:rsidR="00011B3E" w:rsidRPr="004A3CE3" w:rsidRDefault="00011B3E" w:rsidP="004A3CE3">
      <w:pPr>
        <w:shd w:val="clear" w:color="auto" w:fill="FFFFFF" w:themeFill="background1"/>
        <w:spacing w:after="0"/>
        <w:ind w:right="-874"/>
        <w:jc w:val="both"/>
        <w:rPr>
          <w:rFonts w:ascii="Trebuchet MS" w:eastAsia="Calibri" w:hAnsi="Trebuchet MS" w:cs="Arial"/>
          <w:b/>
          <w:bCs/>
          <w:sz w:val="20"/>
          <w:szCs w:val="20"/>
          <w:lang w:val="hu-HU"/>
        </w:rPr>
      </w:pPr>
      <w:r w:rsidRPr="004A3CE3">
        <w:rPr>
          <w:rFonts w:ascii="Trebuchet MS" w:eastAsia="Calibri" w:hAnsi="Trebuchet MS" w:cs="Arial"/>
          <w:b/>
          <w:bCs/>
          <w:sz w:val="20"/>
          <w:szCs w:val="20"/>
          <w:lang w:val="hu-HU"/>
        </w:rPr>
        <w:t>III. FELADATOK</w:t>
      </w:r>
    </w:p>
    <w:p w14:paraId="50AFE5F4" w14:textId="77777777" w:rsidR="00011B3E" w:rsidRPr="004A3CE3" w:rsidRDefault="00011B3E" w:rsidP="004A3CE3">
      <w:pPr>
        <w:pStyle w:val="Listaszerbekezds"/>
        <w:shd w:val="clear" w:color="auto" w:fill="FFFFFF" w:themeFill="background1"/>
        <w:ind w:left="0"/>
        <w:jc w:val="both"/>
        <w:rPr>
          <w:rFonts w:ascii="Trebuchet MS" w:hAnsi="Trebuchet MS" w:cs="Arial"/>
          <w:sz w:val="20"/>
          <w:szCs w:val="20"/>
          <w:lang w:val="hu-HU"/>
        </w:rPr>
      </w:pPr>
      <w:r w:rsidRPr="004A3CE3">
        <w:rPr>
          <w:rFonts w:ascii="Trebuchet MS" w:hAnsi="Trebuchet MS" w:cs="Arial"/>
          <w:bCs/>
          <w:sz w:val="20"/>
          <w:szCs w:val="20"/>
          <w:lang w:val="hu-HU"/>
        </w:rPr>
        <w:t>A következő kérdésekre (61.-70.) megadott feleletek közül válaszd ki az egyetlen helyeset</w:t>
      </w:r>
      <w:r w:rsidRPr="004A3CE3">
        <w:rPr>
          <w:rFonts w:ascii="Trebuchet MS" w:hAnsi="Trebuchet MS" w:cs="Arial"/>
          <w:sz w:val="20"/>
          <w:szCs w:val="20"/>
          <w:lang w:val="hu-HU"/>
        </w:rPr>
        <w:t>:</w:t>
      </w:r>
    </w:p>
    <w:p w14:paraId="2A4936C7" w14:textId="77777777" w:rsidR="00F71110" w:rsidRPr="004A3CE3" w:rsidRDefault="00F71110" w:rsidP="004A3CE3">
      <w:pPr>
        <w:shd w:val="clear" w:color="auto" w:fill="FFFFFF" w:themeFill="background1"/>
        <w:spacing w:after="0" w:line="240" w:lineRule="auto"/>
        <w:ind w:left="567"/>
        <w:rPr>
          <w:rFonts w:ascii="Trebuchet MS" w:eastAsia="Calibri" w:hAnsi="Trebuchet MS" w:cs="Calibri"/>
          <w:bCs/>
          <w:sz w:val="20"/>
          <w:szCs w:val="20"/>
          <w:lang w:val="hu-HU"/>
        </w:rPr>
      </w:pPr>
    </w:p>
    <w:p w14:paraId="55C7348D" w14:textId="32BDDCEB" w:rsidR="00F71110" w:rsidRPr="004A3CE3" w:rsidRDefault="00F71110" w:rsidP="004A3CE3">
      <w:pPr>
        <w:pStyle w:val="Listaszerbekezds"/>
        <w:numPr>
          <w:ilvl w:val="0"/>
          <w:numId w:val="16"/>
        </w:numPr>
        <w:shd w:val="clear" w:color="auto" w:fill="FFFFFF" w:themeFill="background1"/>
        <w:tabs>
          <w:tab w:val="left" w:pos="284"/>
          <w:tab w:val="left" w:pos="426"/>
          <w:tab w:val="left" w:pos="993"/>
        </w:tabs>
        <w:ind w:left="567" w:firstLine="0"/>
        <w:jc w:val="both"/>
        <w:rPr>
          <w:rFonts w:ascii="Trebuchet MS" w:hAnsi="Trebuchet MS" w:cstheme="minorHAnsi"/>
          <w:b/>
          <w:sz w:val="20"/>
          <w:szCs w:val="20"/>
          <w:lang w:val="hu-HU"/>
        </w:rPr>
      </w:pPr>
      <w:r w:rsidRPr="004A3CE3">
        <w:rPr>
          <w:rFonts w:ascii="Trebuchet MS" w:hAnsi="Trebuchet MS" w:cstheme="minorHAnsi"/>
          <w:b/>
          <w:sz w:val="20"/>
          <w:szCs w:val="20"/>
          <w:lang w:val="hu-HU"/>
        </w:rPr>
        <w:t>Corpul omenesc este tridimensional, alcătuit din cap, gât, trunchi și membre, după principiul simetriei bilaterale. Stabiliți:</w:t>
      </w:r>
    </w:p>
    <w:p w14:paraId="5637F145" w14:textId="77777777" w:rsidR="00F71110" w:rsidRPr="004A3CE3" w:rsidRDefault="00F71110" w:rsidP="004A3CE3">
      <w:pPr>
        <w:pStyle w:val="Listaszerbekezds"/>
        <w:numPr>
          <w:ilvl w:val="0"/>
          <w:numId w:val="65"/>
        </w:numPr>
        <w:shd w:val="clear" w:color="auto" w:fill="FFFFFF" w:themeFill="background1"/>
        <w:tabs>
          <w:tab w:val="left" w:pos="851"/>
        </w:tabs>
        <w:spacing w:after="200"/>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caracteristici ale elementelor de orientare ale corpului uman; </w:t>
      </w:r>
    </w:p>
    <w:p w14:paraId="3B2FBB0F" w14:textId="77777777" w:rsidR="00F71110" w:rsidRPr="004A3CE3" w:rsidRDefault="00F71110" w:rsidP="004A3CE3">
      <w:pPr>
        <w:pStyle w:val="Listaszerbekezds"/>
        <w:numPr>
          <w:ilvl w:val="0"/>
          <w:numId w:val="65"/>
        </w:numPr>
        <w:shd w:val="clear" w:color="auto" w:fill="FFFFFF" w:themeFill="background1"/>
        <w:tabs>
          <w:tab w:val="left" w:pos="851"/>
        </w:tabs>
        <w:spacing w:after="200"/>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particularități topografice ale organelor și ale sistemelor de organe; </w:t>
      </w:r>
    </w:p>
    <w:p w14:paraId="312803DE" w14:textId="77777777" w:rsidR="00F71110" w:rsidRPr="004A3CE3" w:rsidRDefault="00F71110" w:rsidP="004A3CE3">
      <w:pPr>
        <w:pStyle w:val="Listaszerbekezds"/>
        <w:numPr>
          <w:ilvl w:val="0"/>
          <w:numId w:val="65"/>
        </w:numPr>
        <w:shd w:val="clear" w:color="auto" w:fill="FFFFFF" w:themeFill="background1"/>
        <w:tabs>
          <w:tab w:val="left" w:pos="851"/>
        </w:tabs>
        <w:spacing w:after="200"/>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localizarea unor componente la nivelul sistemului nervos central.</w:t>
      </w:r>
    </w:p>
    <w:tbl>
      <w:tblPr>
        <w:tblStyle w:val="Rcsostblzat"/>
        <w:tblW w:w="5093" w:type="pct"/>
        <w:tblInd w:w="103" w:type="dxa"/>
        <w:tblLook w:val="04A0" w:firstRow="1" w:lastRow="0" w:firstColumn="1" w:lastColumn="0" w:noHBand="0" w:noVBand="1"/>
      </w:tblPr>
      <w:tblGrid>
        <w:gridCol w:w="485"/>
        <w:gridCol w:w="2668"/>
        <w:gridCol w:w="3685"/>
        <w:gridCol w:w="3259"/>
      </w:tblGrid>
      <w:tr w:rsidR="00F71110" w:rsidRPr="004A3CE3" w14:paraId="6821AE6F" w14:textId="77777777" w:rsidTr="007649B2">
        <w:tc>
          <w:tcPr>
            <w:tcW w:w="240" w:type="pct"/>
          </w:tcPr>
          <w:p w14:paraId="335D496D" w14:textId="77777777" w:rsidR="00F71110" w:rsidRPr="004A3CE3" w:rsidRDefault="00F71110" w:rsidP="004A3CE3">
            <w:pPr>
              <w:pStyle w:val="Listaszerbekezds"/>
              <w:shd w:val="clear" w:color="auto" w:fill="FFFFFF" w:themeFill="background1"/>
              <w:ind w:left="0"/>
              <w:jc w:val="center"/>
              <w:rPr>
                <w:rFonts w:ascii="Trebuchet MS" w:hAnsi="Trebuchet MS" w:cstheme="minorHAnsi"/>
                <w:sz w:val="20"/>
                <w:szCs w:val="20"/>
                <w:lang w:val="hu-HU"/>
              </w:rPr>
            </w:pPr>
          </w:p>
        </w:tc>
        <w:tc>
          <w:tcPr>
            <w:tcW w:w="1321" w:type="pct"/>
          </w:tcPr>
          <w:p w14:paraId="1CD6B916" w14:textId="77777777" w:rsidR="00F71110" w:rsidRPr="004A3CE3" w:rsidRDefault="00F71110" w:rsidP="004A3CE3">
            <w:pPr>
              <w:pStyle w:val="Listaszerbekezds"/>
              <w:shd w:val="clear" w:color="auto" w:fill="FFFFFF" w:themeFill="background1"/>
              <w:ind w:left="0"/>
              <w:jc w:val="center"/>
              <w:rPr>
                <w:rFonts w:ascii="Trebuchet MS" w:hAnsi="Trebuchet MS" w:cstheme="minorHAnsi"/>
                <w:sz w:val="20"/>
                <w:szCs w:val="20"/>
                <w:lang w:val="hu-HU"/>
              </w:rPr>
            </w:pPr>
            <w:r w:rsidRPr="004A3CE3">
              <w:rPr>
                <w:rFonts w:ascii="Trebuchet MS" w:hAnsi="Trebuchet MS" w:cstheme="minorHAnsi"/>
                <w:sz w:val="20"/>
                <w:szCs w:val="20"/>
                <w:lang w:val="hu-HU"/>
              </w:rPr>
              <w:t>a)</w:t>
            </w:r>
          </w:p>
        </w:tc>
        <w:tc>
          <w:tcPr>
            <w:tcW w:w="1825" w:type="pct"/>
          </w:tcPr>
          <w:p w14:paraId="74873657" w14:textId="77777777" w:rsidR="00F71110" w:rsidRPr="004A3CE3" w:rsidRDefault="00F71110" w:rsidP="004A3CE3">
            <w:pPr>
              <w:pStyle w:val="Listaszerbekezds"/>
              <w:shd w:val="clear" w:color="auto" w:fill="FFFFFF" w:themeFill="background1"/>
              <w:ind w:left="0"/>
              <w:jc w:val="center"/>
              <w:rPr>
                <w:rFonts w:ascii="Trebuchet MS" w:hAnsi="Trebuchet MS" w:cstheme="minorHAnsi"/>
                <w:sz w:val="20"/>
                <w:szCs w:val="20"/>
                <w:lang w:val="hu-HU"/>
              </w:rPr>
            </w:pPr>
            <w:r w:rsidRPr="004A3CE3">
              <w:rPr>
                <w:rFonts w:ascii="Trebuchet MS" w:hAnsi="Trebuchet MS" w:cstheme="minorHAnsi"/>
                <w:sz w:val="20"/>
                <w:szCs w:val="20"/>
                <w:lang w:val="hu-HU"/>
              </w:rPr>
              <w:t>b)</w:t>
            </w:r>
          </w:p>
        </w:tc>
        <w:tc>
          <w:tcPr>
            <w:tcW w:w="1614" w:type="pct"/>
          </w:tcPr>
          <w:p w14:paraId="023C8E09" w14:textId="77777777" w:rsidR="00F71110" w:rsidRPr="004A3CE3" w:rsidRDefault="00F71110" w:rsidP="004A3CE3">
            <w:pPr>
              <w:pStyle w:val="Listaszerbekezds"/>
              <w:shd w:val="clear" w:color="auto" w:fill="FFFFFF" w:themeFill="background1"/>
              <w:ind w:left="0"/>
              <w:jc w:val="center"/>
              <w:rPr>
                <w:rFonts w:ascii="Trebuchet MS" w:hAnsi="Trebuchet MS" w:cstheme="minorHAnsi"/>
                <w:sz w:val="20"/>
                <w:szCs w:val="20"/>
                <w:lang w:val="hu-HU"/>
              </w:rPr>
            </w:pPr>
            <w:r w:rsidRPr="004A3CE3">
              <w:rPr>
                <w:rFonts w:ascii="Trebuchet MS" w:hAnsi="Trebuchet MS" w:cstheme="minorHAnsi"/>
                <w:sz w:val="20"/>
                <w:szCs w:val="20"/>
                <w:lang w:val="hu-HU"/>
              </w:rPr>
              <w:t>c)</w:t>
            </w:r>
          </w:p>
        </w:tc>
      </w:tr>
      <w:tr w:rsidR="00F71110" w:rsidRPr="004A3CE3" w14:paraId="27AAD77C" w14:textId="77777777" w:rsidTr="007649B2">
        <w:tc>
          <w:tcPr>
            <w:tcW w:w="240" w:type="pct"/>
          </w:tcPr>
          <w:p w14:paraId="6F2DB6E2" w14:textId="77777777" w:rsidR="00F71110" w:rsidRPr="004A3CE3" w:rsidRDefault="00F71110"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A.</w:t>
            </w:r>
          </w:p>
        </w:tc>
        <w:tc>
          <w:tcPr>
            <w:tcW w:w="1321" w:type="pct"/>
          </w:tcPr>
          <w:p w14:paraId="47CDF5C9" w14:textId="77777777" w:rsidR="00F71110" w:rsidRPr="004A3CE3" w:rsidRDefault="00F71110"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planul metameriei corpului trece prin axul sagital și transversal</w:t>
            </w:r>
          </w:p>
        </w:tc>
        <w:tc>
          <w:tcPr>
            <w:tcW w:w="1825" w:type="pct"/>
          </w:tcPr>
          <w:p w14:paraId="435AF942" w14:textId="77777777" w:rsidR="00F71110" w:rsidRPr="004A3CE3" w:rsidRDefault="00F71110"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splina este situată în partea superioară stângă a cavității abdominale, în raport cu coada pancreasului</w:t>
            </w:r>
          </w:p>
        </w:tc>
        <w:tc>
          <w:tcPr>
            <w:tcW w:w="1614" w:type="pct"/>
          </w:tcPr>
          <w:p w14:paraId="14193FA2" w14:textId="77777777" w:rsidR="00F71110" w:rsidRPr="004A3CE3" w:rsidRDefault="00F71110"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centrii nervoși ai reflexelor oculo- și acusticocefalogire sunt localizați în corpii geniculați</w:t>
            </w:r>
          </w:p>
        </w:tc>
      </w:tr>
      <w:tr w:rsidR="00F71110" w:rsidRPr="004A3CE3" w14:paraId="45042925" w14:textId="77777777" w:rsidTr="007649B2">
        <w:tc>
          <w:tcPr>
            <w:tcW w:w="240" w:type="pct"/>
          </w:tcPr>
          <w:p w14:paraId="60197B46" w14:textId="77777777" w:rsidR="00F71110" w:rsidRPr="004A3CE3" w:rsidRDefault="00F71110"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B.</w:t>
            </w:r>
          </w:p>
        </w:tc>
        <w:tc>
          <w:tcPr>
            <w:tcW w:w="1321" w:type="pct"/>
          </w:tcPr>
          <w:p w14:paraId="4C9B145B" w14:textId="77777777" w:rsidR="00F71110" w:rsidRPr="004A3CE3" w:rsidRDefault="00F71110"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planul frontal este vertical și paralel cu fruntea</w:t>
            </w:r>
          </w:p>
        </w:tc>
        <w:tc>
          <w:tcPr>
            <w:tcW w:w="1825" w:type="pct"/>
          </w:tcPr>
          <w:p w14:paraId="7468BE6C" w14:textId="77777777" w:rsidR="00F71110" w:rsidRPr="004A3CE3" w:rsidRDefault="00F71110"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rinichii sunt situați în regiunea posterioară a cavității abdominale, de o parte și de alta a coloanei vertebrale T11-L3</w:t>
            </w:r>
          </w:p>
        </w:tc>
        <w:tc>
          <w:tcPr>
            <w:tcW w:w="1614" w:type="pct"/>
          </w:tcPr>
          <w:p w14:paraId="715E2D7E" w14:textId="77777777" w:rsidR="00F71110" w:rsidRPr="004A3CE3" w:rsidRDefault="00F71110"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la nivelul cordonului lateral, fasciculul spinotectal este situat medial față de fasciculul Gowers</w:t>
            </w:r>
          </w:p>
        </w:tc>
      </w:tr>
      <w:tr w:rsidR="00F71110" w:rsidRPr="004A3CE3" w14:paraId="2510E117" w14:textId="77777777" w:rsidTr="007649B2">
        <w:tc>
          <w:tcPr>
            <w:tcW w:w="240" w:type="pct"/>
          </w:tcPr>
          <w:p w14:paraId="4BAB3959" w14:textId="77777777" w:rsidR="00F71110" w:rsidRPr="004A3CE3" w:rsidRDefault="00F71110"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C.</w:t>
            </w:r>
          </w:p>
        </w:tc>
        <w:tc>
          <w:tcPr>
            <w:tcW w:w="1321" w:type="pct"/>
          </w:tcPr>
          <w:p w14:paraId="02C3DB0F" w14:textId="77777777" w:rsidR="00F71110" w:rsidRPr="004A3CE3" w:rsidRDefault="00F71110"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planul simetriei bilaterale trece aproximativ prin sutura sagitală a oaselor craniului</w:t>
            </w:r>
          </w:p>
        </w:tc>
        <w:tc>
          <w:tcPr>
            <w:tcW w:w="1825" w:type="pct"/>
          </w:tcPr>
          <w:p w14:paraId="2EB78C1E" w14:textId="77777777" w:rsidR="00F71110" w:rsidRPr="004A3CE3" w:rsidRDefault="00F71110"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hipofiza este situată posterosuperior față de chiasma optică</w:t>
            </w:r>
          </w:p>
        </w:tc>
        <w:tc>
          <w:tcPr>
            <w:tcW w:w="1614" w:type="pct"/>
          </w:tcPr>
          <w:p w14:paraId="5287212F" w14:textId="77777777" w:rsidR="00F71110" w:rsidRPr="004A3CE3" w:rsidRDefault="00F71110"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la nivelul cordonului anterior, fasciculul fundamental este localizat profund față de fasciculul tectospinal</w:t>
            </w:r>
          </w:p>
        </w:tc>
      </w:tr>
      <w:tr w:rsidR="00F71110" w:rsidRPr="004A3CE3" w14:paraId="6E8C12AA" w14:textId="77777777" w:rsidTr="007649B2">
        <w:tc>
          <w:tcPr>
            <w:tcW w:w="240" w:type="pct"/>
          </w:tcPr>
          <w:p w14:paraId="1398011B" w14:textId="77777777" w:rsidR="00F71110" w:rsidRPr="004A3CE3" w:rsidRDefault="00F71110"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D.</w:t>
            </w:r>
          </w:p>
        </w:tc>
        <w:tc>
          <w:tcPr>
            <w:tcW w:w="1321" w:type="pct"/>
          </w:tcPr>
          <w:p w14:paraId="496F22CE" w14:textId="77777777" w:rsidR="00F71110" w:rsidRPr="004A3CE3" w:rsidRDefault="00F71110"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planul transversal poate trece la orice nivel, fiind singurul plan orizontal al corpului</w:t>
            </w:r>
          </w:p>
        </w:tc>
        <w:tc>
          <w:tcPr>
            <w:tcW w:w="1825" w:type="pct"/>
          </w:tcPr>
          <w:p w14:paraId="479702F1" w14:textId="77777777" w:rsidR="00F71110" w:rsidRPr="004A3CE3" w:rsidRDefault="00F71110"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regiunea gâtului este străbătută anterior de faringe și esofag și posterior de laringe și de trahee (parțial)</w:t>
            </w:r>
          </w:p>
        </w:tc>
        <w:tc>
          <w:tcPr>
            <w:tcW w:w="1614" w:type="pct"/>
          </w:tcPr>
          <w:p w14:paraId="0758A3AF" w14:textId="77777777" w:rsidR="00F71110" w:rsidRPr="004A3CE3" w:rsidRDefault="00F71110"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centrii reflexului sudoral sunt localizați în coarnele laterale ale măduvei toraco-lombare</w:t>
            </w:r>
          </w:p>
        </w:tc>
      </w:tr>
    </w:tbl>
    <w:p w14:paraId="601CDFE5" w14:textId="77777777" w:rsidR="00011B3E" w:rsidRPr="004A3CE3" w:rsidRDefault="00011B3E" w:rsidP="004A3CE3">
      <w:pPr>
        <w:shd w:val="clear" w:color="auto" w:fill="FFFFFF" w:themeFill="background1"/>
        <w:spacing w:after="0" w:line="240" w:lineRule="auto"/>
        <w:ind w:left="567"/>
        <w:rPr>
          <w:rFonts w:ascii="Trebuchet MS" w:eastAsia="Calibri" w:hAnsi="Trebuchet MS" w:cs="Calibri"/>
          <w:bCs/>
          <w:sz w:val="20"/>
          <w:szCs w:val="20"/>
          <w:lang w:val="hu-HU"/>
        </w:rPr>
      </w:pPr>
    </w:p>
    <w:p w14:paraId="6622BA0C" w14:textId="4C617214" w:rsidR="008A34A6" w:rsidRPr="004A3CE3" w:rsidRDefault="00FC3643" w:rsidP="004A3CE3">
      <w:pPr>
        <w:shd w:val="clear" w:color="auto" w:fill="FFFFFF" w:themeFill="background1"/>
        <w:tabs>
          <w:tab w:val="left" w:pos="0"/>
          <w:tab w:val="left" w:pos="426"/>
          <w:tab w:val="left" w:pos="993"/>
        </w:tabs>
        <w:spacing w:after="0" w:line="240" w:lineRule="auto"/>
        <w:jc w:val="both"/>
        <w:rPr>
          <w:rFonts w:ascii="Trebuchet MS" w:hAnsi="Trebuchet MS" w:cstheme="minorHAnsi"/>
          <w:b/>
          <w:sz w:val="20"/>
          <w:szCs w:val="20"/>
          <w:lang w:val="hu-HU"/>
        </w:rPr>
      </w:pPr>
      <w:r w:rsidRPr="004A3CE3">
        <w:rPr>
          <w:rFonts w:ascii="Trebuchet MS" w:hAnsi="Trebuchet MS" w:cstheme="minorHAnsi"/>
          <w:b/>
          <w:sz w:val="20"/>
          <w:szCs w:val="20"/>
          <w:lang w:val="hu-HU"/>
        </w:rPr>
        <w:t>61.</w:t>
      </w:r>
      <w:r w:rsidR="004F16BC" w:rsidRPr="004A3CE3">
        <w:rPr>
          <w:rFonts w:ascii="Trebuchet MS" w:hAnsi="Trebuchet MS" w:cstheme="minorHAnsi"/>
          <w:b/>
          <w:sz w:val="20"/>
          <w:szCs w:val="20"/>
          <w:lang w:val="hu-HU"/>
        </w:rPr>
        <w:t xml:space="preserve"> </w:t>
      </w:r>
      <w:r w:rsidR="007649B2" w:rsidRPr="004A3CE3">
        <w:rPr>
          <w:rFonts w:ascii="Trebuchet MS" w:hAnsi="Trebuchet MS" w:cstheme="minorHAnsi"/>
          <w:b/>
          <w:sz w:val="20"/>
          <w:szCs w:val="20"/>
          <w:lang w:val="hu-HU"/>
        </w:rPr>
        <w:t>Az emberi test háromdimenziós, fej, nyak, törzs és végtagok alkotják, kétoldali szimmetriával bír. Határoz</w:t>
      </w:r>
      <w:r w:rsidR="001A3711" w:rsidRPr="004A3CE3">
        <w:rPr>
          <w:rFonts w:ascii="Trebuchet MS" w:hAnsi="Trebuchet MS" w:cstheme="minorHAnsi"/>
          <w:b/>
          <w:sz w:val="20"/>
          <w:szCs w:val="20"/>
          <w:lang w:val="hu-HU"/>
        </w:rPr>
        <w:t>d</w:t>
      </w:r>
      <w:r w:rsidR="007649B2" w:rsidRPr="004A3CE3">
        <w:rPr>
          <w:rFonts w:ascii="Trebuchet MS" w:hAnsi="Trebuchet MS" w:cstheme="minorHAnsi"/>
          <w:b/>
          <w:sz w:val="20"/>
          <w:szCs w:val="20"/>
          <w:lang w:val="hu-HU"/>
        </w:rPr>
        <w:t xml:space="preserve"> meg:</w:t>
      </w:r>
    </w:p>
    <w:p w14:paraId="1E2DB8EA" w14:textId="7416F09A" w:rsidR="007649B2" w:rsidRPr="004A3CE3" w:rsidRDefault="007649B2" w:rsidP="004A3CE3">
      <w:pPr>
        <w:shd w:val="clear" w:color="auto" w:fill="FFFFFF" w:themeFill="background1"/>
        <w:tabs>
          <w:tab w:val="left" w:pos="851"/>
        </w:tabs>
        <w:spacing w:after="0" w:line="240" w:lineRule="auto"/>
        <w:jc w:val="both"/>
        <w:rPr>
          <w:rFonts w:ascii="Trebuchet MS" w:hAnsi="Trebuchet MS" w:cstheme="minorHAnsi"/>
          <w:sz w:val="20"/>
          <w:szCs w:val="20"/>
          <w:lang w:val="hu-HU"/>
        </w:rPr>
      </w:pPr>
      <w:r w:rsidRPr="004A3CE3">
        <w:rPr>
          <w:lang w:val="hu-HU"/>
        </w:rPr>
        <w:t>a) az emberi test irányainak elemeit</w:t>
      </w:r>
      <w:r w:rsidR="008A34A6" w:rsidRPr="004A3CE3">
        <w:rPr>
          <w:rFonts w:ascii="Trebuchet MS" w:hAnsi="Trebuchet MS" w:cstheme="minorHAnsi"/>
          <w:sz w:val="20"/>
          <w:szCs w:val="20"/>
          <w:lang w:val="hu-HU"/>
        </w:rPr>
        <w:t xml:space="preserve">; </w:t>
      </w:r>
    </w:p>
    <w:p w14:paraId="3A276597" w14:textId="23555976" w:rsidR="008A34A6" w:rsidRPr="004A3CE3" w:rsidRDefault="007649B2" w:rsidP="004A3CE3">
      <w:pPr>
        <w:shd w:val="clear" w:color="auto" w:fill="FFFFFF" w:themeFill="background1"/>
        <w:tabs>
          <w:tab w:val="left" w:pos="851"/>
        </w:tabs>
        <w:spacing w:after="0" w:line="240" w:lineRule="auto"/>
        <w:jc w:val="both"/>
        <w:rPr>
          <w:rFonts w:ascii="Trebuchet MS" w:hAnsi="Trebuchet MS" w:cstheme="minorHAnsi"/>
          <w:sz w:val="20"/>
          <w:szCs w:val="20"/>
          <w:lang w:val="hu-HU"/>
        </w:rPr>
      </w:pPr>
      <w:r w:rsidRPr="004A3CE3">
        <w:rPr>
          <w:rFonts w:ascii="Trebuchet MS" w:hAnsi="Trebuchet MS" w:cstheme="minorHAnsi"/>
          <w:sz w:val="20"/>
          <w:szCs w:val="20"/>
          <w:lang w:val="hu-HU"/>
        </w:rPr>
        <w:t>b) a szervek, szervrendszerek helyzetének sajátosságait</w:t>
      </w:r>
      <w:r w:rsidR="008A34A6" w:rsidRPr="004A3CE3">
        <w:rPr>
          <w:rFonts w:ascii="Trebuchet MS" w:hAnsi="Trebuchet MS" w:cstheme="minorHAnsi"/>
          <w:sz w:val="20"/>
          <w:szCs w:val="20"/>
          <w:lang w:val="hu-HU"/>
        </w:rPr>
        <w:t xml:space="preserve">; </w:t>
      </w:r>
    </w:p>
    <w:p w14:paraId="14713597" w14:textId="702E98EF" w:rsidR="008A34A6" w:rsidRPr="004A3CE3" w:rsidRDefault="007649B2" w:rsidP="004A3CE3">
      <w:pPr>
        <w:pStyle w:val="Listaszerbekezds"/>
        <w:shd w:val="clear" w:color="auto" w:fill="FFFFFF" w:themeFill="background1"/>
        <w:tabs>
          <w:tab w:val="left" w:pos="851"/>
        </w:tabs>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c) a központi idegrendszer egyes összetevőinek helyzetét</w:t>
      </w:r>
      <w:r w:rsidR="008A34A6" w:rsidRPr="004A3CE3">
        <w:rPr>
          <w:rFonts w:ascii="Trebuchet MS" w:hAnsi="Trebuchet MS" w:cstheme="minorHAnsi"/>
          <w:sz w:val="20"/>
          <w:szCs w:val="20"/>
          <w:lang w:val="hu-HU"/>
        </w:rPr>
        <w:t>.</w:t>
      </w:r>
    </w:p>
    <w:tbl>
      <w:tblPr>
        <w:tblStyle w:val="Rcsostblzat"/>
        <w:tblW w:w="4890" w:type="pct"/>
        <w:tblInd w:w="-5" w:type="dxa"/>
        <w:tblLook w:val="04A0" w:firstRow="1" w:lastRow="0" w:firstColumn="1" w:lastColumn="0" w:noHBand="0" w:noVBand="1"/>
      </w:tblPr>
      <w:tblGrid>
        <w:gridCol w:w="444"/>
        <w:gridCol w:w="2699"/>
        <w:gridCol w:w="3568"/>
        <w:gridCol w:w="2984"/>
      </w:tblGrid>
      <w:tr w:rsidR="008A34A6" w:rsidRPr="004A3CE3" w14:paraId="208E0105" w14:textId="77777777" w:rsidTr="00557C59">
        <w:tc>
          <w:tcPr>
            <w:tcW w:w="229" w:type="pct"/>
          </w:tcPr>
          <w:p w14:paraId="600EDF33" w14:textId="77777777" w:rsidR="008A34A6" w:rsidRPr="004A3CE3" w:rsidRDefault="008A34A6" w:rsidP="004A3CE3">
            <w:pPr>
              <w:pStyle w:val="Listaszerbekezds"/>
              <w:shd w:val="clear" w:color="auto" w:fill="FFFFFF" w:themeFill="background1"/>
              <w:ind w:left="0"/>
              <w:jc w:val="center"/>
              <w:rPr>
                <w:rFonts w:ascii="Trebuchet MS" w:hAnsi="Trebuchet MS" w:cstheme="minorHAnsi"/>
                <w:sz w:val="20"/>
                <w:szCs w:val="20"/>
                <w:lang w:val="hu-HU"/>
              </w:rPr>
            </w:pPr>
          </w:p>
        </w:tc>
        <w:tc>
          <w:tcPr>
            <w:tcW w:w="1392" w:type="pct"/>
          </w:tcPr>
          <w:p w14:paraId="359580D8" w14:textId="77777777" w:rsidR="008A34A6" w:rsidRPr="004A3CE3" w:rsidRDefault="008A34A6" w:rsidP="004A3CE3">
            <w:pPr>
              <w:pStyle w:val="Listaszerbekezds"/>
              <w:shd w:val="clear" w:color="auto" w:fill="FFFFFF" w:themeFill="background1"/>
              <w:ind w:left="0"/>
              <w:jc w:val="center"/>
              <w:rPr>
                <w:rFonts w:ascii="Trebuchet MS" w:hAnsi="Trebuchet MS" w:cstheme="minorHAnsi"/>
                <w:sz w:val="20"/>
                <w:szCs w:val="20"/>
                <w:lang w:val="hu-HU"/>
              </w:rPr>
            </w:pPr>
            <w:r w:rsidRPr="004A3CE3">
              <w:rPr>
                <w:rFonts w:ascii="Trebuchet MS" w:hAnsi="Trebuchet MS" w:cstheme="minorHAnsi"/>
                <w:sz w:val="20"/>
                <w:szCs w:val="20"/>
                <w:lang w:val="hu-HU"/>
              </w:rPr>
              <w:t>a)</w:t>
            </w:r>
          </w:p>
        </w:tc>
        <w:tc>
          <w:tcPr>
            <w:tcW w:w="1840" w:type="pct"/>
          </w:tcPr>
          <w:p w14:paraId="437CA5BA" w14:textId="77777777" w:rsidR="008A34A6" w:rsidRPr="004A3CE3" w:rsidRDefault="008A34A6" w:rsidP="004A3CE3">
            <w:pPr>
              <w:pStyle w:val="Listaszerbekezds"/>
              <w:shd w:val="clear" w:color="auto" w:fill="FFFFFF" w:themeFill="background1"/>
              <w:ind w:left="0"/>
              <w:jc w:val="center"/>
              <w:rPr>
                <w:rFonts w:ascii="Trebuchet MS" w:hAnsi="Trebuchet MS" w:cstheme="minorHAnsi"/>
                <w:sz w:val="20"/>
                <w:szCs w:val="20"/>
                <w:lang w:val="hu-HU"/>
              </w:rPr>
            </w:pPr>
            <w:r w:rsidRPr="004A3CE3">
              <w:rPr>
                <w:rFonts w:ascii="Trebuchet MS" w:hAnsi="Trebuchet MS" w:cstheme="minorHAnsi"/>
                <w:sz w:val="20"/>
                <w:szCs w:val="20"/>
                <w:lang w:val="hu-HU"/>
              </w:rPr>
              <w:t>b)</w:t>
            </w:r>
          </w:p>
        </w:tc>
        <w:tc>
          <w:tcPr>
            <w:tcW w:w="1539" w:type="pct"/>
          </w:tcPr>
          <w:p w14:paraId="1FEEA072" w14:textId="77777777" w:rsidR="008A34A6" w:rsidRPr="004A3CE3" w:rsidRDefault="008A34A6" w:rsidP="004A3CE3">
            <w:pPr>
              <w:pStyle w:val="Listaszerbekezds"/>
              <w:shd w:val="clear" w:color="auto" w:fill="FFFFFF" w:themeFill="background1"/>
              <w:ind w:left="0"/>
              <w:jc w:val="center"/>
              <w:rPr>
                <w:rFonts w:ascii="Trebuchet MS" w:hAnsi="Trebuchet MS" w:cstheme="minorHAnsi"/>
                <w:sz w:val="20"/>
                <w:szCs w:val="20"/>
                <w:lang w:val="hu-HU"/>
              </w:rPr>
            </w:pPr>
            <w:r w:rsidRPr="004A3CE3">
              <w:rPr>
                <w:rFonts w:ascii="Trebuchet MS" w:hAnsi="Trebuchet MS" w:cstheme="minorHAnsi"/>
                <w:sz w:val="20"/>
                <w:szCs w:val="20"/>
                <w:lang w:val="hu-HU"/>
              </w:rPr>
              <w:t>c)</w:t>
            </w:r>
          </w:p>
        </w:tc>
      </w:tr>
      <w:tr w:rsidR="008A34A6" w:rsidRPr="004A3CE3" w14:paraId="7ACEA040" w14:textId="77777777" w:rsidTr="00557C59">
        <w:tc>
          <w:tcPr>
            <w:tcW w:w="229" w:type="pct"/>
          </w:tcPr>
          <w:p w14:paraId="02C9DADC" w14:textId="77777777" w:rsidR="008A34A6" w:rsidRPr="004A3CE3" w:rsidRDefault="008A34A6"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A.</w:t>
            </w:r>
          </w:p>
        </w:tc>
        <w:tc>
          <w:tcPr>
            <w:tcW w:w="1392" w:type="pct"/>
          </w:tcPr>
          <w:p w14:paraId="14DDECB0" w14:textId="42C5261E" w:rsidR="008A34A6" w:rsidRPr="004A3CE3" w:rsidRDefault="00F20E1C"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a</w:t>
            </w:r>
            <w:r w:rsidR="000B3068" w:rsidRPr="004A3CE3">
              <w:rPr>
                <w:rFonts w:ascii="Trebuchet MS" w:hAnsi="Trebuchet MS" w:cstheme="minorHAnsi"/>
                <w:sz w:val="20"/>
                <w:szCs w:val="20"/>
                <w:lang w:val="hu-HU"/>
              </w:rPr>
              <w:t xml:space="preserve"> test </w:t>
            </w:r>
            <w:r w:rsidRPr="004A3CE3">
              <w:rPr>
                <w:rFonts w:ascii="Trebuchet MS" w:hAnsi="Trebuchet MS" w:cstheme="minorHAnsi"/>
                <w:sz w:val="20"/>
                <w:szCs w:val="20"/>
                <w:lang w:val="hu-HU"/>
              </w:rPr>
              <w:t>szelvényezettségi síkja áthalad a nyílirányú és a haránt tengelyen</w:t>
            </w:r>
          </w:p>
        </w:tc>
        <w:tc>
          <w:tcPr>
            <w:tcW w:w="1840" w:type="pct"/>
          </w:tcPr>
          <w:p w14:paraId="20CDC959" w14:textId="5BA4D021" w:rsidR="008A34A6" w:rsidRPr="004A3CE3" w:rsidRDefault="00DC565C"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a lép a hasüreg</w:t>
            </w:r>
            <w:r w:rsidR="007F0B11" w:rsidRPr="004A3CE3">
              <w:rPr>
                <w:rFonts w:ascii="Trebuchet MS" w:hAnsi="Trebuchet MS" w:cstheme="minorHAnsi"/>
                <w:sz w:val="20"/>
                <w:szCs w:val="20"/>
                <w:lang w:val="hu-HU"/>
              </w:rPr>
              <w:t xml:space="preserve"> </w:t>
            </w:r>
            <w:r w:rsidRPr="004A3CE3">
              <w:rPr>
                <w:rFonts w:ascii="Trebuchet MS" w:hAnsi="Trebuchet MS" w:cstheme="minorHAnsi"/>
                <w:sz w:val="20"/>
                <w:szCs w:val="20"/>
                <w:lang w:val="hu-HU"/>
              </w:rPr>
              <w:t>bal felső részében helyezkedik el, a hasnyálmirigy farokrészével kapcsolatban</w:t>
            </w:r>
          </w:p>
        </w:tc>
        <w:tc>
          <w:tcPr>
            <w:tcW w:w="1539" w:type="pct"/>
          </w:tcPr>
          <w:p w14:paraId="11B228A9" w14:textId="67566BD8" w:rsidR="008A34A6" w:rsidRPr="004A3CE3" w:rsidRDefault="004673FC"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a látási és hallási </w:t>
            </w:r>
            <w:r w:rsidR="00607471" w:rsidRPr="004A3CE3">
              <w:rPr>
                <w:rFonts w:ascii="Trebuchet MS" w:hAnsi="Trebuchet MS" w:cstheme="minorHAnsi"/>
                <w:sz w:val="20"/>
                <w:szCs w:val="20"/>
                <w:lang w:val="hu-HU"/>
              </w:rPr>
              <w:t>tájékozódási</w:t>
            </w:r>
            <w:r w:rsidRPr="004A3CE3">
              <w:rPr>
                <w:rFonts w:ascii="Trebuchet MS" w:hAnsi="Trebuchet MS" w:cstheme="minorHAnsi"/>
                <w:sz w:val="20"/>
                <w:szCs w:val="20"/>
                <w:lang w:val="hu-HU"/>
              </w:rPr>
              <w:t xml:space="preserve"> reflex központjai a térdes testekben vannak</w:t>
            </w:r>
          </w:p>
        </w:tc>
      </w:tr>
      <w:tr w:rsidR="008A34A6" w:rsidRPr="004A3CE3" w14:paraId="1D594028" w14:textId="77777777" w:rsidTr="00557C59">
        <w:tc>
          <w:tcPr>
            <w:tcW w:w="229" w:type="pct"/>
          </w:tcPr>
          <w:p w14:paraId="63E6B4AE" w14:textId="77777777" w:rsidR="008A34A6" w:rsidRPr="004A3CE3" w:rsidRDefault="008A34A6"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B.</w:t>
            </w:r>
          </w:p>
        </w:tc>
        <w:tc>
          <w:tcPr>
            <w:tcW w:w="1392" w:type="pct"/>
          </w:tcPr>
          <w:p w14:paraId="24AE53C0" w14:textId="343B8B97" w:rsidR="008A34A6" w:rsidRPr="004A3CE3" w:rsidRDefault="00F20E1C"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a frontális sík függőleges és párhuzamos a homlokkal</w:t>
            </w:r>
          </w:p>
        </w:tc>
        <w:tc>
          <w:tcPr>
            <w:tcW w:w="1840" w:type="pct"/>
          </w:tcPr>
          <w:p w14:paraId="4ECFACBD" w14:textId="7E126A96" w:rsidR="008A34A6" w:rsidRPr="004A3CE3" w:rsidRDefault="004673FC"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a</w:t>
            </w:r>
            <w:r w:rsidR="00DC565C" w:rsidRPr="004A3CE3">
              <w:rPr>
                <w:rFonts w:ascii="Trebuchet MS" w:hAnsi="Trebuchet MS" w:cstheme="minorHAnsi"/>
                <w:sz w:val="20"/>
                <w:szCs w:val="20"/>
                <w:lang w:val="hu-HU"/>
              </w:rPr>
              <w:t xml:space="preserve"> vesék a hasüreg hátsó részén vannak, a </w:t>
            </w:r>
            <w:r w:rsidR="001766D0" w:rsidRPr="004A3CE3">
              <w:rPr>
                <w:rFonts w:ascii="Trebuchet MS" w:hAnsi="Trebuchet MS" w:cstheme="minorHAnsi"/>
                <w:sz w:val="20"/>
                <w:szCs w:val="20"/>
                <w:lang w:val="hu-HU"/>
              </w:rPr>
              <w:t>H</w:t>
            </w:r>
            <w:r w:rsidRPr="004A3CE3">
              <w:rPr>
                <w:rFonts w:ascii="Trebuchet MS" w:hAnsi="Trebuchet MS" w:cstheme="minorHAnsi"/>
                <w:sz w:val="20"/>
                <w:szCs w:val="20"/>
                <w:lang w:val="hu-HU"/>
              </w:rPr>
              <w:t>11-</w:t>
            </w:r>
            <w:r w:rsidR="001766D0" w:rsidRPr="004A3CE3">
              <w:rPr>
                <w:rFonts w:ascii="Trebuchet MS" w:hAnsi="Trebuchet MS" w:cstheme="minorHAnsi"/>
                <w:sz w:val="20"/>
                <w:szCs w:val="20"/>
                <w:lang w:val="hu-HU"/>
              </w:rPr>
              <w:t>Á</w:t>
            </w:r>
            <w:r w:rsidRPr="004A3CE3">
              <w:rPr>
                <w:rFonts w:ascii="Trebuchet MS" w:hAnsi="Trebuchet MS" w:cstheme="minorHAnsi"/>
                <w:sz w:val="20"/>
                <w:szCs w:val="20"/>
                <w:lang w:val="hu-HU"/>
              </w:rPr>
              <w:t xml:space="preserve">3 </w:t>
            </w:r>
            <w:r w:rsidR="00DC565C" w:rsidRPr="004A3CE3">
              <w:rPr>
                <w:rFonts w:ascii="Trebuchet MS" w:hAnsi="Trebuchet MS" w:cstheme="minorHAnsi"/>
                <w:sz w:val="20"/>
                <w:szCs w:val="20"/>
                <w:lang w:val="hu-HU"/>
              </w:rPr>
              <w:t>gerincoszlop két oldalán</w:t>
            </w:r>
            <w:r w:rsidRPr="004A3CE3">
              <w:rPr>
                <w:rFonts w:ascii="Trebuchet MS" w:hAnsi="Trebuchet MS" w:cstheme="minorHAnsi"/>
                <w:sz w:val="20"/>
                <w:szCs w:val="20"/>
                <w:lang w:val="hu-HU"/>
              </w:rPr>
              <w:t xml:space="preserve"> </w:t>
            </w:r>
          </w:p>
        </w:tc>
        <w:tc>
          <w:tcPr>
            <w:tcW w:w="1539" w:type="pct"/>
          </w:tcPr>
          <w:p w14:paraId="1022AD26" w14:textId="15649E7C" w:rsidR="008A34A6" w:rsidRPr="004A3CE3" w:rsidRDefault="004673FC"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az oldalsó kötegben, a</w:t>
            </w:r>
            <w:r w:rsidR="007F0B11" w:rsidRPr="004A3CE3">
              <w:rPr>
                <w:rFonts w:ascii="Trebuchet MS" w:hAnsi="Trebuchet MS" w:cstheme="minorHAnsi"/>
                <w:sz w:val="20"/>
                <w:szCs w:val="20"/>
                <w:lang w:val="hu-HU"/>
              </w:rPr>
              <w:t xml:space="preserve"> </w:t>
            </w:r>
            <w:r w:rsidRPr="004A3CE3">
              <w:rPr>
                <w:rFonts w:ascii="Trebuchet MS" w:hAnsi="Trebuchet MS" w:cstheme="minorHAnsi"/>
                <w:sz w:val="20"/>
                <w:szCs w:val="20"/>
                <w:lang w:val="hu-HU"/>
              </w:rPr>
              <w:t>szpinotektális nyaláb a Gowers nyalábhoz képest mediális helyezetű</w:t>
            </w:r>
          </w:p>
        </w:tc>
      </w:tr>
      <w:tr w:rsidR="008A34A6" w:rsidRPr="004A3CE3" w14:paraId="41A40652" w14:textId="77777777" w:rsidTr="00557C59">
        <w:tc>
          <w:tcPr>
            <w:tcW w:w="229" w:type="pct"/>
          </w:tcPr>
          <w:p w14:paraId="03FEFE99" w14:textId="77777777" w:rsidR="008A34A6" w:rsidRPr="004A3CE3" w:rsidRDefault="008A34A6"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C.</w:t>
            </w:r>
          </w:p>
        </w:tc>
        <w:tc>
          <w:tcPr>
            <w:tcW w:w="1392" w:type="pct"/>
          </w:tcPr>
          <w:p w14:paraId="6879F2AB" w14:textId="0690EA3A" w:rsidR="008A34A6" w:rsidRPr="004A3CE3" w:rsidRDefault="00DC565C"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a</w:t>
            </w:r>
            <w:r w:rsidR="00F20E1C" w:rsidRPr="004A3CE3">
              <w:rPr>
                <w:rFonts w:ascii="Trebuchet MS" w:hAnsi="Trebuchet MS" w:cstheme="minorHAnsi"/>
                <w:sz w:val="20"/>
                <w:szCs w:val="20"/>
                <w:lang w:val="hu-HU"/>
              </w:rPr>
              <w:t xml:space="preserve"> kétoldali szimmetria síkja </w:t>
            </w:r>
            <w:r w:rsidR="003D3A73" w:rsidRPr="004A3CE3">
              <w:rPr>
                <w:rFonts w:ascii="Trebuchet MS" w:hAnsi="Trebuchet MS" w:cstheme="minorHAnsi"/>
                <w:sz w:val="20"/>
                <w:szCs w:val="20"/>
                <w:lang w:val="hu-HU"/>
              </w:rPr>
              <w:t>többé-kevésbé</w:t>
            </w:r>
            <w:r w:rsidR="009D1E95" w:rsidRPr="004A3CE3">
              <w:rPr>
                <w:rFonts w:ascii="Trebuchet MS" w:hAnsi="Trebuchet MS" w:cstheme="minorHAnsi"/>
                <w:sz w:val="20"/>
                <w:szCs w:val="20"/>
                <w:lang w:val="hu-HU"/>
              </w:rPr>
              <w:t xml:space="preserve"> áthalad</w:t>
            </w:r>
            <w:r w:rsidR="00F20E1C" w:rsidRPr="004A3CE3">
              <w:rPr>
                <w:rFonts w:ascii="Trebuchet MS" w:hAnsi="Trebuchet MS" w:cstheme="minorHAnsi"/>
                <w:sz w:val="20"/>
                <w:szCs w:val="20"/>
                <w:lang w:val="hu-HU"/>
              </w:rPr>
              <w:t xml:space="preserve"> </w:t>
            </w:r>
            <w:r w:rsidRPr="004A3CE3">
              <w:rPr>
                <w:rFonts w:ascii="Trebuchet MS" w:hAnsi="Trebuchet MS" w:cstheme="minorHAnsi"/>
                <w:sz w:val="20"/>
                <w:szCs w:val="20"/>
                <w:lang w:val="hu-HU"/>
              </w:rPr>
              <w:t xml:space="preserve"> a koponya csontok nyílirányú varratán</w:t>
            </w:r>
          </w:p>
        </w:tc>
        <w:tc>
          <w:tcPr>
            <w:tcW w:w="1840" w:type="pct"/>
          </w:tcPr>
          <w:p w14:paraId="54EF6A7E" w14:textId="3D11367F" w:rsidR="008A34A6" w:rsidRPr="004A3CE3" w:rsidRDefault="004673FC" w:rsidP="004A3CE3">
            <w:pPr>
              <w:pStyle w:val="Listaszerbekezds"/>
              <w:shd w:val="clear" w:color="auto" w:fill="FFFFFF" w:themeFill="background1"/>
              <w:ind w:left="0"/>
              <w:jc w:val="both"/>
              <w:rPr>
                <w:lang w:val="hu-HU"/>
              </w:rPr>
            </w:pPr>
            <w:r w:rsidRPr="004A3CE3">
              <w:rPr>
                <w:rFonts w:ascii="Trebuchet MS" w:hAnsi="Trebuchet MS" w:cstheme="minorHAnsi"/>
                <w:sz w:val="20"/>
                <w:szCs w:val="20"/>
                <w:lang w:val="hu-HU"/>
              </w:rPr>
              <w:t>a hipofízis a látóideg kereszteződése mögött és fölött van</w:t>
            </w:r>
          </w:p>
        </w:tc>
        <w:tc>
          <w:tcPr>
            <w:tcW w:w="1539" w:type="pct"/>
          </w:tcPr>
          <w:p w14:paraId="50F427B4" w14:textId="2ABA06FC" w:rsidR="008A34A6" w:rsidRPr="004A3CE3" w:rsidRDefault="004673FC"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az elülső kötegben, a </w:t>
            </w:r>
            <w:r w:rsidRPr="00D81A8F">
              <w:rPr>
                <w:rFonts w:ascii="Trebuchet MS" w:hAnsi="Trebuchet MS" w:cstheme="minorHAnsi"/>
                <w:i/>
                <w:iCs/>
                <w:sz w:val="20"/>
                <w:szCs w:val="20"/>
                <w:lang w:val="hu-HU"/>
              </w:rPr>
              <w:t>fundamentalis</w:t>
            </w:r>
            <w:r w:rsidRPr="004A3CE3">
              <w:rPr>
                <w:rFonts w:ascii="Trebuchet MS" w:hAnsi="Trebuchet MS" w:cstheme="minorHAnsi"/>
                <w:sz w:val="20"/>
                <w:szCs w:val="20"/>
                <w:lang w:val="hu-HU"/>
              </w:rPr>
              <w:t xml:space="preserve"> nyaláb mély</w:t>
            </w:r>
            <w:r w:rsidR="00E77713" w:rsidRPr="004A3CE3">
              <w:rPr>
                <w:rFonts w:ascii="Trebuchet MS" w:hAnsi="Trebuchet MS" w:cstheme="minorHAnsi"/>
                <w:sz w:val="20"/>
                <w:szCs w:val="20"/>
                <w:lang w:val="hu-HU"/>
              </w:rPr>
              <w:t>ebb</w:t>
            </w:r>
            <w:r w:rsidRPr="004A3CE3">
              <w:rPr>
                <w:rFonts w:ascii="Trebuchet MS" w:hAnsi="Trebuchet MS" w:cstheme="minorHAnsi"/>
                <w:sz w:val="20"/>
                <w:szCs w:val="20"/>
                <w:lang w:val="hu-HU"/>
              </w:rPr>
              <w:t xml:space="preserve"> helyzetű a tektoszpinális nyalábhoz képest</w:t>
            </w:r>
          </w:p>
        </w:tc>
      </w:tr>
      <w:tr w:rsidR="008A34A6" w:rsidRPr="004A3CE3" w14:paraId="631FDF98" w14:textId="77777777" w:rsidTr="00557C59">
        <w:tc>
          <w:tcPr>
            <w:tcW w:w="229" w:type="pct"/>
          </w:tcPr>
          <w:p w14:paraId="4C936123" w14:textId="77777777" w:rsidR="008A34A6" w:rsidRPr="004A3CE3" w:rsidRDefault="008A34A6"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D.</w:t>
            </w:r>
          </w:p>
        </w:tc>
        <w:tc>
          <w:tcPr>
            <w:tcW w:w="1392" w:type="pct"/>
          </w:tcPr>
          <w:p w14:paraId="4D026464" w14:textId="08E3D34E" w:rsidR="008A34A6" w:rsidRPr="004A3CE3" w:rsidRDefault="00DC565C"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a harántsík bármilyen szinten áthaladhat, mivel a test egyetlen vízszintes síkja</w:t>
            </w:r>
          </w:p>
        </w:tc>
        <w:tc>
          <w:tcPr>
            <w:tcW w:w="1840" w:type="pct"/>
          </w:tcPr>
          <w:p w14:paraId="6FD220A6" w14:textId="30F96DED" w:rsidR="008A34A6" w:rsidRPr="004A3CE3" w:rsidRDefault="007F0B11"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a</w:t>
            </w:r>
            <w:r w:rsidR="004673FC" w:rsidRPr="004A3CE3">
              <w:rPr>
                <w:rFonts w:ascii="Trebuchet MS" w:hAnsi="Trebuchet MS" w:cstheme="minorHAnsi"/>
                <w:sz w:val="20"/>
                <w:szCs w:val="20"/>
                <w:lang w:val="hu-HU"/>
              </w:rPr>
              <w:t xml:space="preserve"> nyaktájékon elöl áthalad a garat és a nyelőcső, hátul pedig a gége és a légcső (részlegesen)</w:t>
            </w:r>
          </w:p>
        </w:tc>
        <w:tc>
          <w:tcPr>
            <w:tcW w:w="1539" w:type="pct"/>
          </w:tcPr>
          <w:p w14:paraId="6B3B75B7" w14:textId="3532DCBA" w:rsidR="008A34A6" w:rsidRPr="004A3CE3" w:rsidRDefault="00424229"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a verejtékezési reflex központjai a háti-ágyéki gerincvelő oldalsó szarvaiban helyezkednek el</w:t>
            </w:r>
          </w:p>
        </w:tc>
      </w:tr>
    </w:tbl>
    <w:p w14:paraId="179D479D" w14:textId="77777777" w:rsidR="007649B2" w:rsidRPr="004A3CE3" w:rsidRDefault="007649B2" w:rsidP="004A3CE3">
      <w:pPr>
        <w:shd w:val="clear" w:color="auto" w:fill="FFFFFF" w:themeFill="background1"/>
        <w:spacing w:after="0"/>
      </w:pPr>
    </w:p>
    <w:tbl>
      <w:tblPr>
        <w:tblStyle w:val="Rcsostblzat"/>
        <w:tblW w:w="5214" w:type="pct"/>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
        <w:gridCol w:w="571"/>
        <w:gridCol w:w="1428"/>
        <w:gridCol w:w="1569"/>
        <w:gridCol w:w="1705"/>
        <w:gridCol w:w="4423"/>
        <w:gridCol w:w="397"/>
      </w:tblGrid>
      <w:tr w:rsidR="008A34A6" w:rsidRPr="004A3CE3" w14:paraId="330C72C5" w14:textId="77777777" w:rsidTr="00557C59">
        <w:trPr>
          <w:trHeight w:val="3818"/>
        </w:trPr>
        <w:tc>
          <w:tcPr>
            <w:tcW w:w="2671" w:type="pct"/>
            <w:gridSpan w:val="5"/>
          </w:tcPr>
          <w:p w14:paraId="013E7AB5" w14:textId="77777777" w:rsidR="008A34A6" w:rsidRPr="004A3CE3" w:rsidRDefault="008A34A6" w:rsidP="004A3CE3">
            <w:pPr>
              <w:pStyle w:val="Listaszerbekezds"/>
              <w:numPr>
                <w:ilvl w:val="0"/>
                <w:numId w:val="16"/>
              </w:numPr>
              <w:shd w:val="clear" w:color="auto" w:fill="FFFFFF" w:themeFill="background1"/>
              <w:tabs>
                <w:tab w:val="left" w:pos="0"/>
                <w:tab w:val="left" w:pos="34"/>
                <w:tab w:val="left" w:pos="459"/>
              </w:tabs>
              <w:ind w:left="34" w:firstLine="0"/>
              <w:jc w:val="both"/>
              <w:rPr>
                <w:rFonts w:ascii="Trebuchet MS" w:hAnsi="Trebuchet MS" w:cstheme="minorHAnsi"/>
                <w:b/>
                <w:sz w:val="20"/>
                <w:szCs w:val="20"/>
                <w:lang w:val="hu-HU"/>
              </w:rPr>
            </w:pPr>
            <w:r w:rsidRPr="004A3CE3">
              <w:rPr>
                <w:rFonts w:ascii="Trebuchet MS" w:hAnsi="Trebuchet MS" w:cstheme="minorHAnsi"/>
                <w:b/>
                <w:sz w:val="20"/>
                <w:szCs w:val="20"/>
                <w:lang w:val="hu-HU"/>
              </w:rPr>
              <w:t>Figura alăturată reprezintă membrana celulară și componența mediului extra- și intracelular. Știind că:</w:t>
            </w:r>
          </w:p>
          <w:p w14:paraId="54F61BCA" w14:textId="77777777" w:rsidR="008A34A6" w:rsidRPr="004A3CE3" w:rsidRDefault="008A34A6" w:rsidP="004A3CE3">
            <w:pPr>
              <w:pStyle w:val="Listaszerbekezds"/>
              <w:shd w:val="clear" w:color="auto" w:fill="FFFFFF" w:themeFill="background1"/>
              <w:tabs>
                <w:tab w:val="left" w:pos="0"/>
                <w:tab w:val="left" w:pos="34"/>
                <w:tab w:val="left" w:pos="459"/>
              </w:tabs>
              <w:ind w:left="34"/>
              <w:jc w:val="both"/>
              <w:rPr>
                <w:rFonts w:ascii="Trebuchet MS" w:hAnsi="Trebuchet MS" w:cstheme="minorHAnsi"/>
                <w:b/>
                <w:sz w:val="20"/>
                <w:szCs w:val="20"/>
                <w:lang w:val="hu-HU"/>
              </w:rPr>
            </w:pPr>
            <w:r w:rsidRPr="004A3CE3">
              <w:rPr>
                <w:rFonts w:ascii="Trebuchet MS" w:hAnsi="Trebuchet MS" w:cstheme="minorHAnsi"/>
                <w:b/>
                <w:sz w:val="20"/>
                <w:szCs w:val="20"/>
                <w:lang w:val="hu-HU"/>
              </w:rPr>
              <w:t>- prin membrana celulară se produce în acest moment atât transportul pasiv, cât și activ al ionilor de Na</w:t>
            </w:r>
            <w:r w:rsidRPr="004A3CE3">
              <w:rPr>
                <w:rFonts w:ascii="Trebuchet MS" w:hAnsi="Trebuchet MS" w:cstheme="minorHAnsi"/>
                <w:b/>
                <w:sz w:val="20"/>
                <w:szCs w:val="20"/>
                <w:vertAlign w:val="superscript"/>
                <w:lang w:val="hu-HU"/>
              </w:rPr>
              <w:t>+</w:t>
            </w:r>
            <w:r w:rsidRPr="004A3CE3">
              <w:rPr>
                <w:rFonts w:ascii="Trebuchet MS" w:hAnsi="Trebuchet MS" w:cstheme="minorHAnsi"/>
                <w:b/>
                <w:sz w:val="20"/>
                <w:szCs w:val="20"/>
                <w:lang w:val="hu-HU"/>
              </w:rPr>
              <w:t xml:space="preserve"> și K</w:t>
            </w:r>
            <w:r w:rsidRPr="004A3CE3">
              <w:rPr>
                <w:rFonts w:ascii="Trebuchet MS" w:hAnsi="Trebuchet MS" w:cstheme="minorHAnsi"/>
                <w:b/>
                <w:sz w:val="20"/>
                <w:szCs w:val="20"/>
                <w:vertAlign w:val="superscript"/>
                <w:lang w:val="hu-HU"/>
              </w:rPr>
              <w:t>+</w:t>
            </w:r>
            <w:r w:rsidRPr="004A3CE3">
              <w:rPr>
                <w:rFonts w:ascii="Trebuchet MS" w:hAnsi="Trebuchet MS" w:cstheme="minorHAnsi"/>
                <w:b/>
                <w:sz w:val="20"/>
                <w:szCs w:val="20"/>
                <w:lang w:val="hu-HU"/>
              </w:rPr>
              <w:t>;</w:t>
            </w:r>
          </w:p>
          <w:p w14:paraId="6BF14470" w14:textId="57E660A0" w:rsidR="008A34A6" w:rsidRPr="004A3CE3" w:rsidRDefault="008A34A6" w:rsidP="004A3CE3">
            <w:pPr>
              <w:pStyle w:val="Listaszerbekezds"/>
              <w:shd w:val="clear" w:color="auto" w:fill="FFFFFF" w:themeFill="background1"/>
              <w:tabs>
                <w:tab w:val="left" w:pos="0"/>
                <w:tab w:val="left" w:pos="34"/>
                <w:tab w:val="left" w:pos="459"/>
              </w:tabs>
              <w:ind w:left="34"/>
              <w:jc w:val="both"/>
              <w:rPr>
                <w:rFonts w:ascii="Trebuchet MS" w:hAnsi="Trebuchet MS" w:cstheme="minorHAnsi"/>
                <w:b/>
                <w:sz w:val="20"/>
                <w:szCs w:val="20"/>
                <w:lang w:val="hu-HU"/>
              </w:rPr>
            </w:pPr>
            <w:r w:rsidRPr="004A3CE3">
              <w:rPr>
                <w:rFonts w:ascii="Trebuchet MS" w:hAnsi="Trebuchet MS" w:cstheme="minorHAnsi"/>
                <w:b/>
                <w:sz w:val="20"/>
                <w:szCs w:val="20"/>
                <w:lang w:val="hu-HU"/>
              </w:rPr>
              <w:t>- cifrele 1 și 2 reprezintă forme de transport ale ioniului</w:t>
            </w:r>
            <w:r w:rsidR="00331921" w:rsidRPr="004A3CE3">
              <w:rPr>
                <w:rFonts w:ascii="Trebuchet MS" w:hAnsi="Trebuchet MS" w:cstheme="minorHAnsi"/>
                <w:b/>
                <w:sz w:val="20"/>
                <w:szCs w:val="20"/>
                <w:lang w:val="hu-HU"/>
              </w:rPr>
              <w:t xml:space="preserve"> </w:t>
            </w:r>
            <w:r w:rsidR="00331921" w:rsidRPr="004A3CE3">
              <w:rPr>
                <w:rFonts w:ascii="Trebuchet MS" w:hAnsi="Trebuchet MS" w:cstheme="minorHAnsi"/>
                <w:b/>
                <w:sz w:val="20"/>
                <w:szCs w:val="20"/>
                <w:lang w:val="hu-HU"/>
              </w:rPr>
              <w:sym w:font="Wingdings 2" w:char="F098"/>
            </w:r>
            <w:r w:rsidR="00331921" w:rsidRPr="004A3CE3">
              <w:rPr>
                <w:rFonts w:ascii="Trebuchet MS" w:hAnsi="Trebuchet MS" w:cstheme="minorHAnsi"/>
                <w:b/>
                <w:sz w:val="20"/>
                <w:szCs w:val="20"/>
                <w:lang w:val="hu-HU"/>
              </w:rPr>
              <w:t>,</w:t>
            </w:r>
            <w:r w:rsidRPr="004A3CE3">
              <w:rPr>
                <w:rFonts w:ascii="Trebuchet MS" w:hAnsi="Trebuchet MS" w:cstheme="minorHAnsi"/>
                <w:b/>
                <w:sz w:val="20"/>
                <w:szCs w:val="20"/>
                <w:lang w:val="hu-HU"/>
              </w:rPr>
              <w:t xml:space="preserve"> iar cifrele 3 și 4 reprezintă forme de transport ale ionului </w:t>
            </w:r>
            <w:r w:rsidR="00331921" w:rsidRPr="004A3CE3">
              <w:rPr>
                <w:rFonts w:ascii="Trebuchet MS" w:hAnsi="Trebuchet MS" w:cstheme="minorHAnsi"/>
                <w:b/>
                <w:sz w:val="20"/>
                <w:szCs w:val="20"/>
                <w:lang w:val="hu-HU"/>
              </w:rPr>
              <w:sym w:font="Wingdings" w:char="F0A1"/>
            </w:r>
            <w:r w:rsidRPr="004A3CE3">
              <w:rPr>
                <w:rFonts w:ascii="Trebuchet MS" w:hAnsi="Trebuchet MS" w:cstheme="minorHAnsi"/>
                <w:b/>
                <w:sz w:val="20"/>
                <w:szCs w:val="20"/>
                <w:lang w:val="hu-HU"/>
              </w:rPr>
              <w:t>, alegeți răspunsul corect referitor la:</w:t>
            </w:r>
          </w:p>
          <w:p w14:paraId="21DB606C" w14:textId="727C828D" w:rsidR="008A34A6" w:rsidRPr="004A3CE3" w:rsidRDefault="008A34A6" w:rsidP="004A3CE3">
            <w:pPr>
              <w:numPr>
                <w:ilvl w:val="0"/>
                <w:numId w:val="72"/>
              </w:numPr>
              <w:shd w:val="clear" w:color="auto" w:fill="FFFFFF" w:themeFill="background1"/>
              <w:spacing w:after="0" w:line="240" w:lineRule="auto"/>
              <w:ind w:left="601" w:hanging="283"/>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semnificația simbolului </w:t>
            </w:r>
            <w:r w:rsidR="00331921" w:rsidRPr="004A3CE3">
              <w:rPr>
                <w:rFonts w:ascii="Trebuchet MS" w:hAnsi="Trebuchet MS" w:cstheme="minorHAnsi"/>
                <w:b/>
                <w:sz w:val="20"/>
                <w:szCs w:val="20"/>
                <w:lang w:val="hu-HU"/>
              </w:rPr>
              <w:sym w:font="Wingdings" w:char="F0A1"/>
            </w:r>
          </w:p>
          <w:p w14:paraId="780EC541" w14:textId="31E58C62" w:rsidR="008A34A6" w:rsidRPr="004A3CE3" w:rsidRDefault="008A34A6" w:rsidP="004A3CE3">
            <w:pPr>
              <w:numPr>
                <w:ilvl w:val="0"/>
                <w:numId w:val="72"/>
              </w:numPr>
              <w:shd w:val="clear" w:color="auto" w:fill="FFFFFF" w:themeFill="background1"/>
              <w:spacing w:after="0" w:line="240" w:lineRule="auto"/>
              <w:ind w:left="601" w:hanging="283"/>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semnificația simbolului </w:t>
            </w:r>
            <w:r w:rsidR="00331921" w:rsidRPr="004A3CE3">
              <w:rPr>
                <w:rFonts w:ascii="Trebuchet MS" w:hAnsi="Trebuchet MS" w:cstheme="minorHAnsi"/>
                <w:b/>
                <w:sz w:val="20"/>
                <w:szCs w:val="20"/>
                <w:lang w:val="hu-HU"/>
              </w:rPr>
              <w:sym w:font="Wingdings 2" w:char="F098"/>
            </w:r>
          </w:p>
          <w:p w14:paraId="69B24D64" w14:textId="77777777" w:rsidR="008A34A6" w:rsidRPr="004A3CE3" w:rsidRDefault="008A34A6" w:rsidP="004A3CE3">
            <w:pPr>
              <w:numPr>
                <w:ilvl w:val="0"/>
                <w:numId w:val="72"/>
              </w:numPr>
              <w:shd w:val="clear" w:color="auto" w:fill="FFFFFF" w:themeFill="background1"/>
              <w:spacing w:after="0" w:line="240" w:lineRule="auto"/>
              <w:ind w:left="601" w:hanging="283"/>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semnificația săgeților notate cu cifre </w:t>
            </w:r>
          </w:p>
          <w:p w14:paraId="6969C000" w14:textId="77777777" w:rsidR="008A34A6" w:rsidRPr="004A3CE3" w:rsidRDefault="008A34A6" w:rsidP="004A3CE3">
            <w:pPr>
              <w:shd w:val="clear" w:color="auto" w:fill="FFFFFF" w:themeFill="background1"/>
              <w:spacing w:after="0"/>
              <w:ind w:left="601"/>
              <w:jc w:val="both"/>
              <w:rPr>
                <w:rFonts w:ascii="Trebuchet MS" w:hAnsi="Trebuchet MS" w:cstheme="minorHAnsi"/>
                <w:sz w:val="20"/>
                <w:szCs w:val="20"/>
                <w:lang w:val="hu-HU"/>
              </w:rPr>
            </w:pPr>
            <w:r w:rsidRPr="004A3CE3">
              <w:rPr>
                <w:rFonts w:ascii="Trebuchet MS" w:hAnsi="Trebuchet MS" w:cstheme="minorHAnsi"/>
                <w:sz w:val="20"/>
                <w:szCs w:val="20"/>
                <w:lang w:val="hu-HU"/>
              </w:rPr>
              <w:t>de la 1 la 4.</w:t>
            </w:r>
          </w:p>
          <w:p w14:paraId="0470D4B1" w14:textId="7A7A30BA" w:rsidR="00424229" w:rsidRPr="004A3CE3" w:rsidRDefault="00424229" w:rsidP="004A3CE3">
            <w:pPr>
              <w:shd w:val="clear" w:color="auto" w:fill="FFFFFF" w:themeFill="background1"/>
              <w:spacing w:after="0"/>
              <w:jc w:val="both"/>
              <w:rPr>
                <w:rFonts w:ascii="Trebuchet MS" w:hAnsi="Trebuchet MS" w:cstheme="minorHAnsi"/>
                <w:b/>
                <w:sz w:val="20"/>
                <w:szCs w:val="20"/>
                <w:lang w:val="hu-HU"/>
              </w:rPr>
            </w:pPr>
            <w:r w:rsidRPr="004A3CE3">
              <w:rPr>
                <w:rFonts w:ascii="Trebuchet MS" w:hAnsi="Trebuchet MS" w:cstheme="minorHAnsi"/>
                <w:b/>
                <w:sz w:val="20"/>
                <w:szCs w:val="20"/>
                <w:lang w:val="hu-HU"/>
              </w:rPr>
              <w:t>62. A mellékelt ábra a sejthártyát ábrázolja és a sejten belüli és kívüli környezet összetételét. Ismerve</w:t>
            </w:r>
            <w:r w:rsidR="006B23C2" w:rsidRPr="004A3CE3">
              <w:rPr>
                <w:rFonts w:ascii="Trebuchet MS" w:hAnsi="Trebuchet MS" w:cstheme="minorHAnsi"/>
                <w:b/>
                <w:sz w:val="20"/>
                <w:szCs w:val="20"/>
                <w:lang w:val="hu-HU"/>
              </w:rPr>
              <w:t>,</w:t>
            </w:r>
            <w:r w:rsidRPr="004A3CE3">
              <w:rPr>
                <w:rFonts w:ascii="Trebuchet MS" w:hAnsi="Trebuchet MS" w:cstheme="minorHAnsi"/>
                <w:b/>
                <w:sz w:val="20"/>
                <w:szCs w:val="20"/>
                <w:lang w:val="hu-HU"/>
              </w:rPr>
              <w:t xml:space="preserve"> hogy:</w:t>
            </w:r>
          </w:p>
          <w:p w14:paraId="26EAAC3F" w14:textId="336946A8" w:rsidR="00424229" w:rsidRPr="004A3CE3" w:rsidRDefault="00424229" w:rsidP="004A3CE3">
            <w:pPr>
              <w:shd w:val="clear" w:color="auto" w:fill="FFFFFF" w:themeFill="background1"/>
              <w:spacing w:after="0"/>
              <w:jc w:val="both"/>
              <w:rPr>
                <w:rFonts w:ascii="Trebuchet MS" w:hAnsi="Trebuchet MS" w:cstheme="minorHAnsi"/>
                <w:b/>
                <w:sz w:val="20"/>
                <w:szCs w:val="20"/>
                <w:lang w:val="hu-HU"/>
              </w:rPr>
            </w:pPr>
            <w:r w:rsidRPr="004A3CE3">
              <w:rPr>
                <w:rFonts w:ascii="Trebuchet MS" w:hAnsi="Trebuchet MS" w:cstheme="minorHAnsi"/>
                <w:b/>
                <w:sz w:val="20"/>
                <w:szCs w:val="20"/>
                <w:lang w:val="hu-HU"/>
              </w:rPr>
              <w:t>- jelen pillanatban a sejtmembránon keresztül egyaránt zajlik a passzív és az aktív Na</w:t>
            </w:r>
            <w:r w:rsidRPr="004A3CE3">
              <w:rPr>
                <w:rFonts w:ascii="Trebuchet MS" w:hAnsi="Trebuchet MS" w:cstheme="minorHAnsi"/>
                <w:b/>
                <w:sz w:val="20"/>
                <w:szCs w:val="20"/>
                <w:vertAlign w:val="superscript"/>
                <w:lang w:val="hu-HU"/>
              </w:rPr>
              <w:t>+</w:t>
            </w:r>
            <w:r w:rsidRPr="004A3CE3">
              <w:rPr>
                <w:rFonts w:ascii="Trebuchet MS" w:hAnsi="Trebuchet MS" w:cstheme="minorHAnsi"/>
                <w:b/>
                <w:sz w:val="20"/>
                <w:szCs w:val="20"/>
                <w:lang w:val="hu-HU"/>
              </w:rPr>
              <w:t xml:space="preserve"> és K</w:t>
            </w:r>
            <w:r w:rsidRPr="004A3CE3">
              <w:rPr>
                <w:rFonts w:ascii="Trebuchet MS" w:hAnsi="Trebuchet MS" w:cstheme="minorHAnsi"/>
                <w:b/>
                <w:sz w:val="20"/>
                <w:szCs w:val="20"/>
                <w:vertAlign w:val="superscript"/>
                <w:lang w:val="hu-HU"/>
              </w:rPr>
              <w:t>+</w:t>
            </w:r>
            <w:r w:rsidRPr="004A3CE3">
              <w:rPr>
                <w:rFonts w:ascii="Trebuchet MS" w:hAnsi="Trebuchet MS" w:cstheme="minorHAnsi"/>
                <w:b/>
                <w:sz w:val="20"/>
                <w:szCs w:val="20"/>
                <w:lang w:val="hu-HU"/>
              </w:rPr>
              <w:t xml:space="preserve"> ion transzport; </w:t>
            </w:r>
          </w:p>
          <w:p w14:paraId="0682DACB" w14:textId="7547CE4F" w:rsidR="004A068B" w:rsidRPr="004A3CE3" w:rsidRDefault="00424229" w:rsidP="004A3CE3">
            <w:pPr>
              <w:shd w:val="clear" w:color="auto" w:fill="FFFFFF" w:themeFill="background1"/>
              <w:spacing w:after="0"/>
              <w:jc w:val="both"/>
              <w:rPr>
                <w:rFonts w:ascii="Trebuchet MS" w:hAnsi="Trebuchet MS" w:cstheme="minorHAnsi"/>
                <w:b/>
                <w:sz w:val="20"/>
                <w:szCs w:val="20"/>
                <w:lang w:val="hu-HU"/>
              </w:rPr>
            </w:pPr>
            <w:r w:rsidRPr="004A3CE3">
              <w:rPr>
                <w:rFonts w:ascii="Trebuchet MS" w:hAnsi="Trebuchet MS" w:cstheme="minorHAnsi"/>
                <w:b/>
                <w:sz w:val="20"/>
                <w:szCs w:val="20"/>
                <w:lang w:val="hu-HU"/>
              </w:rPr>
              <w:t>- az 1 és 2 számok az</w:t>
            </w:r>
            <w:r w:rsidR="004A068B" w:rsidRPr="004A3CE3">
              <w:rPr>
                <w:rFonts w:ascii="Trebuchet MS" w:hAnsi="Trebuchet MS" w:cstheme="minorHAnsi"/>
                <w:b/>
                <w:sz w:val="20"/>
                <w:szCs w:val="20"/>
                <w:lang w:val="hu-HU"/>
              </w:rPr>
              <w:t xml:space="preserve"> </w:t>
            </w:r>
            <w:r w:rsidR="004A068B" w:rsidRPr="004A3CE3">
              <w:rPr>
                <w:rFonts w:ascii="Trebuchet MS" w:hAnsi="Trebuchet MS" w:cstheme="minorHAnsi"/>
                <w:b/>
                <w:sz w:val="20"/>
                <w:szCs w:val="20"/>
                <w:lang w:val="hu-HU"/>
              </w:rPr>
              <w:sym w:font="Wingdings 2" w:char="F098"/>
            </w:r>
            <w:r w:rsidRPr="004A3CE3">
              <w:rPr>
                <w:rFonts w:ascii="Trebuchet MS" w:hAnsi="Trebuchet MS" w:cstheme="minorHAnsi"/>
                <w:b/>
                <w:sz w:val="20"/>
                <w:szCs w:val="20"/>
                <w:lang w:val="hu-HU"/>
              </w:rPr>
              <w:t xml:space="preserve"> ion transzport formáit</w:t>
            </w:r>
            <w:r w:rsidR="007F0B11" w:rsidRPr="004A3CE3">
              <w:rPr>
                <w:rFonts w:ascii="Trebuchet MS" w:hAnsi="Trebuchet MS" w:cstheme="minorHAnsi"/>
                <w:b/>
                <w:sz w:val="20"/>
                <w:szCs w:val="20"/>
                <w:lang w:val="hu-HU"/>
              </w:rPr>
              <w:t xml:space="preserve"> jelentik</w:t>
            </w:r>
            <w:r w:rsidRPr="004A3CE3">
              <w:rPr>
                <w:rFonts w:ascii="Trebuchet MS" w:hAnsi="Trebuchet MS" w:cstheme="minorHAnsi"/>
                <w:b/>
                <w:sz w:val="20"/>
                <w:szCs w:val="20"/>
                <w:lang w:val="hu-HU"/>
              </w:rPr>
              <w:t>, a 3 és 4 számok pedig a</w:t>
            </w:r>
            <w:r w:rsidR="004A068B" w:rsidRPr="004A3CE3">
              <w:rPr>
                <w:rFonts w:ascii="Trebuchet MS" w:hAnsi="Trebuchet MS" w:cstheme="minorHAnsi"/>
                <w:b/>
                <w:sz w:val="20"/>
                <w:szCs w:val="20"/>
                <w:lang w:val="hu-HU"/>
              </w:rPr>
              <w:t xml:space="preserve">z </w:t>
            </w:r>
            <w:r w:rsidR="004A068B" w:rsidRPr="004A3CE3">
              <w:rPr>
                <w:rFonts w:ascii="Trebuchet MS" w:hAnsi="Trebuchet MS" w:cstheme="minorHAnsi"/>
                <w:b/>
                <w:sz w:val="20"/>
                <w:szCs w:val="20"/>
                <w:lang w:val="hu-HU"/>
              </w:rPr>
              <w:sym w:font="Wingdings" w:char="F0A1"/>
            </w:r>
            <w:r w:rsidRPr="004A3CE3">
              <w:rPr>
                <w:rFonts w:ascii="Trebuchet MS" w:hAnsi="Trebuchet MS" w:cstheme="minorHAnsi"/>
                <w:b/>
                <w:sz w:val="20"/>
                <w:szCs w:val="20"/>
                <w:lang w:val="hu-HU"/>
              </w:rPr>
              <w:t xml:space="preserve"> </w:t>
            </w:r>
            <w:r w:rsidR="004A068B" w:rsidRPr="004A3CE3">
              <w:rPr>
                <w:rFonts w:ascii="Trebuchet MS" w:hAnsi="Trebuchet MS" w:cstheme="minorHAnsi"/>
                <w:b/>
                <w:sz w:val="20"/>
                <w:szCs w:val="20"/>
                <w:lang w:val="hu-HU"/>
              </w:rPr>
              <w:t>ion transzport formáit, válas</w:t>
            </w:r>
            <w:r w:rsidR="00D117B3" w:rsidRPr="004A3CE3">
              <w:rPr>
                <w:rFonts w:ascii="Trebuchet MS" w:hAnsi="Trebuchet MS" w:cstheme="minorHAnsi"/>
                <w:b/>
                <w:sz w:val="20"/>
                <w:szCs w:val="20"/>
                <w:lang w:val="hu-HU"/>
              </w:rPr>
              <w:t>zd</w:t>
            </w:r>
            <w:r w:rsidR="004A068B" w:rsidRPr="004A3CE3">
              <w:rPr>
                <w:rFonts w:ascii="Trebuchet MS" w:hAnsi="Trebuchet MS" w:cstheme="minorHAnsi"/>
                <w:b/>
                <w:sz w:val="20"/>
                <w:szCs w:val="20"/>
                <w:lang w:val="hu-HU"/>
              </w:rPr>
              <w:t xml:space="preserve"> ki a következőkre vonatkozó helyes feleletet:</w:t>
            </w:r>
          </w:p>
          <w:p w14:paraId="38E9B527" w14:textId="77777777" w:rsidR="00424229" w:rsidRPr="004A3CE3" w:rsidRDefault="004A068B" w:rsidP="004A3CE3">
            <w:pPr>
              <w:shd w:val="clear" w:color="auto" w:fill="FFFFFF" w:themeFill="background1"/>
              <w:spacing w:after="0"/>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a) a </w:t>
            </w:r>
            <w:r w:rsidRPr="004A3CE3">
              <w:rPr>
                <w:rFonts w:ascii="Trebuchet MS" w:hAnsi="Trebuchet MS" w:cstheme="minorHAnsi"/>
                <w:sz w:val="20"/>
                <w:szCs w:val="20"/>
                <w:lang w:val="hu-HU"/>
              </w:rPr>
              <w:sym w:font="Wingdings" w:char="F0A1"/>
            </w:r>
            <w:r w:rsidRPr="004A3CE3">
              <w:rPr>
                <w:rFonts w:ascii="Trebuchet MS" w:hAnsi="Trebuchet MS" w:cstheme="minorHAnsi"/>
                <w:sz w:val="20"/>
                <w:szCs w:val="20"/>
                <w:lang w:val="hu-HU"/>
              </w:rPr>
              <w:t xml:space="preserve"> szimbólum jelentése;</w:t>
            </w:r>
          </w:p>
          <w:p w14:paraId="0F46FD2C" w14:textId="77777777" w:rsidR="004A068B" w:rsidRPr="004A3CE3" w:rsidRDefault="004A068B" w:rsidP="004A3CE3">
            <w:pPr>
              <w:shd w:val="clear" w:color="auto" w:fill="FFFFFF" w:themeFill="background1"/>
              <w:spacing w:after="0"/>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b) a </w:t>
            </w:r>
            <w:r w:rsidRPr="004A3CE3">
              <w:rPr>
                <w:rFonts w:ascii="Trebuchet MS" w:hAnsi="Trebuchet MS" w:cstheme="minorHAnsi"/>
                <w:b/>
                <w:sz w:val="20"/>
                <w:szCs w:val="20"/>
                <w:lang w:val="hu-HU"/>
              </w:rPr>
              <w:sym w:font="Wingdings 2" w:char="F098"/>
            </w:r>
            <w:r w:rsidRPr="004A3CE3">
              <w:rPr>
                <w:rFonts w:ascii="Trebuchet MS" w:hAnsi="Trebuchet MS" w:cstheme="minorHAnsi"/>
                <w:sz w:val="20"/>
                <w:szCs w:val="20"/>
                <w:lang w:val="hu-HU"/>
              </w:rPr>
              <w:t xml:space="preserve"> szimbólum jelentése;</w:t>
            </w:r>
          </w:p>
          <w:p w14:paraId="784FDC0D" w14:textId="584D6D3A" w:rsidR="004A068B" w:rsidRPr="004A3CE3" w:rsidRDefault="004A068B" w:rsidP="004A3CE3">
            <w:pPr>
              <w:shd w:val="clear" w:color="auto" w:fill="FFFFFF" w:themeFill="background1"/>
              <w:spacing w:after="0"/>
              <w:jc w:val="both"/>
              <w:rPr>
                <w:rFonts w:ascii="Trebuchet MS" w:hAnsi="Trebuchet MS" w:cstheme="minorHAnsi"/>
                <w:sz w:val="20"/>
                <w:szCs w:val="20"/>
                <w:lang w:val="hu-HU"/>
              </w:rPr>
            </w:pPr>
            <w:r w:rsidRPr="004A3CE3">
              <w:rPr>
                <w:rFonts w:ascii="Trebuchet MS" w:hAnsi="Trebuchet MS" w:cstheme="minorHAnsi"/>
                <w:sz w:val="20"/>
                <w:szCs w:val="20"/>
                <w:lang w:val="hu-HU"/>
              </w:rPr>
              <w:t>c) az 1-től 4-ig számozott nyilak jelentése.</w:t>
            </w:r>
          </w:p>
        </w:tc>
        <w:tc>
          <w:tcPr>
            <w:tcW w:w="2329" w:type="pct"/>
            <w:gridSpan w:val="2"/>
          </w:tcPr>
          <w:p w14:paraId="5F8C62BE" w14:textId="77777777" w:rsidR="00406809" w:rsidRPr="004A3CE3" w:rsidRDefault="008A34A6" w:rsidP="004A3CE3">
            <w:pPr>
              <w:shd w:val="clear" w:color="auto" w:fill="FFFFFF" w:themeFill="background1"/>
              <w:spacing w:after="0"/>
              <w:jc w:val="both"/>
              <w:rPr>
                <w:rFonts w:ascii="Trebuchet MS" w:hAnsi="Trebuchet MS" w:cstheme="minorHAnsi"/>
                <w:sz w:val="20"/>
                <w:szCs w:val="20"/>
                <w:lang w:val="hu-HU" w:eastAsia="ro-RO"/>
              </w:rPr>
            </w:pPr>
            <w:r w:rsidRPr="004A3CE3">
              <w:rPr>
                <w:rFonts w:ascii="Trebuchet MS" w:hAnsi="Trebuchet MS" w:cstheme="minorHAnsi"/>
                <w:sz w:val="20"/>
                <w:szCs w:val="20"/>
                <w:lang w:val="hu-HU" w:eastAsia="ro-RO"/>
              </w:rPr>
              <w:t xml:space="preserve">                </w:t>
            </w:r>
          </w:p>
          <w:p w14:paraId="62CA4DA3" w14:textId="77777777" w:rsidR="00406809" w:rsidRPr="004A3CE3" w:rsidRDefault="00406809" w:rsidP="004A3CE3">
            <w:pPr>
              <w:shd w:val="clear" w:color="auto" w:fill="FFFFFF" w:themeFill="background1"/>
              <w:spacing w:after="0"/>
              <w:jc w:val="both"/>
              <w:rPr>
                <w:rFonts w:ascii="Trebuchet MS" w:hAnsi="Trebuchet MS" w:cstheme="minorHAnsi"/>
                <w:sz w:val="20"/>
                <w:szCs w:val="20"/>
                <w:lang w:val="hu-HU" w:eastAsia="ro-RO"/>
              </w:rPr>
            </w:pPr>
          </w:p>
          <w:p w14:paraId="61097147" w14:textId="77777777" w:rsidR="00406809" w:rsidRPr="004A3CE3" w:rsidRDefault="00406809" w:rsidP="004A3CE3">
            <w:pPr>
              <w:shd w:val="clear" w:color="auto" w:fill="FFFFFF" w:themeFill="background1"/>
              <w:spacing w:after="0"/>
              <w:jc w:val="both"/>
              <w:rPr>
                <w:rFonts w:ascii="Trebuchet MS" w:hAnsi="Trebuchet MS" w:cstheme="minorHAnsi"/>
                <w:sz w:val="20"/>
                <w:szCs w:val="20"/>
                <w:lang w:val="hu-HU" w:eastAsia="ro-RO"/>
              </w:rPr>
            </w:pPr>
          </w:p>
          <w:p w14:paraId="2AB9E00D" w14:textId="12CBD9FE" w:rsidR="008A34A6" w:rsidRPr="004A3CE3" w:rsidRDefault="007D67D9" w:rsidP="004A3CE3">
            <w:pPr>
              <w:shd w:val="clear" w:color="auto" w:fill="FFFFFF" w:themeFill="background1"/>
              <w:spacing w:after="0"/>
              <w:jc w:val="both"/>
              <w:rPr>
                <w:rFonts w:ascii="Trebuchet MS" w:hAnsi="Trebuchet MS" w:cstheme="minorHAnsi"/>
                <w:sz w:val="20"/>
                <w:szCs w:val="20"/>
                <w:lang w:val="hu-HU" w:eastAsia="ro-RO"/>
              </w:rPr>
            </w:pPr>
            <w:r w:rsidRPr="004A3CE3">
              <w:rPr>
                <w:rFonts w:ascii="Trebuchet MS" w:hAnsi="Trebuchet MS" w:cstheme="minorHAnsi"/>
                <w:sz w:val="20"/>
                <w:szCs w:val="20"/>
                <w:lang w:val="hu-HU" w:eastAsia="ro-RO"/>
              </w:rPr>
              <w:t xml:space="preserve">                            </w:t>
            </w:r>
            <w:r w:rsidR="008A34A6" w:rsidRPr="004A3CE3">
              <w:rPr>
                <w:rFonts w:ascii="Trebuchet MS" w:hAnsi="Trebuchet MS" w:cstheme="minorHAnsi"/>
                <w:sz w:val="20"/>
                <w:szCs w:val="20"/>
                <w:lang w:val="hu-HU" w:eastAsia="ro-RO"/>
              </w:rPr>
              <w:t>mediul extracelular</w:t>
            </w:r>
          </w:p>
          <w:p w14:paraId="513F2585" w14:textId="3DE29FEC" w:rsidR="008A34A6" w:rsidRPr="004A3CE3" w:rsidRDefault="00D81A8F" w:rsidP="00D81A8F">
            <w:pPr>
              <w:shd w:val="clear" w:color="auto" w:fill="FFFFFF" w:themeFill="background1"/>
              <w:spacing w:after="0"/>
              <w:ind w:left="1419"/>
              <w:jc w:val="both"/>
              <w:rPr>
                <w:rFonts w:ascii="Trebuchet MS" w:hAnsi="Trebuchet MS" w:cstheme="minorHAnsi"/>
                <w:sz w:val="20"/>
                <w:szCs w:val="20"/>
                <w:lang w:val="hu-HU" w:eastAsia="ro-RO"/>
              </w:rPr>
            </w:pPr>
            <w:r w:rsidRPr="004A3CE3">
              <w:rPr>
                <w:rFonts w:ascii="Trebuchet MS" w:hAnsi="Trebuchet MS" w:cstheme="minorHAnsi"/>
                <w:noProof/>
                <w:sz w:val="20"/>
                <w:szCs w:val="20"/>
              </w:rPr>
              <mc:AlternateContent>
                <mc:Choice Requires="wps">
                  <w:drawing>
                    <wp:anchor distT="0" distB="0" distL="114300" distR="114300" simplePos="0" relativeHeight="251663360" behindDoc="0" locked="0" layoutInCell="1" allowOverlap="1" wp14:anchorId="5C9DAD29" wp14:editId="512BE06D">
                      <wp:simplePos x="0" y="0"/>
                      <wp:positionH relativeFrom="column">
                        <wp:posOffset>1913106</wp:posOffset>
                      </wp:positionH>
                      <wp:positionV relativeFrom="paragraph">
                        <wp:posOffset>186466</wp:posOffset>
                      </wp:positionV>
                      <wp:extent cx="939800" cy="416560"/>
                      <wp:effectExtent l="0" t="0" r="12700" b="21590"/>
                      <wp:wrapNone/>
                      <wp:docPr id="12" name="Szövegdoboz 12"/>
                      <wp:cNvGraphicFramePr/>
                      <a:graphic xmlns:a="http://schemas.openxmlformats.org/drawingml/2006/main">
                        <a:graphicData uri="http://schemas.microsoft.com/office/word/2010/wordprocessingShape">
                          <wps:wsp>
                            <wps:cNvSpPr txBox="1"/>
                            <wps:spPr>
                              <a:xfrm>
                                <a:off x="0" y="0"/>
                                <a:ext cx="939800" cy="416560"/>
                              </a:xfrm>
                              <a:prstGeom prst="rect">
                                <a:avLst/>
                              </a:prstGeom>
                              <a:solidFill>
                                <a:schemeClr val="lt1"/>
                              </a:solidFill>
                              <a:ln w="6350">
                                <a:solidFill>
                                  <a:prstClr val="black"/>
                                </a:solidFill>
                              </a:ln>
                            </wps:spPr>
                            <wps:txbx>
                              <w:txbxContent>
                                <w:p w14:paraId="7A13EEEC" w14:textId="3A9C3503" w:rsidR="007F0B11" w:rsidRPr="00331921" w:rsidRDefault="007F0B11">
                                  <w:pPr>
                                    <w:rPr>
                                      <w:b/>
                                      <w:sz w:val="18"/>
                                      <w:szCs w:val="18"/>
                                    </w:rPr>
                                  </w:pPr>
                                  <w:r w:rsidRPr="00331921">
                                    <w:rPr>
                                      <w:rFonts w:ascii="Trebuchet MS" w:hAnsi="Trebuchet MS" w:cstheme="minorHAnsi"/>
                                      <w:b/>
                                      <w:sz w:val="18"/>
                                      <w:szCs w:val="18"/>
                                      <w:lang w:val="hu-HU"/>
                                    </w:rPr>
                                    <w:t xml:space="preserve">az </w:t>
                                  </w:r>
                                  <w:r w:rsidRPr="00331921">
                                    <w:rPr>
                                      <w:rFonts w:ascii="Trebuchet MS" w:hAnsi="Trebuchet MS" w:cstheme="minorHAnsi"/>
                                      <w:b/>
                                      <w:sz w:val="18"/>
                                      <w:szCs w:val="18"/>
                                      <w:lang w:val="hu-HU"/>
                                    </w:rPr>
                                    <w:sym w:font="Wingdings" w:char="F0A1"/>
                                  </w:r>
                                  <w:r w:rsidRPr="00331921">
                                    <w:rPr>
                                      <w:rFonts w:ascii="Trebuchet MS" w:hAnsi="Trebuchet MS" w:cstheme="minorHAnsi"/>
                                      <w:b/>
                                      <w:sz w:val="18"/>
                                      <w:szCs w:val="18"/>
                                      <w:lang w:val="hu-HU"/>
                                    </w:rPr>
                                    <w:t xml:space="preserve"> ion transzportja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9DAD29" id="_x0000_t202" coordsize="21600,21600" o:spt="202" path="m,l,21600r21600,l21600,xe">
                      <v:stroke joinstyle="miter"/>
                      <v:path gradientshapeok="t" o:connecttype="rect"/>
                    </v:shapetype>
                    <v:shape id="Szövegdoboz 12" o:spid="_x0000_s1026" type="#_x0000_t202" style="position:absolute;left:0;text-align:left;margin-left:150.65pt;margin-top:14.7pt;width:74pt;height:32.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" fillcolor="white [3201]" strokeweight=".5pt">
                      <v:textbox>
                        <w:txbxContent>
                          <w:p w14:paraId="7A13EEEC" w14:textId="3A9C3503" w:rsidR="007F0B11" w:rsidRPr="00331921" w:rsidRDefault="007F0B11">
                            <w:pPr>
                              <w:rPr>
                                <w:b/>
                                <w:sz w:val="18"/>
                                <w:szCs w:val="18"/>
                              </w:rPr>
                            </w:pPr>
                            <w:r w:rsidRPr="00331921">
                              <w:rPr>
                                <w:rFonts w:ascii="Trebuchet MS" w:hAnsi="Trebuchet MS" w:cstheme="minorHAnsi"/>
                                <w:b/>
                                <w:sz w:val="18"/>
                                <w:szCs w:val="18"/>
                                <w:lang w:val="hu-HU"/>
                              </w:rPr>
                              <w:t xml:space="preserve">az </w:t>
                            </w:r>
                            <w:r w:rsidRPr="00331921">
                              <w:rPr>
                                <w:rFonts w:ascii="Trebuchet MS" w:hAnsi="Trebuchet MS" w:cstheme="minorHAnsi"/>
                                <w:b/>
                                <w:sz w:val="18"/>
                                <w:szCs w:val="18"/>
                                <w:lang w:val="hu-HU"/>
                              </w:rPr>
                              <w:sym w:font="Wingdings" w:char="F0A1"/>
                            </w:r>
                            <w:r w:rsidRPr="00331921">
                              <w:rPr>
                                <w:rFonts w:ascii="Trebuchet MS" w:hAnsi="Trebuchet MS" w:cstheme="minorHAnsi"/>
                                <w:b/>
                                <w:sz w:val="18"/>
                                <w:szCs w:val="18"/>
                                <w:lang w:val="hu-HU"/>
                              </w:rPr>
                              <w:t xml:space="preserve"> ion transzportja</w:t>
                            </w:r>
                          </w:p>
                        </w:txbxContent>
                      </v:textbox>
                    </v:shape>
                  </w:pict>
                </mc:Fallback>
              </mc:AlternateContent>
            </w:r>
            <w:r w:rsidRPr="004A3CE3">
              <w:rPr>
                <w:rFonts w:ascii="Trebuchet MS" w:hAnsi="Trebuchet MS" w:cstheme="minorHAnsi"/>
                <w:noProof/>
                <w:sz w:val="20"/>
                <w:szCs w:val="20"/>
              </w:rPr>
              <mc:AlternateContent>
                <mc:Choice Requires="wps">
                  <w:drawing>
                    <wp:anchor distT="0" distB="0" distL="114300" distR="114300" simplePos="0" relativeHeight="251674624" behindDoc="0" locked="0" layoutInCell="1" allowOverlap="1" wp14:anchorId="0F13A5CF" wp14:editId="1D49C522">
                      <wp:simplePos x="0" y="0"/>
                      <wp:positionH relativeFrom="column">
                        <wp:posOffset>192741</wp:posOffset>
                      </wp:positionH>
                      <wp:positionV relativeFrom="paragraph">
                        <wp:posOffset>1638711</wp:posOffset>
                      </wp:positionV>
                      <wp:extent cx="939800" cy="416560"/>
                      <wp:effectExtent l="0" t="0" r="12700" b="21590"/>
                      <wp:wrapNone/>
                      <wp:docPr id="3" name="Szövegdoboz 3"/>
                      <wp:cNvGraphicFramePr/>
                      <a:graphic xmlns:a="http://schemas.openxmlformats.org/drawingml/2006/main">
                        <a:graphicData uri="http://schemas.microsoft.com/office/word/2010/wordprocessingShape">
                          <wps:wsp>
                            <wps:cNvSpPr txBox="1"/>
                            <wps:spPr>
                              <a:xfrm>
                                <a:off x="0" y="0"/>
                                <a:ext cx="939800" cy="416560"/>
                              </a:xfrm>
                              <a:prstGeom prst="rect">
                                <a:avLst/>
                              </a:prstGeom>
                              <a:solidFill>
                                <a:schemeClr val="lt1"/>
                              </a:solidFill>
                              <a:ln w="6350">
                                <a:solidFill>
                                  <a:prstClr val="black"/>
                                </a:solidFill>
                              </a:ln>
                            </wps:spPr>
                            <wps:txbx>
                              <w:txbxContent>
                                <w:p w14:paraId="79111A22" w14:textId="4486ED89" w:rsidR="00D81A8F" w:rsidRPr="00331921" w:rsidRDefault="00D81A8F" w:rsidP="00D81A8F">
                                  <w:pPr>
                                    <w:rPr>
                                      <w:b/>
                                      <w:sz w:val="18"/>
                                      <w:szCs w:val="18"/>
                                    </w:rPr>
                                  </w:pPr>
                                  <w:r w:rsidRPr="00331921">
                                    <w:rPr>
                                      <w:rFonts w:ascii="Trebuchet MS" w:hAnsi="Trebuchet MS" w:cstheme="minorHAnsi"/>
                                      <w:b/>
                                      <w:sz w:val="18"/>
                                      <w:szCs w:val="18"/>
                                      <w:lang w:val="hu-HU"/>
                                    </w:rPr>
                                    <w:t xml:space="preserve">az </w:t>
                                  </w:r>
                                  <w:r w:rsidRPr="004A3CE3">
                                    <w:rPr>
                                      <w:rFonts w:ascii="Trebuchet MS" w:hAnsi="Trebuchet MS" w:cstheme="minorHAnsi"/>
                                      <w:b/>
                                      <w:sz w:val="20"/>
                                      <w:szCs w:val="20"/>
                                      <w:lang w:val="hu-HU"/>
                                    </w:rPr>
                                    <w:sym w:font="Wingdings 2" w:char="F098"/>
                                  </w:r>
                                  <w:r w:rsidRPr="00331921">
                                    <w:rPr>
                                      <w:rFonts w:ascii="Trebuchet MS" w:hAnsi="Trebuchet MS" w:cstheme="minorHAnsi"/>
                                      <w:b/>
                                      <w:sz w:val="18"/>
                                      <w:szCs w:val="18"/>
                                      <w:lang w:val="hu-HU"/>
                                    </w:rPr>
                                    <w:t xml:space="preserve"> ion transzportja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13A5CF" id="Szövegdoboz 3" o:spid="_x0000_s1027" type="#_x0000_t202" style="position:absolute;left:0;text-align:left;margin-left:15.2pt;margin-top:129.05pt;width:74pt;height:32.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" fillcolor="white [3201]" strokeweight=".5pt">
                      <v:textbox>
                        <w:txbxContent>
                          <w:p w14:paraId="79111A22" w14:textId="4486ED89" w:rsidR="00D81A8F" w:rsidRPr="00331921" w:rsidRDefault="00D81A8F" w:rsidP="00D81A8F">
                            <w:pPr>
                              <w:rPr>
                                <w:b/>
                                <w:sz w:val="18"/>
                                <w:szCs w:val="18"/>
                              </w:rPr>
                            </w:pPr>
                            <w:r w:rsidRPr="00331921">
                              <w:rPr>
                                <w:rFonts w:ascii="Trebuchet MS" w:hAnsi="Trebuchet MS" w:cstheme="minorHAnsi"/>
                                <w:b/>
                                <w:sz w:val="18"/>
                                <w:szCs w:val="18"/>
                                <w:lang w:val="hu-HU"/>
                              </w:rPr>
                              <w:t xml:space="preserve">az </w:t>
                            </w:r>
                            <w:r w:rsidRPr="004A3CE3">
                              <w:rPr>
                                <w:rFonts w:ascii="Trebuchet MS" w:hAnsi="Trebuchet MS" w:cstheme="minorHAnsi"/>
                                <w:b/>
                                <w:sz w:val="20"/>
                                <w:szCs w:val="20"/>
                                <w:lang w:val="hu-HU"/>
                              </w:rPr>
                              <w:sym w:font="Wingdings 2" w:char="F098"/>
                            </w:r>
                            <w:r w:rsidRPr="00331921">
                              <w:rPr>
                                <w:rFonts w:ascii="Trebuchet MS" w:hAnsi="Trebuchet MS" w:cstheme="minorHAnsi"/>
                                <w:b/>
                                <w:sz w:val="18"/>
                                <w:szCs w:val="18"/>
                                <w:lang w:val="hu-HU"/>
                              </w:rPr>
                              <w:t xml:space="preserve"> ion transzportja</w:t>
                            </w:r>
                          </w:p>
                        </w:txbxContent>
                      </v:textbox>
                    </v:shape>
                  </w:pict>
                </mc:Fallback>
              </mc:AlternateContent>
            </w:r>
            <w:r w:rsidR="004A068B" w:rsidRPr="004A3CE3">
              <w:rPr>
                <w:rFonts w:ascii="Trebuchet MS" w:hAnsi="Trebuchet MS" w:cstheme="minorHAnsi"/>
                <w:sz w:val="20"/>
                <w:szCs w:val="20"/>
                <w:lang w:val="hu-HU" w:eastAsia="ro-RO"/>
              </w:rPr>
              <w:t>sejten kívüli környezet</w:t>
            </w:r>
            <w:r w:rsidR="008A34A6" w:rsidRPr="004A3CE3">
              <w:rPr>
                <w:rFonts w:ascii="Trebuchet MS" w:hAnsi="Trebuchet MS" w:cstheme="minorHAnsi"/>
                <w:noProof/>
                <w:sz w:val="20"/>
                <w:szCs w:val="20"/>
              </w:rPr>
              <w:drawing>
                <wp:anchor distT="0" distB="0" distL="114300" distR="114300" simplePos="0" relativeHeight="251660288" behindDoc="1" locked="0" layoutInCell="1" allowOverlap="1" wp14:anchorId="3243ADB2" wp14:editId="1A0035B0">
                  <wp:simplePos x="0" y="0"/>
                  <wp:positionH relativeFrom="column">
                    <wp:posOffset>149</wp:posOffset>
                  </wp:positionH>
                  <wp:positionV relativeFrom="page">
                    <wp:posOffset>838163</wp:posOffset>
                  </wp:positionV>
                  <wp:extent cx="2766695" cy="1714500"/>
                  <wp:effectExtent l="0" t="0" r="0" b="0"/>
                  <wp:wrapSquare wrapText="bothSides"/>
                  <wp:docPr id="10" name="Picture 2" descr="C:\Users\Gina\Desktop\olimpiada sector 2016\P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ina\Desktop\olimpiada sector 2016\PR.jpg"/>
                          <pic:cNvPicPr>
                            <a:picLocks noChangeAspect="1" noChangeArrowheads="1"/>
                          </pic:cNvPicPr>
                        </pic:nvPicPr>
                        <pic:blipFill>
                          <a:blip r:embed="rId8" cstate="print">
                            <a:extLst>
                              <a:ext uri="{28A0092B-C50C-407E-A947-70E740481C1C}">
                                <a14:useLocalDpi xmlns:a14="http://schemas.microsoft.com/office/drawing/2010/main" val="0"/>
                              </a:ext>
                            </a:extLst>
                          </a:blip>
                          <a:srcRect l="14851" t="1724" r="7700"/>
                          <a:stretch>
                            <a:fillRect/>
                          </a:stretch>
                        </pic:blipFill>
                        <pic:spPr bwMode="auto">
                          <a:xfrm>
                            <a:off x="0" y="0"/>
                            <a:ext cx="2766695" cy="17145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14:paraId="7183E52F" w14:textId="79399E1E" w:rsidR="008A34A6" w:rsidRPr="004A3CE3" w:rsidRDefault="007D67D9" w:rsidP="004A3CE3">
            <w:pPr>
              <w:shd w:val="clear" w:color="auto" w:fill="FFFFFF" w:themeFill="background1"/>
              <w:spacing w:after="0"/>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 </w:t>
            </w:r>
            <w:r w:rsidR="00D81A8F">
              <w:rPr>
                <w:rFonts w:ascii="Trebuchet MS" w:hAnsi="Trebuchet MS" w:cstheme="minorHAnsi"/>
                <w:sz w:val="20"/>
                <w:szCs w:val="20"/>
                <w:lang w:val="hu-HU"/>
              </w:rPr>
              <w:t xml:space="preserve">      </w:t>
            </w:r>
            <w:r w:rsidRPr="004A3CE3">
              <w:rPr>
                <w:rFonts w:ascii="Trebuchet MS" w:hAnsi="Trebuchet MS" w:cstheme="minorHAnsi"/>
                <w:sz w:val="20"/>
                <w:szCs w:val="20"/>
                <w:lang w:val="hu-HU"/>
              </w:rPr>
              <w:t xml:space="preserve">           </w:t>
            </w:r>
            <w:r w:rsidR="008A34A6" w:rsidRPr="004A3CE3">
              <w:rPr>
                <w:rFonts w:ascii="Trebuchet MS" w:hAnsi="Trebuchet MS" w:cstheme="minorHAnsi"/>
                <w:sz w:val="20"/>
                <w:szCs w:val="20"/>
                <w:lang w:val="hu-HU"/>
              </w:rPr>
              <w:t xml:space="preserve">               mediul intracelular</w:t>
            </w:r>
          </w:p>
          <w:p w14:paraId="0EA6E0D8" w14:textId="3DE3E9F7" w:rsidR="00331921" w:rsidRPr="004A3CE3" w:rsidRDefault="00D81A8F" w:rsidP="004A3CE3">
            <w:pPr>
              <w:shd w:val="clear" w:color="auto" w:fill="FFFFFF" w:themeFill="background1"/>
              <w:spacing w:after="0"/>
              <w:ind w:left="1136"/>
              <w:jc w:val="both"/>
              <w:rPr>
                <w:rFonts w:ascii="Trebuchet MS" w:hAnsi="Trebuchet MS" w:cstheme="minorHAnsi"/>
                <w:sz w:val="20"/>
                <w:szCs w:val="20"/>
                <w:lang w:val="hu-HU"/>
              </w:rPr>
            </w:pPr>
            <w:r>
              <w:rPr>
                <w:rFonts w:ascii="Trebuchet MS" w:hAnsi="Trebuchet MS" w:cstheme="minorHAnsi"/>
                <w:sz w:val="20"/>
                <w:szCs w:val="20"/>
                <w:lang w:val="hu-HU"/>
              </w:rPr>
              <w:t xml:space="preserve">           </w:t>
            </w:r>
            <w:r w:rsidR="00331921" w:rsidRPr="004A3CE3">
              <w:rPr>
                <w:rFonts w:ascii="Trebuchet MS" w:hAnsi="Trebuchet MS" w:cstheme="minorHAnsi"/>
                <w:sz w:val="20"/>
                <w:szCs w:val="20"/>
                <w:lang w:val="hu-HU"/>
              </w:rPr>
              <w:t>sejten belüli környezet</w:t>
            </w:r>
          </w:p>
        </w:tc>
      </w:tr>
      <w:tr w:rsidR="008A34A6" w:rsidRPr="004A3CE3" w14:paraId="1942CA65" w14:textId="77777777" w:rsidTr="00557C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23" w:type="pct"/>
          <w:wAfter w:w="191" w:type="pct"/>
        </w:trPr>
        <w:tc>
          <w:tcPr>
            <w:tcW w:w="276" w:type="pct"/>
          </w:tcPr>
          <w:p w14:paraId="154E3AAF" w14:textId="77777777" w:rsidR="008A34A6" w:rsidRPr="004A3CE3" w:rsidRDefault="008A34A6" w:rsidP="004A3CE3">
            <w:pPr>
              <w:pStyle w:val="Nincstrkz"/>
              <w:shd w:val="clear" w:color="auto" w:fill="FFFFFF" w:themeFill="background1"/>
              <w:jc w:val="center"/>
              <w:rPr>
                <w:rFonts w:ascii="Trebuchet MS" w:hAnsi="Trebuchet MS" w:cstheme="minorHAnsi"/>
                <w:sz w:val="20"/>
                <w:szCs w:val="20"/>
                <w:lang w:val="hu-HU"/>
              </w:rPr>
            </w:pPr>
          </w:p>
        </w:tc>
        <w:tc>
          <w:tcPr>
            <w:tcW w:w="690" w:type="pct"/>
          </w:tcPr>
          <w:p w14:paraId="752DF78E" w14:textId="77777777" w:rsidR="008A34A6" w:rsidRPr="004A3CE3" w:rsidRDefault="008A34A6" w:rsidP="004A3CE3">
            <w:pPr>
              <w:shd w:val="clear" w:color="auto" w:fill="FFFFFF" w:themeFill="background1"/>
              <w:spacing w:after="0"/>
              <w:jc w:val="center"/>
              <w:rPr>
                <w:rFonts w:ascii="Trebuchet MS" w:hAnsi="Trebuchet MS" w:cstheme="minorHAnsi"/>
                <w:sz w:val="20"/>
                <w:szCs w:val="20"/>
                <w:lang w:val="hu-HU"/>
              </w:rPr>
            </w:pPr>
            <w:r w:rsidRPr="004A3CE3">
              <w:rPr>
                <w:rFonts w:ascii="Trebuchet MS" w:hAnsi="Trebuchet MS" w:cstheme="minorHAnsi"/>
                <w:sz w:val="20"/>
                <w:szCs w:val="20"/>
                <w:lang w:val="hu-HU"/>
              </w:rPr>
              <w:t>a)</w:t>
            </w:r>
          </w:p>
        </w:tc>
        <w:tc>
          <w:tcPr>
            <w:tcW w:w="758" w:type="pct"/>
          </w:tcPr>
          <w:p w14:paraId="7F7EF453" w14:textId="77777777" w:rsidR="008A34A6" w:rsidRPr="004A3CE3" w:rsidRDefault="008A34A6" w:rsidP="004A3CE3">
            <w:pPr>
              <w:shd w:val="clear" w:color="auto" w:fill="FFFFFF" w:themeFill="background1"/>
              <w:spacing w:after="0"/>
              <w:jc w:val="center"/>
              <w:rPr>
                <w:rFonts w:ascii="Trebuchet MS" w:hAnsi="Trebuchet MS" w:cstheme="minorHAnsi"/>
                <w:sz w:val="20"/>
                <w:szCs w:val="20"/>
                <w:lang w:val="hu-HU"/>
              </w:rPr>
            </w:pPr>
            <w:r w:rsidRPr="004A3CE3">
              <w:rPr>
                <w:rFonts w:ascii="Trebuchet MS" w:hAnsi="Trebuchet MS" w:cstheme="minorHAnsi"/>
                <w:sz w:val="20"/>
                <w:szCs w:val="20"/>
                <w:lang w:val="hu-HU"/>
              </w:rPr>
              <w:t>b)</w:t>
            </w:r>
          </w:p>
        </w:tc>
        <w:tc>
          <w:tcPr>
            <w:tcW w:w="2961" w:type="pct"/>
            <w:gridSpan w:val="2"/>
          </w:tcPr>
          <w:p w14:paraId="44700A2A" w14:textId="77777777" w:rsidR="008A34A6" w:rsidRPr="004A3CE3" w:rsidRDefault="008A34A6" w:rsidP="004A3CE3">
            <w:pPr>
              <w:shd w:val="clear" w:color="auto" w:fill="FFFFFF" w:themeFill="background1"/>
              <w:spacing w:after="0"/>
              <w:jc w:val="center"/>
              <w:rPr>
                <w:rFonts w:ascii="Trebuchet MS" w:hAnsi="Trebuchet MS" w:cstheme="minorHAnsi"/>
                <w:sz w:val="20"/>
                <w:szCs w:val="20"/>
                <w:lang w:val="hu-HU"/>
              </w:rPr>
            </w:pPr>
            <w:r w:rsidRPr="004A3CE3">
              <w:rPr>
                <w:rFonts w:ascii="Trebuchet MS" w:hAnsi="Trebuchet MS" w:cstheme="minorHAnsi"/>
                <w:sz w:val="20"/>
                <w:szCs w:val="20"/>
                <w:lang w:val="hu-HU"/>
              </w:rPr>
              <w:t>c)</w:t>
            </w:r>
          </w:p>
        </w:tc>
      </w:tr>
      <w:tr w:rsidR="008A34A6" w:rsidRPr="004A3CE3" w14:paraId="67F62308" w14:textId="77777777" w:rsidTr="00557C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23" w:type="pct"/>
          <w:wAfter w:w="191" w:type="pct"/>
        </w:trPr>
        <w:tc>
          <w:tcPr>
            <w:tcW w:w="276" w:type="pct"/>
          </w:tcPr>
          <w:p w14:paraId="325B5611" w14:textId="77777777" w:rsidR="008A34A6" w:rsidRPr="004A3CE3" w:rsidRDefault="008A34A6" w:rsidP="004A3CE3">
            <w:pPr>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A. </w:t>
            </w:r>
          </w:p>
        </w:tc>
        <w:tc>
          <w:tcPr>
            <w:tcW w:w="690" w:type="pct"/>
          </w:tcPr>
          <w:p w14:paraId="750187B0" w14:textId="77777777" w:rsidR="008A34A6" w:rsidRPr="004A3CE3" w:rsidRDefault="008A34A6" w:rsidP="004A3CE3">
            <w:pPr>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K</w:t>
            </w:r>
            <w:r w:rsidRPr="004A3CE3">
              <w:rPr>
                <w:rFonts w:ascii="Trebuchet MS" w:hAnsi="Trebuchet MS" w:cstheme="minorHAnsi"/>
                <w:sz w:val="20"/>
                <w:szCs w:val="20"/>
                <w:vertAlign w:val="superscript"/>
                <w:lang w:val="hu-HU"/>
              </w:rPr>
              <w:t>+</w:t>
            </w:r>
          </w:p>
        </w:tc>
        <w:tc>
          <w:tcPr>
            <w:tcW w:w="758" w:type="pct"/>
          </w:tcPr>
          <w:p w14:paraId="56BF7002" w14:textId="77777777" w:rsidR="008A34A6" w:rsidRPr="004A3CE3" w:rsidRDefault="008A34A6" w:rsidP="004A3CE3">
            <w:pPr>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Na</w:t>
            </w:r>
            <w:r w:rsidRPr="004A3CE3">
              <w:rPr>
                <w:rFonts w:ascii="Trebuchet MS" w:hAnsi="Trebuchet MS" w:cstheme="minorHAnsi"/>
                <w:sz w:val="20"/>
                <w:szCs w:val="20"/>
                <w:vertAlign w:val="superscript"/>
                <w:lang w:val="hu-HU"/>
              </w:rPr>
              <w:t>+</w:t>
            </w:r>
          </w:p>
        </w:tc>
        <w:tc>
          <w:tcPr>
            <w:tcW w:w="2961" w:type="pct"/>
            <w:gridSpan w:val="2"/>
          </w:tcPr>
          <w:p w14:paraId="0938ED59" w14:textId="77777777" w:rsidR="008A34A6" w:rsidRPr="004A3CE3" w:rsidRDefault="008A34A6" w:rsidP="004A3CE3">
            <w:pPr>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1, 3 - transport pasiv; 2, 4 - transport activ</w:t>
            </w:r>
          </w:p>
        </w:tc>
      </w:tr>
      <w:tr w:rsidR="008A34A6" w:rsidRPr="004A3CE3" w14:paraId="383448D1" w14:textId="77777777" w:rsidTr="00557C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23" w:type="pct"/>
          <w:wAfter w:w="191" w:type="pct"/>
        </w:trPr>
        <w:tc>
          <w:tcPr>
            <w:tcW w:w="276" w:type="pct"/>
          </w:tcPr>
          <w:p w14:paraId="68AAD07B" w14:textId="77777777" w:rsidR="008A34A6" w:rsidRPr="004A3CE3" w:rsidRDefault="008A34A6" w:rsidP="004A3CE3">
            <w:pPr>
              <w:shd w:val="clear" w:color="auto" w:fill="FFFFFF" w:themeFill="background1"/>
              <w:spacing w:after="0"/>
              <w:jc w:val="both"/>
              <w:rPr>
                <w:rFonts w:ascii="Trebuchet MS" w:hAnsi="Trebuchet MS" w:cstheme="minorHAnsi"/>
                <w:sz w:val="20"/>
                <w:szCs w:val="20"/>
                <w:lang w:val="hu-HU"/>
              </w:rPr>
            </w:pPr>
            <w:r w:rsidRPr="004A3CE3">
              <w:rPr>
                <w:rFonts w:ascii="Trebuchet MS" w:hAnsi="Trebuchet MS" w:cstheme="minorHAnsi"/>
                <w:sz w:val="20"/>
                <w:szCs w:val="20"/>
                <w:lang w:val="hu-HU"/>
              </w:rPr>
              <w:t>B.</w:t>
            </w:r>
          </w:p>
        </w:tc>
        <w:tc>
          <w:tcPr>
            <w:tcW w:w="690" w:type="pct"/>
          </w:tcPr>
          <w:p w14:paraId="7C0CF212" w14:textId="77777777" w:rsidR="008A34A6" w:rsidRPr="004A3CE3" w:rsidRDefault="008A34A6" w:rsidP="004A3CE3">
            <w:pPr>
              <w:shd w:val="clear" w:color="auto" w:fill="FFFFFF" w:themeFill="background1"/>
              <w:spacing w:after="0"/>
              <w:jc w:val="both"/>
              <w:rPr>
                <w:rFonts w:ascii="Trebuchet MS" w:hAnsi="Trebuchet MS" w:cstheme="minorHAnsi"/>
                <w:sz w:val="20"/>
                <w:szCs w:val="20"/>
                <w:lang w:val="hu-HU"/>
              </w:rPr>
            </w:pPr>
            <w:r w:rsidRPr="004A3CE3">
              <w:rPr>
                <w:rFonts w:ascii="Trebuchet MS" w:hAnsi="Trebuchet MS" w:cstheme="minorHAnsi"/>
                <w:sz w:val="20"/>
                <w:szCs w:val="20"/>
                <w:lang w:val="hu-HU"/>
              </w:rPr>
              <w:t>Na</w:t>
            </w:r>
            <w:r w:rsidRPr="004A3CE3">
              <w:rPr>
                <w:rFonts w:ascii="Trebuchet MS" w:hAnsi="Trebuchet MS" w:cstheme="minorHAnsi"/>
                <w:sz w:val="20"/>
                <w:szCs w:val="20"/>
                <w:vertAlign w:val="superscript"/>
                <w:lang w:val="hu-HU"/>
              </w:rPr>
              <w:t>+</w:t>
            </w:r>
          </w:p>
        </w:tc>
        <w:tc>
          <w:tcPr>
            <w:tcW w:w="758" w:type="pct"/>
          </w:tcPr>
          <w:p w14:paraId="17AF9241" w14:textId="77777777" w:rsidR="008A34A6" w:rsidRPr="004A3CE3" w:rsidRDefault="008A34A6" w:rsidP="004A3CE3">
            <w:pPr>
              <w:shd w:val="clear" w:color="auto" w:fill="FFFFFF" w:themeFill="background1"/>
              <w:spacing w:after="0"/>
              <w:jc w:val="both"/>
              <w:rPr>
                <w:rFonts w:ascii="Trebuchet MS" w:hAnsi="Trebuchet MS" w:cstheme="minorHAnsi"/>
                <w:sz w:val="20"/>
                <w:szCs w:val="20"/>
                <w:lang w:val="hu-HU"/>
              </w:rPr>
            </w:pPr>
            <w:r w:rsidRPr="004A3CE3">
              <w:rPr>
                <w:rFonts w:ascii="Trebuchet MS" w:hAnsi="Trebuchet MS" w:cstheme="minorHAnsi"/>
                <w:sz w:val="20"/>
                <w:szCs w:val="20"/>
                <w:lang w:val="hu-HU"/>
              </w:rPr>
              <w:t>K</w:t>
            </w:r>
            <w:r w:rsidRPr="004A3CE3">
              <w:rPr>
                <w:rFonts w:ascii="Trebuchet MS" w:hAnsi="Trebuchet MS" w:cstheme="minorHAnsi"/>
                <w:sz w:val="20"/>
                <w:szCs w:val="20"/>
                <w:vertAlign w:val="superscript"/>
                <w:lang w:val="hu-HU"/>
              </w:rPr>
              <w:t>+</w:t>
            </w:r>
          </w:p>
        </w:tc>
        <w:tc>
          <w:tcPr>
            <w:tcW w:w="2961" w:type="pct"/>
            <w:gridSpan w:val="2"/>
          </w:tcPr>
          <w:p w14:paraId="458A88E0" w14:textId="77777777" w:rsidR="008A34A6" w:rsidRPr="004A3CE3" w:rsidRDefault="008A34A6" w:rsidP="004A3CE3">
            <w:pPr>
              <w:shd w:val="clear" w:color="auto" w:fill="FFFFFF" w:themeFill="background1"/>
              <w:spacing w:after="0"/>
              <w:jc w:val="both"/>
              <w:rPr>
                <w:rFonts w:ascii="Trebuchet MS" w:hAnsi="Trebuchet MS" w:cstheme="minorHAnsi"/>
                <w:sz w:val="20"/>
                <w:szCs w:val="20"/>
                <w:lang w:val="hu-HU"/>
              </w:rPr>
            </w:pPr>
            <w:r w:rsidRPr="004A3CE3">
              <w:rPr>
                <w:rFonts w:ascii="Trebuchet MS" w:hAnsi="Trebuchet MS" w:cstheme="minorHAnsi"/>
                <w:sz w:val="20"/>
                <w:szCs w:val="20"/>
                <w:lang w:val="hu-HU"/>
              </w:rPr>
              <w:t>1 - transport pasiv de K</w:t>
            </w:r>
            <w:r w:rsidRPr="004A3CE3">
              <w:rPr>
                <w:rFonts w:ascii="Trebuchet MS" w:hAnsi="Trebuchet MS" w:cstheme="minorHAnsi"/>
                <w:sz w:val="20"/>
                <w:szCs w:val="20"/>
                <w:vertAlign w:val="superscript"/>
                <w:lang w:val="hu-HU"/>
              </w:rPr>
              <w:t>+</w:t>
            </w:r>
            <w:r w:rsidRPr="004A3CE3">
              <w:rPr>
                <w:rFonts w:ascii="Trebuchet MS" w:hAnsi="Trebuchet MS" w:cstheme="minorHAnsi"/>
                <w:sz w:val="20"/>
                <w:szCs w:val="20"/>
                <w:lang w:val="hu-HU"/>
              </w:rPr>
              <w:t>; 2 - transport activ de K</w:t>
            </w:r>
            <w:r w:rsidRPr="004A3CE3">
              <w:rPr>
                <w:rFonts w:ascii="Trebuchet MS" w:hAnsi="Trebuchet MS" w:cstheme="minorHAnsi"/>
                <w:sz w:val="20"/>
                <w:szCs w:val="20"/>
                <w:vertAlign w:val="superscript"/>
                <w:lang w:val="hu-HU"/>
              </w:rPr>
              <w:t>+</w:t>
            </w:r>
            <w:r w:rsidRPr="004A3CE3">
              <w:rPr>
                <w:rFonts w:ascii="Trebuchet MS" w:hAnsi="Trebuchet MS" w:cstheme="minorHAnsi"/>
                <w:sz w:val="20"/>
                <w:szCs w:val="20"/>
                <w:lang w:val="hu-HU"/>
              </w:rPr>
              <w:t xml:space="preserve">; </w:t>
            </w:r>
          </w:p>
          <w:p w14:paraId="6EB1DB3B" w14:textId="77777777" w:rsidR="008A34A6" w:rsidRPr="004A3CE3" w:rsidRDefault="008A34A6" w:rsidP="004A3CE3">
            <w:pPr>
              <w:shd w:val="clear" w:color="auto" w:fill="FFFFFF" w:themeFill="background1"/>
              <w:spacing w:after="0"/>
              <w:jc w:val="both"/>
              <w:rPr>
                <w:rFonts w:ascii="Trebuchet MS" w:hAnsi="Trebuchet MS" w:cstheme="minorHAnsi"/>
                <w:sz w:val="20"/>
                <w:szCs w:val="20"/>
                <w:lang w:val="hu-HU"/>
              </w:rPr>
            </w:pPr>
            <w:r w:rsidRPr="004A3CE3">
              <w:rPr>
                <w:rFonts w:ascii="Trebuchet MS" w:hAnsi="Trebuchet MS" w:cstheme="minorHAnsi"/>
                <w:sz w:val="20"/>
                <w:szCs w:val="20"/>
                <w:lang w:val="hu-HU"/>
              </w:rPr>
              <w:t>3 - transport pasiv de Na</w:t>
            </w:r>
            <w:r w:rsidRPr="004A3CE3">
              <w:rPr>
                <w:rFonts w:ascii="Trebuchet MS" w:hAnsi="Trebuchet MS" w:cstheme="minorHAnsi"/>
                <w:sz w:val="20"/>
                <w:szCs w:val="20"/>
                <w:vertAlign w:val="superscript"/>
                <w:lang w:val="hu-HU"/>
              </w:rPr>
              <w:t>+</w:t>
            </w:r>
            <w:r w:rsidRPr="004A3CE3">
              <w:rPr>
                <w:rFonts w:ascii="Trebuchet MS" w:hAnsi="Trebuchet MS" w:cstheme="minorHAnsi"/>
                <w:sz w:val="20"/>
                <w:szCs w:val="20"/>
                <w:lang w:val="hu-HU"/>
              </w:rPr>
              <w:t>; 4 - transport activ de Na</w:t>
            </w:r>
            <w:r w:rsidRPr="004A3CE3">
              <w:rPr>
                <w:rFonts w:ascii="Trebuchet MS" w:hAnsi="Trebuchet MS" w:cstheme="minorHAnsi"/>
                <w:sz w:val="20"/>
                <w:szCs w:val="20"/>
                <w:vertAlign w:val="superscript"/>
                <w:lang w:val="hu-HU"/>
              </w:rPr>
              <w:t>+</w:t>
            </w:r>
          </w:p>
        </w:tc>
      </w:tr>
      <w:tr w:rsidR="008A34A6" w:rsidRPr="004A3CE3" w14:paraId="7EB06061" w14:textId="77777777" w:rsidTr="00557C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23" w:type="pct"/>
          <w:wAfter w:w="191" w:type="pct"/>
        </w:trPr>
        <w:tc>
          <w:tcPr>
            <w:tcW w:w="276" w:type="pct"/>
          </w:tcPr>
          <w:p w14:paraId="48DA406F" w14:textId="77777777" w:rsidR="008A34A6" w:rsidRPr="004A3CE3" w:rsidRDefault="008A34A6" w:rsidP="004A3CE3">
            <w:pPr>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C.</w:t>
            </w:r>
          </w:p>
        </w:tc>
        <w:tc>
          <w:tcPr>
            <w:tcW w:w="690" w:type="pct"/>
          </w:tcPr>
          <w:p w14:paraId="77E6B93D" w14:textId="77777777" w:rsidR="008A34A6" w:rsidRPr="004A3CE3" w:rsidRDefault="008A34A6" w:rsidP="004A3CE3">
            <w:pPr>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Na</w:t>
            </w:r>
            <w:r w:rsidRPr="004A3CE3">
              <w:rPr>
                <w:rFonts w:ascii="Trebuchet MS" w:hAnsi="Trebuchet MS" w:cstheme="minorHAnsi"/>
                <w:sz w:val="20"/>
                <w:szCs w:val="20"/>
                <w:vertAlign w:val="superscript"/>
                <w:lang w:val="hu-HU"/>
              </w:rPr>
              <w:t>+</w:t>
            </w:r>
          </w:p>
        </w:tc>
        <w:tc>
          <w:tcPr>
            <w:tcW w:w="758" w:type="pct"/>
          </w:tcPr>
          <w:p w14:paraId="695D4DF9" w14:textId="77777777" w:rsidR="008A34A6" w:rsidRPr="004A3CE3" w:rsidRDefault="008A34A6" w:rsidP="004A3CE3">
            <w:pPr>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cation</w:t>
            </w:r>
          </w:p>
        </w:tc>
        <w:tc>
          <w:tcPr>
            <w:tcW w:w="2961" w:type="pct"/>
            <w:gridSpan w:val="2"/>
          </w:tcPr>
          <w:p w14:paraId="3B852A31" w14:textId="77777777" w:rsidR="008A34A6" w:rsidRPr="004A3CE3" w:rsidRDefault="008A34A6" w:rsidP="004A3CE3">
            <w:pPr>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1, 2- transport pasiv; 3, 4 - transport activ</w:t>
            </w:r>
          </w:p>
        </w:tc>
      </w:tr>
      <w:tr w:rsidR="008A34A6" w:rsidRPr="004A3CE3" w14:paraId="4DBE9914" w14:textId="77777777" w:rsidTr="00557C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23" w:type="pct"/>
          <w:wAfter w:w="191" w:type="pct"/>
        </w:trPr>
        <w:tc>
          <w:tcPr>
            <w:tcW w:w="276" w:type="pct"/>
          </w:tcPr>
          <w:p w14:paraId="4F6E6D7C" w14:textId="77777777" w:rsidR="008A34A6" w:rsidRPr="004A3CE3" w:rsidRDefault="008A34A6" w:rsidP="004A3CE3">
            <w:pPr>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D.</w:t>
            </w:r>
          </w:p>
        </w:tc>
        <w:tc>
          <w:tcPr>
            <w:tcW w:w="690" w:type="pct"/>
          </w:tcPr>
          <w:p w14:paraId="5A6B1ED0" w14:textId="77777777" w:rsidR="008A34A6" w:rsidRPr="004A3CE3" w:rsidRDefault="008A34A6" w:rsidP="004A3CE3">
            <w:pPr>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cation</w:t>
            </w:r>
          </w:p>
        </w:tc>
        <w:tc>
          <w:tcPr>
            <w:tcW w:w="758" w:type="pct"/>
          </w:tcPr>
          <w:p w14:paraId="5A89F990" w14:textId="77777777" w:rsidR="008A34A6" w:rsidRPr="004A3CE3" w:rsidRDefault="008A34A6" w:rsidP="004A3CE3">
            <w:pPr>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cation</w:t>
            </w:r>
          </w:p>
        </w:tc>
        <w:tc>
          <w:tcPr>
            <w:tcW w:w="2961" w:type="pct"/>
            <w:gridSpan w:val="2"/>
          </w:tcPr>
          <w:p w14:paraId="7A37E7A5" w14:textId="77777777" w:rsidR="008A34A6" w:rsidRPr="004A3CE3" w:rsidRDefault="008A34A6" w:rsidP="004A3CE3">
            <w:pPr>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1, 2 - transport activ; 3, 4 - transport pasiv</w:t>
            </w:r>
          </w:p>
        </w:tc>
      </w:tr>
    </w:tbl>
    <w:p w14:paraId="24038316" w14:textId="427C12C7" w:rsidR="008A34A6" w:rsidRPr="004A3CE3" w:rsidRDefault="008A34A6" w:rsidP="004A3CE3">
      <w:pPr>
        <w:pStyle w:val="Nincstrkz"/>
        <w:shd w:val="clear" w:color="auto" w:fill="FFFFFF" w:themeFill="background1"/>
        <w:jc w:val="both"/>
        <w:rPr>
          <w:rFonts w:ascii="Trebuchet MS" w:hAnsi="Trebuchet MS" w:cstheme="minorHAnsi"/>
          <w:sz w:val="20"/>
          <w:szCs w:val="20"/>
          <w:lang w:val="hu-HU"/>
        </w:rPr>
      </w:pPr>
    </w:p>
    <w:tbl>
      <w:tblPr>
        <w:tblStyle w:val="Rcsostblzat"/>
        <w:tblW w:w="4891" w:type="pct"/>
        <w:tblInd w:w="108" w:type="dxa"/>
        <w:tblLook w:val="04A0" w:firstRow="1" w:lastRow="0" w:firstColumn="1" w:lastColumn="0" w:noHBand="0" w:noVBand="1"/>
      </w:tblPr>
      <w:tblGrid>
        <w:gridCol w:w="572"/>
        <w:gridCol w:w="1427"/>
        <w:gridCol w:w="1569"/>
        <w:gridCol w:w="6129"/>
      </w:tblGrid>
      <w:tr w:rsidR="00331921" w:rsidRPr="004A3CE3" w14:paraId="67789B84" w14:textId="77777777" w:rsidTr="00331921">
        <w:tc>
          <w:tcPr>
            <w:tcW w:w="295" w:type="pct"/>
          </w:tcPr>
          <w:p w14:paraId="2B84A3F5" w14:textId="77777777" w:rsidR="00331921" w:rsidRPr="004A3CE3" w:rsidRDefault="00331921" w:rsidP="004A3CE3">
            <w:pPr>
              <w:pStyle w:val="Nincstrkz"/>
              <w:shd w:val="clear" w:color="auto" w:fill="FFFFFF" w:themeFill="background1"/>
              <w:jc w:val="center"/>
              <w:rPr>
                <w:rFonts w:ascii="Trebuchet MS" w:hAnsi="Trebuchet MS" w:cstheme="minorHAnsi"/>
                <w:sz w:val="20"/>
                <w:szCs w:val="20"/>
                <w:lang w:val="hu-HU"/>
              </w:rPr>
            </w:pPr>
          </w:p>
        </w:tc>
        <w:tc>
          <w:tcPr>
            <w:tcW w:w="736" w:type="pct"/>
          </w:tcPr>
          <w:p w14:paraId="1A92C526" w14:textId="77777777" w:rsidR="00331921" w:rsidRPr="004A3CE3" w:rsidRDefault="00331921" w:rsidP="004A3CE3">
            <w:pPr>
              <w:shd w:val="clear" w:color="auto" w:fill="FFFFFF" w:themeFill="background1"/>
              <w:spacing w:after="0"/>
              <w:jc w:val="center"/>
              <w:rPr>
                <w:rFonts w:ascii="Trebuchet MS" w:hAnsi="Trebuchet MS" w:cstheme="minorHAnsi"/>
                <w:sz w:val="20"/>
                <w:szCs w:val="20"/>
                <w:lang w:val="hu-HU"/>
              </w:rPr>
            </w:pPr>
            <w:r w:rsidRPr="004A3CE3">
              <w:rPr>
                <w:rFonts w:ascii="Trebuchet MS" w:hAnsi="Trebuchet MS" w:cstheme="minorHAnsi"/>
                <w:sz w:val="20"/>
                <w:szCs w:val="20"/>
                <w:lang w:val="hu-HU"/>
              </w:rPr>
              <w:t>a)</w:t>
            </w:r>
          </w:p>
        </w:tc>
        <w:tc>
          <w:tcPr>
            <w:tcW w:w="809" w:type="pct"/>
          </w:tcPr>
          <w:p w14:paraId="0BA1FFCD" w14:textId="77777777" w:rsidR="00331921" w:rsidRPr="004A3CE3" w:rsidRDefault="00331921" w:rsidP="004A3CE3">
            <w:pPr>
              <w:shd w:val="clear" w:color="auto" w:fill="FFFFFF" w:themeFill="background1"/>
              <w:spacing w:after="0"/>
              <w:jc w:val="center"/>
              <w:rPr>
                <w:rFonts w:ascii="Trebuchet MS" w:hAnsi="Trebuchet MS" w:cstheme="minorHAnsi"/>
                <w:sz w:val="20"/>
                <w:szCs w:val="20"/>
                <w:lang w:val="hu-HU"/>
              </w:rPr>
            </w:pPr>
            <w:r w:rsidRPr="004A3CE3">
              <w:rPr>
                <w:rFonts w:ascii="Trebuchet MS" w:hAnsi="Trebuchet MS" w:cstheme="minorHAnsi"/>
                <w:sz w:val="20"/>
                <w:szCs w:val="20"/>
                <w:lang w:val="hu-HU"/>
              </w:rPr>
              <w:t>b)</w:t>
            </w:r>
          </w:p>
        </w:tc>
        <w:tc>
          <w:tcPr>
            <w:tcW w:w="3160" w:type="pct"/>
          </w:tcPr>
          <w:p w14:paraId="60DF0967" w14:textId="77777777" w:rsidR="00331921" w:rsidRPr="004A3CE3" w:rsidRDefault="00331921" w:rsidP="004A3CE3">
            <w:pPr>
              <w:shd w:val="clear" w:color="auto" w:fill="FFFFFF" w:themeFill="background1"/>
              <w:spacing w:after="0"/>
              <w:jc w:val="center"/>
              <w:rPr>
                <w:rFonts w:ascii="Trebuchet MS" w:hAnsi="Trebuchet MS" w:cstheme="minorHAnsi"/>
                <w:sz w:val="20"/>
                <w:szCs w:val="20"/>
                <w:lang w:val="hu-HU"/>
              </w:rPr>
            </w:pPr>
            <w:r w:rsidRPr="004A3CE3">
              <w:rPr>
                <w:rFonts w:ascii="Trebuchet MS" w:hAnsi="Trebuchet MS" w:cstheme="minorHAnsi"/>
                <w:sz w:val="20"/>
                <w:szCs w:val="20"/>
                <w:lang w:val="hu-HU"/>
              </w:rPr>
              <w:t>c)</w:t>
            </w:r>
          </w:p>
        </w:tc>
      </w:tr>
      <w:tr w:rsidR="00331921" w:rsidRPr="004A3CE3" w14:paraId="3200628C" w14:textId="77777777" w:rsidTr="00331921">
        <w:tc>
          <w:tcPr>
            <w:tcW w:w="295" w:type="pct"/>
          </w:tcPr>
          <w:p w14:paraId="18F314C3" w14:textId="77777777" w:rsidR="00331921" w:rsidRPr="004A3CE3" w:rsidRDefault="00331921" w:rsidP="004A3CE3">
            <w:pPr>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A. </w:t>
            </w:r>
          </w:p>
        </w:tc>
        <w:tc>
          <w:tcPr>
            <w:tcW w:w="736" w:type="pct"/>
          </w:tcPr>
          <w:p w14:paraId="40702F58" w14:textId="77777777" w:rsidR="00331921" w:rsidRPr="004A3CE3" w:rsidRDefault="00331921" w:rsidP="004A3CE3">
            <w:pPr>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K</w:t>
            </w:r>
            <w:r w:rsidRPr="004A3CE3">
              <w:rPr>
                <w:rFonts w:ascii="Trebuchet MS" w:hAnsi="Trebuchet MS" w:cstheme="minorHAnsi"/>
                <w:sz w:val="20"/>
                <w:szCs w:val="20"/>
                <w:vertAlign w:val="superscript"/>
                <w:lang w:val="hu-HU"/>
              </w:rPr>
              <w:t>+</w:t>
            </w:r>
          </w:p>
        </w:tc>
        <w:tc>
          <w:tcPr>
            <w:tcW w:w="809" w:type="pct"/>
          </w:tcPr>
          <w:p w14:paraId="2AD506C8" w14:textId="77777777" w:rsidR="00331921" w:rsidRPr="004A3CE3" w:rsidRDefault="00331921" w:rsidP="004A3CE3">
            <w:pPr>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Na</w:t>
            </w:r>
            <w:r w:rsidRPr="004A3CE3">
              <w:rPr>
                <w:rFonts w:ascii="Trebuchet MS" w:hAnsi="Trebuchet MS" w:cstheme="minorHAnsi"/>
                <w:sz w:val="20"/>
                <w:szCs w:val="20"/>
                <w:vertAlign w:val="superscript"/>
                <w:lang w:val="hu-HU"/>
              </w:rPr>
              <w:t>+</w:t>
            </w:r>
          </w:p>
        </w:tc>
        <w:tc>
          <w:tcPr>
            <w:tcW w:w="3160" w:type="pct"/>
          </w:tcPr>
          <w:p w14:paraId="4971E8E5" w14:textId="6868BD05" w:rsidR="00331921" w:rsidRPr="004A3CE3" w:rsidRDefault="00331921" w:rsidP="004A3CE3">
            <w:pPr>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1, 3 – passzív transzport; 2, 4 – aktív transzport</w:t>
            </w:r>
          </w:p>
        </w:tc>
      </w:tr>
      <w:tr w:rsidR="00331921" w:rsidRPr="004A3CE3" w14:paraId="48A7A20C" w14:textId="77777777" w:rsidTr="00331921">
        <w:tc>
          <w:tcPr>
            <w:tcW w:w="295" w:type="pct"/>
          </w:tcPr>
          <w:p w14:paraId="53D16807" w14:textId="77777777" w:rsidR="00331921" w:rsidRPr="004A3CE3" w:rsidRDefault="00331921" w:rsidP="004A3CE3">
            <w:pPr>
              <w:shd w:val="clear" w:color="auto" w:fill="FFFFFF" w:themeFill="background1"/>
              <w:spacing w:after="0"/>
              <w:jc w:val="both"/>
              <w:rPr>
                <w:rFonts w:ascii="Trebuchet MS" w:hAnsi="Trebuchet MS" w:cstheme="minorHAnsi"/>
                <w:sz w:val="20"/>
                <w:szCs w:val="20"/>
                <w:lang w:val="hu-HU"/>
              </w:rPr>
            </w:pPr>
            <w:r w:rsidRPr="004A3CE3">
              <w:rPr>
                <w:rFonts w:ascii="Trebuchet MS" w:hAnsi="Trebuchet MS" w:cstheme="minorHAnsi"/>
                <w:sz w:val="20"/>
                <w:szCs w:val="20"/>
                <w:lang w:val="hu-HU"/>
              </w:rPr>
              <w:t>B.</w:t>
            </w:r>
          </w:p>
        </w:tc>
        <w:tc>
          <w:tcPr>
            <w:tcW w:w="736" w:type="pct"/>
          </w:tcPr>
          <w:p w14:paraId="2390C636" w14:textId="77777777" w:rsidR="00331921" w:rsidRPr="004A3CE3" w:rsidRDefault="00331921" w:rsidP="004A3CE3">
            <w:pPr>
              <w:shd w:val="clear" w:color="auto" w:fill="FFFFFF" w:themeFill="background1"/>
              <w:spacing w:after="0"/>
              <w:jc w:val="both"/>
              <w:rPr>
                <w:rFonts w:ascii="Trebuchet MS" w:hAnsi="Trebuchet MS" w:cstheme="minorHAnsi"/>
                <w:sz w:val="20"/>
                <w:szCs w:val="20"/>
                <w:lang w:val="hu-HU"/>
              </w:rPr>
            </w:pPr>
            <w:r w:rsidRPr="004A3CE3">
              <w:rPr>
                <w:rFonts w:ascii="Trebuchet MS" w:hAnsi="Trebuchet MS" w:cstheme="minorHAnsi"/>
                <w:sz w:val="20"/>
                <w:szCs w:val="20"/>
                <w:lang w:val="hu-HU"/>
              </w:rPr>
              <w:t>Na</w:t>
            </w:r>
            <w:r w:rsidRPr="004A3CE3">
              <w:rPr>
                <w:rFonts w:ascii="Trebuchet MS" w:hAnsi="Trebuchet MS" w:cstheme="minorHAnsi"/>
                <w:sz w:val="20"/>
                <w:szCs w:val="20"/>
                <w:vertAlign w:val="superscript"/>
                <w:lang w:val="hu-HU"/>
              </w:rPr>
              <w:t>+</w:t>
            </w:r>
          </w:p>
        </w:tc>
        <w:tc>
          <w:tcPr>
            <w:tcW w:w="809" w:type="pct"/>
          </w:tcPr>
          <w:p w14:paraId="0410CE27" w14:textId="77777777" w:rsidR="00331921" w:rsidRPr="004A3CE3" w:rsidRDefault="00331921" w:rsidP="004A3CE3">
            <w:pPr>
              <w:shd w:val="clear" w:color="auto" w:fill="FFFFFF" w:themeFill="background1"/>
              <w:spacing w:after="0"/>
              <w:jc w:val="both"/>
              <w:rPr>
                <w:rFonts w:ascii="Trebuchet MS" w:hAnsi="Trebuchet MS" w:cstheme="minorHAnsi"/>
                <w:sz w:val="20"/>
                <w:szCs w:val="20"/>
                <w:lang w:val="hu-HU"/>
              </w:rPr>
            </w:pPr>
            <w:r w:rsidRPr="004A3CE3">
              <w:rPr>
                <w:rFonts w:ascii="Trebuchet MS" w:hAnsi="Trebuchet MS" w:cstheme="minorHAnsi"/>
                <w:sz w:val="20"/>
                <w:szCs w:val="20"/>
                <w:lang w:val="hu-HU"/>
              </w:rPr>
              <w:t>K</w:t>
            </w:r>
            <w:r w:rsidRPr="004A3CE3">
              <w:rPr>
                <w:rFonts w:ascii="Trebuchet MS" w:hAnsi="Trebuchet MS" w:cstheme="minorHAnsi"/>
                <w:sz w:val="20"/>
                <w:szCs w:val="20"/>
                <w:vertAlign w:val="superscript"/>
                <w:lang w:val="hu-HU"/>
              </w:rPr>
              <w:t>+</w:t>
            </w:r>
          </w:p>
        </w:tc>
        <w:tc>
          <w:tcPr>
            <w:tcW w:w="3160" w:type="pct"/>
          </w:tcPr>
          <w:p w14:paraId="13C15B0E" w14:textId="0BF0B157" w:rsidR="00331921" w:rsidRPr="004A3CE3" w:rsidRDefault="00331921" w:rsidP="004A3CE3">
            <w:pPr>
              <w:shd w:val="clear" w:color="auto" w:fill="FFFFFF" w:themeFill="background1"/>
              <w:spacing w:after="0"/>
              <w:jc w:val="both"/>
              <w:rPr>
                <w:rFonts w:ascii="Trebuchet MS" w:hAnsi="Trebuchet MS" w:cstheme="minorHAnsi"/>
                <w:sz w:val="20"/>
                <w:szCs w:val="20"/>
                <w:lang w:val="hu-HU"/>
              </w:rPr>
            </w:pPr>
            <w:r w:rsidRPr="004A3CE3">
              <w:rPr>
                <w:rFonts w:ascii="Trebuchet MS" w:hAnsi="Trebuchet MS" w:cstheme="minorHAnsi"/>
                <w:sz w:val="20"/>
                <w:szCs w:val="20"/>
                <w:lang w:val="hu-HU"/>
              </w:rPr>
              <w:t>1 - K</w:t>
            </w:r>
            <w:r w:rsidRPr="004A3CE3">
              <w:rPr>
                <w:rFonts w:ascii="Trebuchet MS" w:hAnsi="Trebuchet MS" w:cstheme="minorHAnsi"/>
                <w:sz w:val="20"/>
                <w:szCs w:val="20"/>
                <w:vertAlign w:val="superscript"/>
                <w:lang w:val="hu-HU"/>
              </w:rPr>
              <w:t xml:space="preserve">+ </w:t>
            </w:r>
            <w:r w:rsidRPr="004A3CE3">
              <w:rPr>
                <w:rFonts w:ascii="Trebuchet MS" w:hAnsi="Trebuchet MS" w:cstheme="minorHAnsi"/>
                <w:sz w:val="20"/>
                <w:szCs w:val="20"/>
                <w:lang w:val="hu-HU"/>
              </w:rPr>
              <w:t>passzív transzportja; 2 - K</w:t>
            </w:r>
            <w:r w:rsidRPr="004A3CE3">
              <w:rPr>
                <w:rFonts w:ascii="Trebuchet MS" w:hAnsi="Trebuchet MS" w:cstheme="minorHAnsi"/>
                <w:sz w:val="20"/>
                <w:szCs w:val="20"/>
                <w:vertAlign w:val="superscript"/>
                <w:lang w:val="hu-HU"/>
              </w:rPr>
              <w:t>+</w:t>
            </w:r>
            <w:r w:rsidRPr="004A3CE3">
              <w:rPr>
                <w:rFonts w:ascii="Trebuchet MS" w:hAnsi="Trebuchet MS" w:cstheme="minorHAnsi"/>
                <w:sz w:val="20"/>
                <w:szCs w:val="20"/>
                <w:lang w:val="hu-HU"/>
              </w:rPr>
              <w:t xml:space="preserve"> aktív transzportja; </w:t>
            </w:r>
          </w:p>
          <w:p w14:paraId="7BCED3FE" w14:textId="71E2C901" w:rsidR="00331921" w:rsidRPr="004A3CE3" w:rsidRDefault="00331921" w:rsidP="004A3CE3">
            <w:pPr>
              <w:shd w:val="clear" w:color="auto" w:fill="FFFFFF" w:themeFill="background1"/>
              <w:spacing w:after="0"/>
              <w:jc w:val="both"/>
              <w:rPr>
                <w:rFonts w:ascii="Trebuchet MS" w:hAnsi="Trebuchet MS" w:cstheme="minorHAnsi"/>
                <w:sz w:val="20"/>
                <w:szCs w:val="20"/>
                <w:lang w:val="hu-HU"/>
              </w:rPr>
            </w:pPr>
            <w:r w:rsidRPr="004A3CE3">
              <w:rPr>
                <w:rFonts w:ascii="Trebuchet MS" w:hAnsi="Trebuchet MS" w:cstheme="minorHAnsi"/>
                <w:sz w:val="20"/>
                <w:szCs w:val="20"/>
                <w:lang w:val="hu-HU"/>
              </w:rPr>
              <w:t>3 - Na</w:t>
            </w:r>
            <w:r w:rsidRPr="004A3CE3">
              <w:rPr>
                <w:rFonts w:ascii="Trebuchet MS" w:hAnsi="Trebuchet MS" w:cstheme="minorHAnsi"/>
                <w:sz w:val="20"/>
                <w:szCs w:val="20"/>
                <w:vertAlign w:val="superscript"/>
                <w:lang w:val="hu-HU"/>
              </w:rPr>
              <w:t xml:space="preserve">+ </w:t>
            </w:r>
            <w:r w:rsidRPr="004A3CE3">
              <w:rPr>
                <w:rFonts w:ascii="Trebuchet MS" w:hAnsi="Trebuchet MS" w:cstheme="minorHAnsi"/>
                <w:sz w:val="20"/>
                <w:szCs w:val="20"/>
                <w:lang w:val="hu-HU"/>
              </w:rPr>
              <w:t>passzív transzportja; 4 - Na</w:t>
            </w:r>
            <w:r w:rsidRPr="004A3CE3">
              <w:rPr>
                <w:rFonts w:ascii="Trebuchet MS" w:hAnsi="Trebuchet MS" w:cstheme="minorHAnsi"/>
                <w:sz w:val="20"/>
                <w:szCs w:val="20"/>
                <w:vertAlign w:val="superscript"/>
                <w:lang w:val="hu-HU"/>
              </w:rPr>
              <w:t xml:space="preserve">+ </w:t>
            </w:r>
            <w:r w:rsidRPr="004A3CE3">
              <w:rPr>
                <w:rFonts w:ascii="Trebuchet MS" w:hAnsi="Trebuchet MS" w:cstheme="minorHAnsi"/>
                <w:sz w:val="20"/>
                <w:szCs w:val="20"/>
                <w:lang w:val="hu-HU"/>
              </w:rPr>
              <w:t xml:space="preserve">aktív transzportja </w:t>
            </w:r>
          </w:p>
        </w:tc>
      </w:tr>
      <w:tr w:rsidR="00331921" w:rsidRPr="004A3CE3" w14:paraId="1EAC813B" w14:textId="77777777" w:rsidTr="00331921">
        <w:tc>
          <w:tcPr>
            <w:tcW w:w="295" w:type="pct"/>
          </w:tcPr>
          <w:p w14:paraId="62007A0D" w14:textId="77777777" w:rsidR="00331921" w:rsidRPr="004A3CE3" w:rsidRDefault="00331921" w:rsidP="004A3CE3">
            <w:pPr>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C.</w:t>
            </w:r>
          </w:p>
        </w:tc>
        <w:tc>
          <w:tcPr>
            <w:tcW w:w="736" w:type="pct"/>
          </w:tcPr>
          <w:p w14:paraId="475740CE" w14:textId="77777777" w:rsidR="00331921" w:rsidRPr="004A3CE3" w:rsidRDefault="00331921" w:rsidP="004A3CE3">
            <w:pPr>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Na</w:t>
            </w:r>
            <w:r w:rsidRPr="004A3CE3">
              <w:rPr>
                <w:rFonts w:ascii="Trebuchet MS" w:hAnsi="Trebuchet MS" w:cstheme="minorHAnsi"/>
                <w:sz w:val="20"/>
                <w:szCs w:val="20"/>
                <w:vertAlign w:val="superscript"/>
                <w:lang w:val="hu-HU"/>
              </w:rPr>
              <w:t>+</w:t>
            </w:r>
          </w:p>
        </w:tc>
        <w:tc>
          <w:tcPr>
            <w:tcW w:w="809" w:type="pct"/>
          </w:tcPr>
          <w:p w14:paraId="795DF0E1" w14:textId="354DF4F8" w:rsidR="00331921" w:rsidRPr="004A3CE3" w:rsidRDefault="00331921" w:rsidP="004A3CE3">
            <w:pPr>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kation</w:t>
            </w:r>
          </w:p>
        </w:tc>
        <w:tc>
          <w:tcPr>
            <w:tcW w:w="3160" w:type="pct"/>
          </w:tcPr>
          <w:p w14:paraId="23EEE3F9" w14:textId="20982C49" w:rsidR="00331921" w:rsidRPr="004A3CE3" w:rsidRDefault="00331921" w:rsidP="004A3CE3">
            <w:pPr>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1, 2- passzív transzport; 3, 4 - aktív transzport</w:t>
            </w:r>
          </w:p>
        </w:tc>
      </w:tr>
      <w:tr w:rsidR="00331921" w:rsidRPr="004A3CE3" w14:paraId="6C513C68" w14:textId="77777777" w:rsidTr="00331921">
        <w:tc>
          <w:tcPr>
            <w:tcW w:w="295" w:type="pct"/>
          </w:tcPr>
          <w:p w14:paraId="5AE669A2" w14:textId="77777777" w:rsidR="00331921" w:rsidRPr="004A3CE3" w:rsidRDefault="00331921" w:rsidP="004A3CE3">
            <w:pPr>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D.</w:t>
            </w:r>
          </w:p>
        </w:tc>
        <w:tc>
          <w:tcPr>
            <w:tcW w:w="736" w:type="pct"/>
          </w:tcPr>
          <w:p w14:paraId="546F4457" w14:textId="3EDB7685" w:rsidR="00331921" w:rsidRPr="004A3CE3" w:rsidRDefault="00331921" w:rsidP="004A3CE3">
            <w:pPr>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kation</w:t>
            </w:r>
          </w:p>
        </w:tc>
        <w:tc>
          <w:tcPr>
            <w:tcW w:w="809" w:type="pct"/>
          </w:tcPr>
          <w:p w14:paraId="4B9DAB4D" w14:textId="5C208DC1" w:rsidR="00331921" w:rsidRPr="004A3CE3" w:rsidRDefault="00331921" w:rsidP="004A3CE3">
            <w:pPr>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kation</w:t>
            </w:r>
          </w:p>
        </w:tc>
        <w:tc>
          <w:tcPr>
            <w:tcW w:w="3160" w:type="pct"/>
          </w:tcPr>
          <w:p w14:paraId="7AC17FD0" w14:textId="63B59AB3" w:rsidR="00331921" w:rsidRPr="004A3CE3" w:rsidRDefault="00331921" w:rsidP="004A3CE3">
            <w:pPr>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1, 2 - aktív transzport; 3, 4 - passzív transzport</w:t>
            </w:r>
          </w:p>
        </w:tc>
      </w:tr>
    </w:tbl>
    <w:p w14:paraId="35C8AF45" w14:textId="77777777" w:rsidR="008A34A6" w:rsidRPr="004A3CE3" w:rsidRDefault="008A34A6" w:rsidP="004A3CE3">
      <w:pPr>
        <w:pStyle w:val="Nincstrkz"/>
        <w:numPr>
          <w:ilvl w:val="0"/>
          <w:numId w:val="16"/>
        </w:numPr>
        <w:shd w:val="clear" w:color="auto" w:fill="FFFFFF" w:themeFill="background1"/>
        <w:tabs>
          <w:tab w:val="left" w:pos="426"/>
          <w:tab w:val="left" w:pos="993"/>
        </w:tabs>
        <w:ind w:left="567" w:firstLine="0"/>
        <w:jc w:val="both"/>
        <w:rPr>
          <w:rFonts w:ascii="Trebuchet MS" w:hAnsi="Trebuchet MS" w:cstheme="minorHAnsi"/>
          <w:b/>
          <w:sz w:val="20"/>
          <w:szCs w:val="20"/>
          <w:lang w:val="hu-HU"/>
        </w:rPr>
      </w:pPr>
      <w:r w:rsidRPr="004A3CE3">
        <w:rPr>
          <w:rFonts w:ascii="Trebuchet MS" w:hAnsi="Trebuchet MS" w:cstheme="minorHAnsi"/>
          <w:b/>
          <w:sz w:val="20"/>
          <w:szCs w:val="20"/>
          <w:lang w:val="hu-HU"/>
        </w:rPr>
        <w:t>Organele nervoase conțin neuroni și celule gliale. Stabiliți:</w:t>
      </w:r>
    </w:p>
    <w:p w14:paraId="6EF8C075" w14:textId="77777777" w:rsidR="008A34A6" w:rsidRPr="004A3CE3" w:rsidRDefault="008A34A6" w:rsidP="004A3CE3">
      <w:pPr>
        <w:pStyle w:val="Nincstrkz"/>
        <w:numPr>
          <w:ilvl w:val="0"/>
          <w:numId w:val="71"/>
        </w:numPr>
        <w:shd w:val="clear" w:color="auto" w:fill="FFFFFF" w:themeFill="background1"/>
        <w:tabs>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particularitățile funcționale ale neuronilor;</w:t>
      </w:r>
    </w:p>
    <w:p w14:paraId="57FC32E7" w14:textId="77777777" w:rsidR="008A34A6" w:rsidRPr="004A3CE3" w:rsidRDefault="008A34A6" w:rsidP="004A3CE3">
      <w:pPr>
        <w:pStyle w:val="Nincstrkz"/>
        <w:numPr>
          <w:ilvl w:val="0"/>
          <w:numId w:val="71"/>
        </w:numPr>
        <w:shd w:val="clear" w:color="auto" w:fill="FFFFFF" w:themeFill="background1"/>
        <w:tabs>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caracteristicile celulelor gliale;</w:t>
      </w:r>
    </w:p>
    <w:p w14:paraId="01399F10" w14:textId="77777777" w:rsidR="008A34A6" w:rsidRPr="004A3CE3" w:rsidRDefault="008A34A6" w:rsidP="004A3CE3">
      <w:pPr>
        <w:pStyle w:val="Nincstrkz"/>
        <w:numPr>
          <w:ilvl w:val="0"/>
          <w:numId w:val="71"/>
        </w:numPr>
        <w:shd w:val="clear" w:color="auto" w:fill="FFFFFF" w:themeFill="background1"/>
        <w:tabs>
          <w:tab w:val="left" w:pos="851"/>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localizarea neuronilor în organele nervoase.</w:t>
      </w:r>
    </w:p>
    <w:tbl>
      <w:tblPr>
        <w:tblpPr w:leftFromText="180" w:rightFromText="180" w:vertAnchor="text" w:horzAnchor="margin" w:tblpX="108" w:tblpY="200"/>
        <w:tblW w:w="48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
        <w:gridCol w:w="4000"/>
        <w:gridCol w:w="2853"/>
        <w:gridCol w:w="2423"/>
      </w:tblGrid>
      <w:tr w:rsidR="008A34A6" w:rsidRPr="004A3CE3" w14:paraId="7732D341" w14:textId="77777777" w:rsidTr="000511FD">
        <w:tc>
          <w:tcPr>
            <w:tcW w:w="200" w:type="pct"/>
          </w:tcPr>
          <w:p w14:paraId="1A97E5CF" w14:textId="77777777" w:rsidR="008A34A6" w:rsidRPr="004A3CE3" w:rsidRDefault="008A34A6" w:rsidP="004A3CE3">
            <w:pPr>
              <w:pStyle w:val="Nincstrkz"/>
              <w:shd w:val="clear" w:color="auto" w:fill="FFFFFF" w:themeFill="background1"/>
              <w:jc w:val="center"/>
              <w:rPr>
                <w:rFonts w:ascii="Trebuchet MS" w:hAnsi="Trebuchet MS" w:cstheme="minorHAnsi"/>
                <w:sz w:val="20"/>
                <w:szCs w:val="20"/>
                <w:lang w:val="hu-HU"/>
              </w:rPr>
            </w:pPr>
          </w:p>
        </w:tc>
        <w:tc>
          <w:tcPr>
            <w:tcW w:w="2070" w:type="pct"/>
          </w:tcPr>
          <w:p w14:paraId="5057E421" w14:textId="77777777" w:rsidR="008A34A6" w:rsidRPr="004A3CE3" w:rsidRDefault="008A34A6" w:rsidP="004A3CE3">
            <w:pPr>
              <w:pStyle w:val="Nincstrkz"/>
              <w:shd w:val="clear" w:color="auto" w:fill="FFFFFF" w:themeFill="background1"/>
              <w:jc w:val="center"/>
              <w:rPr>
                <w:rFonts w:ascii="Trebuchet MS" w:hAnsi="Trebuchet MS" w:cstheme="minorHAnsi"/>
                <w:sz w:val="20"/>
                <w:szCs w:val="20"/>
                <w:lang w:val="hu-HU"/>
              </w:rPr>
            </w:pPr>
            <w:r w:rsidRPr="004A3CE3">
              <w:rPr>
                <w:rFonts w:ascii="Trebuchet MS" w:hAnsi="Trebuchet MS" w:cstheme="minorHAnsi"/>
                <w:sz w:val="20"/>
                <w:szCs w:val="20"/>
                <w:lang w:val="hu-HU"/>
              </w:rPr>
              <w:t>a)</w:t>
            </w:r>
          </w:p>
        </w:tc>
        <w:tc>
          <w:tcPr>
            <w:tcW w:w="1476" w:type="pct"/>
          </w:tcPr>
          <w:p w14:paraId="56D7B897" w14:textId="77777777" w:rsidR="008A34A6" w:rsidRPr="004A3CE3" w:rsidRDefault="008A34A6" w:rsidP="004A3CE3">
            <w:pPr>
              <w:pStyle w:val="Nincstrkz"/>
              <w:shd w:val="clear" w:color="auto" w:fill="FFFFFF" w:themeFill="background1"/>
              <w:jc w:val="center"/>
              <w:rPr>
                <w:rFonts w:ascii="Trebuchet MS" w:hAnsi="Trebuchet MS" w:cstheme="minorHAnsi"/>
                <w:sz w:val="20"/>
                <w:szCs w:val="20"/>
                <w:lang w:val="hu-HU"/>
              </w:rPr>
            </w:pPr>
            <w:r w:rsidRPr="004A3CE3">
              <w:rPr>
                <w:rFonts w:ascii="Trebuchet MS" w:hAnsi="Trebuchet MS" w:cstheme="minorHAnsi"/>
                <w:sz w:val="20"/>
                <w:szCs w:val="20"/>
                <w:lang w:val="hu-HU"/>
              </w:rPr>
              <w:t>b)</w:t>
            </w:r>
          </w:p>
        </w:tc>
        <w:tc>
          <w:tcPr>
            <w:tcW w:w="1254" w:type="pct"/>
          </w:tcPr>
          <w:p w14:paraId="2CD15EE9" w14:textId="77777777" w:rsidR="008A34A6" w:rsidRPr="004A3CE3" w:rsidRDefault="008A34A6" w:rsidP="004A3CE3">
            <w:pPr>
              <w:pStyle w:val="Nincstrkz"/>
              <w:shd w:val="clear" w:color="auto" w:fill="FFFFFF" w:themeFill="background1"/>
              <w:jc w:val="center"/>
              <w:rPr>
                <w:rFonts w:ascii="Trebuchet MS" w:hAnsi="Trebuchet MS" w:cstheme="minorHAnsi"/>
                <w:sz w:val="20"/>
                <w:szCs w:val="20"/>
                <w:lang w:val="hu-HU"/>
              </w:rPr>
            </w:pPr>
            <w:r w:rsidRPr="004A3CE3">
              <w:rPr>
                <w:rFonts w:ascii="Trebuchet MS" w:hAnsi="Trebuchet MS" w:cstheme="minorHAnsi"/>
                <w:sz w:val="20"/>
                <w:szCs w:val="20"/>
                <w:lang w:val="hu-HU"/>
              </w:rPr>
              <w:t>c)</w:t>
            </w:r>
          </w:p>
        </w:tc>
      </w:tr>
      <w:tr w:rsidR="008A34A6" w:rsidRPr="004A3CE3" w14:paraId="3A6B7EB2" w14:textId="77777777" w:rsidTr="000511FD">
        <w:tc>
          <w:tcPr>
            <w:tcW w:w="200" w:type="pct"/>
          </w:tcPr>
          <w:p w14:paraId="73DF50CF" w14:textId="77777777" w:rsidR="008A34A6" w:rsidRPr="004A3CE3" w:rsidRDefault="008A34A6" w:rsidP="004A3CE3">
            <w:pPr>
              <w:pStyle w:val="Nincstrkz"/>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A</w:t>
            </w:r>
          </w:p>
        </w:tc>
        <w:tc>
          <w:tcPr>
            <w:tcW w:w="2070" w:type="pct"/>
          </w:tcPr>
          <w:p w14:paraId="592BFA20" w14:textId="77777777" w:rsidR="008A34A6" w:rsidRPr="004A3CE3" w:rsidRDefault="008A34A6" w:rsidP="004A3CE3">
            <w:pPr>
              <w:pStyle w:val="Nincstrkz"/>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PA, ca și la celula miocardică ventriculară, atinge valori pozitive  </w:t>
            </w:r>
          </w:p>
        </w:tc>
        <w:tc>
          <w:tcPr>
            <w:tcW w:w="1476" w:type="pct"/>
          </w:tcPr>
          <w:p w14:paraId="0727913E" w14:textId="67D9AB30" w:rsidR="008A34A6" w:rsidRPr="004A3CE3" w:rsidRDefault="00A067A4" w:rsidP="004A3CE3">
            <w:pPr>
              <w:pStyle w:val="Nincstrkz"/>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microgliile au </w:t>
            </w:r>
            <w:r w:rsidR="008A34A6" w:rsidRPr="004A3CE3">
              <w:rPr>
                <w:rFonts w:ascii="Trebuchet MS" w:hAnsi="Trebuchet MS" w:cstheme="minorHAnsi"/>
                <w:sz w:val="20"/>
                <w:szCs w:val="20"/>
                <w:lang w:val="hu-HU"/>
              </w:rPr>
              <w:t>rol fagocitar</w:t>
            </w:r>
          </w:p>
        </w:tc>
        <w:tc>
          <w:tcPr>
            <w:tcW w:w="1254" w:type="pct"/>
          </w:tcPr>
          <w:p w14:paraId="13FBB56B" w14:textId="77777777" w:rsidR="008A34A6" w:rsidRPr="004A3CE3" w:rsidRDefault="008A34A6" w:rsidP="004A3CE3">
            <w:pPr>
              <w:pStyle w:val="Nincstrkz"/>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multipolari stelați, în coarnele anterioare</w:t>
            </w:r>
          </w:p>
        </w:tc>
      </w:tr>
      <w:tr w:rsidR="008A34A6" w:rsidRPr="004A3CE3" w14:paraId="459B10B7" w14:textId="77777777" w:rsidTr="000511FD">
        <w:tc>
          <w:tcPr>
            <w:tcW w:w="200" w:type="pct"/>
          </w:tcPr>
          <w:p w14:paraId="48E84EAD" w14:textId="77777777" w:rsidR="008A34A6" w:rsidRPr="004A3CE3" w:rsidRDefault="008A34A6" w:rsidP="004A3CE3">
            <w:pPr>
              <w:pStyle w:val="Nincstrkz"/>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B</w:t>
            </w:r>
          </w:p>
        </w:tc>
        <w:tc>
          <w:tcPr>
            <w:tcW w:w="2070" w:type="pct"/>
          </w:tcPr>
          <w:p w14:paraId="131F1ECA" w14:textId="77777777" w:rsidR="008A34A6" w:rsidRPr="004A3CE3" w:rsidRDefault="008A34A6" w:rsidP="004A3CE3">
            <w:pPr>
              <w:pStyle w:val="Nincstrkz"/>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 în axonii mielinizați depolarizarea poate apărea la nivelul nodurilor Ranvier</w:t>
            </w:r>
          </w:p>
        </w:tc>
        <w:tc>
          <w:tcPr>
            <w:tcW w:w="1476" w:type="pct"/>
          </w:tcPr>
          <w:p w14:paraId="2BECD9FD" w14:textId="77777777" w:rsidR="008A34A6" w:rsidRPr="004A3CE3" w:rsidRDefault="008A34A6" w:rsidP="004A3CE3">
            <w:pPr>
              <w:pStyle w:val="Nincstrkz"/>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astrocitele au rol trofic</w:t>
            </w:r>
          </w:p>
        </w:tc>
        <w:tc>
          <w:tcPr>
            <w:tcW w:w="1254" w:type="pct"/>
          </w:tcPr>
          <w:p w14:paraId="38739800" w14:textId="77777777" w:rsidR="008A34A6" w:rsidRPr="004A3CE3" w:rsidRDefault="008A34A6" w:rsidP="004A3CE3">
            <w:pPr>
              <w:pStyle w:val="Nincstrkz"/>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piriformi în ganglionul Scarpa</w:t>
            </w:r>
          </w:p>
        </w:tc>
      </w:tr>
      <w:tr w:rsidR="008A34A6" w:rsidRPr="004A3CE3" w14:paraId="28297174" w14:textId="77777777" w:rsidTr="000511FD">
        <w:tc>
          <w:tcPr>
            <w:tcW w:w="200" w:type="pct"/>
          </w:tcPr>
          <w:p w14:paraId="68DD18B7" w14:textId="77777777" w:rsidR="008A34A6" w:rsidRPr="004A3CE3" w:rsidRDefault="008A34A6" w:rsidP="004A3CE3">
            <w:pPr>
              <w:pStyle w:val="Nincstrkz"/>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C</w:t>
            </w:r>
          </w:p>
        </w:tc>
        <w:tc>
          <w:tcPr>
            <w:tcW w:w="2070" w:type="pct"/>
          </w:tcPr>
          <w:p w14:paraId="050A1554" w14:textId="77777777" w:rsidR="008A34A6" w:rsidRPr="004A3CE3" w:rsidRDefault="008A34A6" w:rsidP="004A3CE3">
            <w:pPr>
              <w:pStyle w:val="Nincstrkz"/>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repolarizarea necesită intervenția pompei Na</w:t>
            </w:r>
            <w:r w:rsidRPr="004A3CE3">
              <w:rPr>
                <w:rFonts w:ascii="Trebuchet MS" w:hAnsi="Trebuchet MS" w:cstheme="minorHAnsi"/>
                <w:sz w:val="20"/>
                <w:szCs w:val="20"/>
                <w:vertAlign w:val="superscript"/>
                <w:lang w:val="hu-HU"/>
              </w:rPr>
              <w:t xml:space="preserve">+ </w:t>
            </w:r>
            <w:r w:rsidRPr="004A3CE3">
              <w:rPr>
                <w:rFonts w:ascii="Trebuchet MS" w:hAnsi="Trebuchet MS" w:cstheme="minorHAnsi"/>
                <w:sz w:val="20"/>
                <w:szCs w:val="20"/>
                <w:lang w:val="hu-HU"/>
              </w:rPr>
              <w:t>- K</w:t>
            </w:r>
            <w:r w:rsidRPr="004A3CE3">
              <w:rPr>
                <w:rFonts w:ascii="Trebuchet MS" w:hAnsi="Trebuchet MS" w:cstheme="minorHAnsi"/>
                <w:sz w:val="20"/>
                <w:szCs w:val="20"/>
                <w:vertAlign w:val="superscript"/>
                <w:lang w:val="hu-HU"/>
              </w:rPr>
              <w:t>+</w:t>
            </w:r>
          </w:p>
        </w:tc>
        <w:tc>
          <w:tcPr>
            <w:tcW w:w="1476" w:type="pct"/>
          </w:tcPr>
          <w:p w14:paraId="6EE0D9C1" w14:textId="77777777" w:rsidR="008A34A6" w:rsidRPr="004A3CE3" w:rsidRDefault="008A34A6" w:rsidP="004A3CE3">
            <w:pPr>
              <w:pStyle w:val="Nincstrkz"/>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oligodendrogliile produc mielina fibrelor nervilor</w:t>
            </w:r>
          </w:p>
        </w:tc>
        <w:tc>
          <w:tcPr>
            <w:tcW w:w="1254" w:type="pct"/>
          </w:tcPr>
          <w:p w14:paraId="430EC1B1" w14:textId="77777777" w:rsidR="008A34A6" w:rsidRPr="004A3CE3" w:rsidRDefault="008A34A6" w:rsidP="004A3CE3">
            <w:pPr>
              <w:pStyle w:val="Nincstrkz"/>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bipolari în mucoasa olfactivă</w:t>
            </w:r>
          </w:p>
        </w:tc>
      </w:tr>
      <w:tr w:rsidR="008A34A6" w:rsidRPr="004A3CE3" w14:paraId="009C68AC" w14:textId="77777777" w:rsidTr="000511FD">
        <w:tc>
          <w:tcPr>
            <w:tcW w:w="200" w:type="pct"/>
          </w:tcPr>
          <w:p w14:paraId="58F233EC" w14:textId="77777777" w:rsidR="008A34A6" w:rsidRPr="004A3CE3" w:rsidRDefault="008A34A6" w:rsidP="004A3CE3">
            <w:pPr>
              <w:pStyle w:val="Nincstrkz"/>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D</w:t>
            </w:r>
          </w:p>
        </w:tc>
        <w:tc>
          <w:tcPr>
            <w:tcW w:w="2070" w:type="pct"/>
          </w:tcPr>
          <w:p w14:paraId="5EBEDB32" w14:textId="77777777" w:rsidR="008A34A6" w:rsidRPr="004A3CE3" w:rsidRDefault="008A34A6" w:rsidP="004A3CE3">
            <w:pPr>
              <w:pStyle w:val="Nincstrkz"/>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dendritele conduc influxul celulifug – aferent</w:t>
            </w:r>
          </w:p>
          <w:p w14:paraId="5AEBEDAC" w14:textId="77777777" w:rsidR="008A34A6" w:rsidRPr="004A3CE3" w:rsidRDefault="008A34A6" w:rsidP="004A3CE3">
            <w:pPr>
              <w:pStyle w:val="Nincstrkz"/>
              <w:shd w:val="clear" w:color="auto" w:fill="FFFFFF" w:themeFill="background1"/>
              <w:jc w:val="both"/>
              <w:rPr>
                <w:rFonts w:ascii="Trebuchet MS" w:hAnsi="Trebuchet MS" w:cstheme="minorHAnsi"/>
                <w:sz w:val="20"/>
                <w:szCs w:val="20"/>
                <w:lang w:val="hu-HU"/>
              </w:rPr>
            </w:pPr>
          </w:p>
        </w:tc>
        <w:tc>
          <w:tcPr>
            <w:tcW w:w="1476" w:type="pct"/>
          </w:tcPr>
          <w:p w14:paraId="2809B787" w14:textId="77777777" w:rsidR="008A34A6" w:rsidRPr="004A3CE3" w:rsidRDefault="008A34A6" w:rsidP="004A3CE3">
            <w:pPr>
              <w:pStyle w:val="Nincstrkz"/>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celulele satelite protejează neuronii din SNP</w:t>
            </w:r>
          </w:p>
        </w:tc>
        <w:tc>
          <w:tcPr>
            <w:tcW w:w="1254" w:type="pct"/>
          </w:tcPr>
          <w:p w14:paraId="17D279EE" w14:textId="77777777" w:rsidR="008A34A6" w:rsidRPr="004A3CE3" w:rsidRDefault="008A34A6" w:rsidP="004A3CE3">
            <w:pPr>
              <w:pStyle w:val="Nincstrkz"/>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pseudounipolari ovalari, în ganglionii spinali</w:t>
            </w:r>
          </w:p>
        </w:tc>
      </w:tr>
    </w:tbl>
    <w:p w14:paraId="0B682D5C" w14:textId="73985363" w:rsidR="008A34A6" w:rsidRPr="004A3CE3" w:rsidRDefault="00331921" w:rsidP="004A3CE3">
      <w:pPr>
        <w:pStyle w:val="Listaszerbekezds"/>
        <w:shd w:val="clear" w:color="auto" w:fill="FFFFFF" w:themeFill="background1"/>
        <w:ind w:left="0"/>
        <w:jc w:val="both"/>
        <w:rPr>
          <w:rFonts w:ascii="Trebuchet MS" w:hAnsi="Trebuchet MS" w:cstheme="minorHAnsi"/>
          <w:b/>
          <w:sz w:val="20"/>
          <w:szCs w:val="20"/>
          <w:lang w:val="hu-HU"/>
        </w:rPr>
      </w:pPr>
      <w:r w:rsidRPr="004A3CE3">
        <w:rPr>
          <w:rFonts w:ascii="Trebuchet MS" w:hAnsi="Trebuchet MS" w:cstheme="minorHAnsi"/>
          <w:b/>
          <w:sz w:val="20"/>
          <w:szCs w:val="20"/>
          <w:lang w:val="hu-HU"/>
        </w:rPr>
        <w:t xml:space="preserve">63. Az idegi szervek </w:t>
      </w:r>
      <w:r w:rsidR="00A97D4D" w:rsidRPr="004A3CE3">
        <w:rPr>
          <w:rFonts w:ascii="Trebuchet MS" w:hAnsi="Trebuchet MS" w:cstheme="minorHAnsi"/>
          <w:b/>
          <w:sz w:val="20"/>
          <w:szCs w:val="20"/>
          <w:lang w:val="hu-HU"/>
        </w:rPr>
        <w:t>idegsejteket</w:t>
      </w:r>
      <w:r w:rsidRPr="004A3CE3">
        <w:rPr>
          <w:rFonts w:ascii="Trebuchet MS" w:hAnsi="Trebuchet MS" w:cstheme="minorHAnsi"/>
          <w:b/>
          <w:sz w:val="20"/>
          <w:szCs w:val="20"/>
          <w:lang w:val="hu-HU"/>
        </w:rPr>
        <w:t xml:space="preserve"> és gliasejteket tartalmaznak. Határoz</w:t>
      </w:r>
      <w:r w:rsidR="00A067A4" w:rsidRPr="004A3CE3">
        <w:rPr>
          <w:rFonts w:ascii="Trebuchet MS" w:hAnsi="Trebuchet MS" w:cstheme="minorHAnsi"/>
          <w:b/>
          <w:sz w:val="20"/>
          <w:szCs w:val="20"/>
          <w:lang w:val="hu-HU"/>
        </w:rPr>
        <w:t>d</w:t>
      </w:r>
      <w:r w:rsidRPr="004A3CE3">
        <w:rPr>
          <w:rFonts w:ascii="Trebuchet MS" w:hAnsi="Trebuchet MS" w:cstheme="minorHAnsi"/>
          <w:b/>
          <w:sz w:val="20"/>
          <w:szCs w:val="20"/>
          <w:lang w:val="hu-HU"/>
        </w:rPr>
        <w:t xml:space="preserve"> meg:</w:t>
      </w:r>
    </w:p>
    <w:p w14:paraId="0F25B53E" w14:textId="5CDC928D" w:rsidR="00331921" w:rsidRPr="004A3CE3" w:rsidRDefault="00A97D4D"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a) az idegsejtek működési sajátosságait;</w:t>
      </w:r>
    </w:p>
    <w:p w14:paraId="147C61EF" w14:textId="37E3AB73" w:rsidR="00A97D4D" w:rsidRPr="004A3CE3" w:rsidRDefault="00A97D4D"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b) a gliasejtek jellemzőit;</w:t>
      </w:r>
    </w:p>
    <w:p w14:paraId="34352A81" w14:textId="22AF35E0" w:rsidR="00A97D4D" w:rsidRPr="004A3CE3" w:rsidRDefault="00A97D4D"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c) az idegsejtek helyzetét az idegi szervekben.</w:t>
      </w:r>
    </w:p>
    <w:tbl>
      <w:tblPr>
        <w:tblpPr w:leftFromText="180" w:rightFromText="180" w:vertAnchor="text" w:horzAnchor="margin" w:tblpX="108" w:tblpY="200"/>
        <w:tblW w:w="48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
        <w:gridCol w:w="4000"/>
        <w:gridCol w:w="2853"/>
        <w:gridCol w:w="2423"/>
      </w:tblGrid>
      <w:tr w:rsidR="000346FE" w:rsidRPr="004A3CE3" w14:paraId="15B6A9CA" w14:textId="77777777" w:rsidTr="000E49A5">
        <w:tc>
          <w:tcPr>
            <w:tcW w:w="200" w:type="pct"/>
          </w:tcPr>
          <w:p w14:paraId="11B4AA01" w14:textId="77777777" w:rsidR="00A97D4D" w:rsidRPr="004A3CE3" w:rsidRDefault="00A97D4D" w:rsidP="004A3CE3">
            <w:pPr>
              <w:pStyle w:val="Nincstrkz"/>
              <w:shd w:val="clear" w:color="auto" w:fill="FFFFFF" w:themeFill="background1"/>
              <w:jc w:val="center"/>
              <w:rPr>
                <w:rFonts w:ascii="Trebuchet MS" w:hAnsi="Trebuchet MS" w:cstheme="minorHAnsi"/>
                <w:sz w:val="20"/>
                <w:szCs w:val="20"/>
                <w:lang w:val="hu-HU"/>
              </w:rPr>
            </w:pPr>
          </w:p>
        </w:tc>
        <w:tc>
          <w:tcPr>
            <w:tcW w:w="2070" w:type="pct"/>
          </w:tcPr>
          <w:p w14:paraId="5AEA940C" w14:textId="77777777" w:rsidR="00A97D4D" w:rsidRPr="004A3CE3" w:rsidRDefault="00A97D4D" w:rsidP="004A3CE3">
            <w:pPr>
              <w:pStyle w:val="Nincstrkz"/>
              <w:shd w:val="clear" w:color="auto" w:fill="FFFFFF" w:themeFill="background1"/>
              <w:jc w:val="center"/>
              <w:rPr>
                <w:rFonts w:ascii="Trebuchet MS" w:hAnsi="Trebuchet MS" w:cstheme="minorHAnsi"/>
                <w:sz w:val="20"/>
                <w:szCs w:val="20"/>
                <w:lang w:val="hu-HU"/>
              </w:rPr>
            </w:pPr>
            <w:r w:rsidRPr="004A3CE3">
              <w:rPr>
                <w:rFonts w:ascii="Trebuchet MS" w:hAnsi="Trebuchet MS" w:cstheme="minorHAnsi"/>
                <w:sz w:val="20"/>
                <w:szCs w:val="20"/>
                <w:lang w:val="hu-HU"/>
              </w:rPr>
              <w:t>a)</w:t>
            </w:r>
          </w:p>
        </w:tc>
        <w:tc>
          <w:tcPr>
            <w:tcW w:w="1476" w:type="pct"/>
          </w:tcPr>
          <w:p w14:paraId="743E6639" w14:textId="77777777" w:rsidR="00A97D4D" w:rsidRPr="004A3CE3" w:rsidRDefault="00A97D4D" w:rsidP="004A3CE3">
            <w:pPr>
              <w:pStyle w:val="Nincstrkz"/>
              <w:shd w:val="clear" w:color="auto" w:fill="FFFFFF" w:themeFill="background1"/>
              <w:jc w:val="center"/>
              <w:rPr>
                <w:rFonts w:ascii="Trebuchet MS" w:hAnsi="Trebuchet MS" w:cstheme="minorHAnsi"/>
                <w:sz w:val="20"/>
                <w:szCs w:val="20"/>
                <w:lang w:val="hu-HU"/>
              </w:rPr>
            </w:pPr>
            <w:r w:rsidRPr="004A3CE3">
              <w:rPr>
                <w:rFonts w:ascii="Trebuchet MS" w:hAnsi="Trebuchet MS" w:cstheme="minorHAnsi"/>
                <w:sz w:val="20"/>
                <w:szCs w:val="20"/>
                <w:lang w:val="hu-HU"/>
              </w:rPr>
              <w:t>b)</w:t>
            </w:r>
          </w:p>
        </w:tc>
        <w:tc>
          <w:tcPr>
            <w:tcW w:w="1254" w:type="pct"/>
          </w:tcPr>
          <w:p w14:paraId="18E49F0E" w14:textId="77777777" w:rsidR="00A97D4D" w:rsidRPr="004A3CE3" w:rsidRDefault="00A97D4D" w:rsidP="004A3CE3">
            <w:pPr>
              <w:pStyle w:val="Nincstrkz"/>
              <w:shd w:val="clear" w:color="auto" w:fill="FFFFFF" w:themeFill="background1"/>
              <w:jc w:val="center"/>
              <w:rPr>
                <w:rFonts w:ascii="Trebuchet MS" w:hAnsi="Trebuchet MS" w:cstheme="minorHAnsi"/>
                <w:sz w:val="20"/>
                <w:szCs w:val="20"/>
                <w:lang w:val="hu-HU"/>
              </w:rPr>
            </w:pPr>
            <w:r w:rsidRPr="004A3CE3">
              <w:rPr>
                <w:rFonts w:ascii="Trebuchet MS" w:hAnsi="Trebuchet MS" w:cstheme="minorHAnsi"/>
                <w:sz w:val="20"/>
                <w:szCs w:val="20"/>
                <w:lang w:val="hu-HU"/>
              </w:rPr>
              <w:t>c)</w:t>
            </w:r>
          </w:p>
        </w:tc>
      </w:tr>
      <w:tr w:rsidR="000346FE" w:rsidRPr="004A3CE3" w14:paraId="287C16A6" w14:textId="77777777" w:rsidTr="000E49A5">
        <w:tc>
          <w:tcPr>
            <w:tcW w:w="200" w:type="pct"/>
          </w:tcPr>
          <w:p w14:paraId="1B9C6BB9" w14:textId="77777777" w:rsidR="00A97D4D" w:rsidRPr="004A3CE3" w:rsidRDefault="00A97D4D" w:rsidP="004A3CE3">
            <w:pPr>
              <w:pStyle w:val="Nincstrkz"/>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A</w:t>
            </w:r>
          </w:p>
        </w:tc>
        <w:tc>
          <w:tcPr>
            <w:tcW w:w="2070" w:type="pct"/>
          </w:tcPr>
          <w:p w14:paraId="5ADD5AAB" w14:textId="6A732DFC" w:rsidR="00A97D4D" w:rsidRPr="004A3CE3" w:rsidRDefault="00A97D4D" w:rsidP="004A3CE3">
            <w:pPr>
              <w:pStyle w:val="Nincstrkz"/>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az AP, hasonlóan a kamrai szívizomhoz, pozitív értékű</w:t>
            </w:r>
          </w:p>
        </w:tc>
        <w:tc>
          <w:tcPr>
            <w:tcW w:w="1476" w:type="pct"/>
          </w:tcPr>
          <w:p w14:paraId="78EC3061" w14:textId="1828B2A3" w:rsidR="00A97D4D" w:rsidRPr="004A3CE3" w:rsidRDefault="000346FE" w:rsidP="004A3CE3">
            <w:pPr>
              <w:pStyle w:val="Nincstrkz"/>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a</w:t>
            </w:r>
            <w:r w:rsidR="00A97D4D" w:rsidRPr="004A3CE3">
              <w:rPr>
                <w:rFonts w:ascii="Trebuchet MS" w:hAnsi="Trebuchet MS" w:cstheme="minorHAnsi"/>
                <w:sz w:val="20"/>
                <w:szCs w:val="20"/>
                <w:lang w:val="hu-HU"/>
              </w:rPr>
              <w:t xml:space="preserve"> mikrogliáknak fagocita szerepe van</w:t>
            </w:r>
          </w:p>
        </w:tc>
        <w:tc>
          <w:tcPr>
            <w:tcW w:w="1254" w:type="pct"/>
          </w:tcPr>
          <w:p w14:paraId="1808E669" w14:textId="1254EE54" w:rsidR="00A97D4D" w:rsidRPr="004A3CE3" w:rsidRDefault="000346FE" w:rsidP="004A3CE3">
            <w:pPr>
              <w:pStyle w:val="Nincstrkz"/>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multipoláris, csillag alakúak, az elülső szarvakban</w:t>
            </w:r>
          </w:p>
        </w:tc>
      </w:tr>
      <w:tr w:rsidR="000346FE" w:rsidRPr="004A3CE3" w14:paraId="1CE3CFF5" w14:textId="77777777" w:rsidTr="000E49A5">
        <w:tc>
          <w:tcPr>
            <w:tcW w:w="200" w:type="pct"/>
          </w:tcPr>
          <w:p w14:paraId="3B7DA33D" w14:textId="77777777" w:rsidR="00A97D4D" w:rsidRPr="004A3CE3" w:rsidRDefault="00A97D4D" w:rsidP="004A3CE3">
            <w:pPr>
              <w:pStyle w:val="Nincstrkz"/>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B</w:t>
            </w:r>
          </w:p>
        </w:tc>
        <w:tc>
          <w:tcPr>
            <w:tcW w:w="2070" w:type="pct"/>
          </w:tcPr>
          <w:p w14:paraId="5DEC3932" w14:textId="09EADA06" w:rsidR="00A97D4D" w:rsidRPr="004A3CE3" w:rsidRDefault="00A97D4D" w:rsidP="004A3CE3">
            <w:pPr>
              <w:pStyle w:val="Nincstrkz"/>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 a mielinikus tengelynyúlványokban a depolarizáció a Ranvier befűződések szintjén jelenhet meg</w:t>
            </w:r>
          </w:p>
        </w:tc>
        <w:tc>
          <w:tcPr>
            <w:tcW w:w="1476" w:type="pct"/>
          </w:tcPr>
          <w:p w14:paraId="4A5B0B6E" w14:textId="19B14E64" w:rsidR="00A97D4D" w:rsidRPr="004A3CE3" w:rsidRDefault="000346FE" w:rsidP="004A3CE3">
            <w:pPr>
              <w:pStyle w:val="Nincstrkz"/>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a</w:t>
            </w:r>
            <w:r w:rsidR="00A97D4D" w:rsidRPr="004A3CE3">
              <w:rPr>
                <w:rFonts w:ascii="Trebuchet MS" w:hAnsi="Trebuchet MS" w:cstheme="minorHAnsi"/>
                <w:sz w:val="20"/>
                <w:szCs w:val="20"/>
                <w:lang w:val="hu-HU"/>
              </w:rPr>
              <w:t>z asztrocitáknak tápláló szerepe van</w:t>
            </w:r>
          </w:p>
        </w:tc>
        <w:tc>
          <w:tcPr>
            <w:tcW w:w="1254" w:type="pct"/>
          </w:tcPr>
          <w:p w14:paraId="21D253C1" w14:textId="4C942789" w:rsidR="00A97D4D" w:rsidRPr="004A3CE3" w:rsidRDefault="000346FE" w:rsidP="004A3CE3">
            <w:pPr>
              <w:pStyle w:val="Nincstrkz"/>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körte alakúak a Scarpa dúcban</w:t>
            </w:r>
          </w:p>
        </w:tc>
      </w:tr>
      <w:tr w:rsidR="000346FE" w:rsidRPr="004A3CE3" w14:paraId="0DA25E1B" w14:textId="77777777" w:rsidTr="000E49A5">
        <w:tc>
          <w:tcPr>
            <w:tcW w:w="200" w:type="pct"/>
          </w:tcPr>
          <w:p w14:paraId="6AADB05C" w14:textId="77777777" w:rsidR="00A97D4D" w:rsidRPr="004A3CE3" w:rsidRDefault="00A97D4D" w:rsidP="004A3CE3">
            <w:pPr>
              <w:pStyle w:val="Nincstrkz"/>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C</w:t>
            </w:r>
          </w:p>
        </w:tc>
        <w:tc>
          <w:tcPr>
            <w:tcW w:w="2070" w:type="pct"/>
          </w:tcPr>
          <w:p w14:paraId="2453A8C4" w14:textId="17AEACC5" w:rsidR="00A97D4D" w:rsidRPr="004A3CE3" w:rsidRDefault="00A97D4D" w:rsidP="004A3CE3">
            <w:pPr>
              <w:pStyle w:val="Nincstrkz"/>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a repolarizációhoz szükséges a Na</w:t>
            </w:r>
            <w:r w:rsidRPr="004A3CE3">
              <w:rPr>
                <w:rFonts w:ascii="Trebuchet MS" w:hAnsi="Trebuchet MS" w:cstheme="minorHAnsi"/>
                <w:sz w:val="20"/>
                <w:szCs w:val="20"/>
                <w:vertAlign w:val="superscript"/>
                <w:lang w:val="hu-HU"/>
              </w:rPr>
              <w:t xml:space="preserve">+ </w:t>
            </w:r>
            <w:r w:rsidRPr="004A3CE3">
              <w:rPr>
                <w:rFonts w:ascii="Trebuchet MS" w:hAnsi="Trebuchet MS" w:cstheme="minorHAnsi"/>
                <w:sz w:val="20"/>
                <w:szCs w:val="20"/>
                <w:lang w:val="hu-HU"/>
              </w:rPr>
              <w:t>- K</w:t>
            </w:r>
            <w:r w:rsidRPr="004A3CE3">
              <w:rPr>
                <w:rFonts w:ascii="Trebuchet MS" w:hAnsi="Trebuchet MS" w:cstheme="minorHAnsi"/>
                <w:sz w:val="20"/>
                <w:szCs w:val="20"/>
                <w:vertAlign w:val="superscript"/>
                <w:lang w:val="hu-HU"/>
              </w:rPr>
              <w:t xml:space="preserve">+ </w:t>
            </w:r>
            <w:r w:rsidRPr="004A3CE3">
              <w:rPr>
                <w:rFonts w:ascii="Trebuchet MS" w:hAnsi="Trebuchet MS" w:cstheme="minorHAnsi"/>
                <w:sz w:val="20"/>
                <w:szCs w:val="20"/>
                <w:lang w:val="hu-HU"/>
              </w:rPr>
              <w:t>pumpa jelenléte</w:t>
            </w:r>
          </w:p>
        </w:tc>
        <w:tc>
          <w:tcPr>
            <w:tcW w:w="1476" w:type="pct"/>
          </w:tcPr>
          <w:p w14:paraId="387E3DE5" w14:textId="4FF577AC" w:rsidR="00A97D4D" w:rsidRPr="004A3CE3" w:rsidRDefault="000346FE" w:rsidP="004A3CE3">
            <w:pPr>
              <w:pStyle w:val="Nincstrkz"/>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a</w:t>
            </w:r>
            <w:r w:rsidR="00A97D4D" w:rsidRPr="004A3CE3">
              <w:rPr>
                <w:rFonts w:ascii="Trebuchet MS" w:hAnsi="Trebuchet MS" w:cstheme="minorHAnsi"/>
                <w:sz w:val="20"/>
                <w:szCs w:val="20"/>
                <w:lang w:val="hu-HU"/>
              </w:rPr>
              <w:t>z oligodendrogliák termelik az idegrostok mielinjét</w:t>
            </w:r>
          </w:p>
        </w:tc>
        <w:tc>
          <w:tcPr>
            <w:tcW w:w="1254" w:type="pct"/>
          </w:tcPr>
          <w:p w14:paraId="5E195A19" w14:textId="05488E40" w:rsidR="00A97D4D" w:rsidRPr="004A3CE3" w:rsidRDefault="000346FE" w:rsidP="004A3CE3">
            <w:pPr>
              <w:pStyle w:val="Nincstrkz"/>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bipolárisak az orr nyálkahártyájában</w:t>
            </w:r>
          </w:p>
        </w:tc>
      </w:tr>
      <w:tr w:rsidR="000346FE" w:rsidRPr="004A3CE3" w14:paraId="6EE857D5" w14:textId="77777777" w:rsidTr="000E49A5">
        <w:tc>
          <w:tcPr>
            <w:tcW w:w="200" w:type="pct"/>
          </w:tcPr>
          <w:p w14:paraId="2900F04D" w14:textId="77777777" w:rsidR="00A97D4D" w:rsidRPr="004A3CE3" w:rsidRDefault="00A97D4D" w:rsidP="004A3CE3">
            <w:pPr>
              <w:pStyle w:val="Nincstrkz"/>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D</w:t>
            </w:r>
          </w:p>
        </w:tc>
        <w:tc>
          <w:tcPr>
            <w:tcW w:w="2070" w:type="pct"/>
          </w:tcPr>
          <w:p w14:paraId="01B5461F" w14:textId="0FA03D2D" w:rsidR="00A97D4D" w:rsidRPr="004A3CE3" w:rsidRDefault="00A97D4D" w:rsidP="004A3CE3">
            <w:pPr>
              <w:pStyle w:val="Nincstrkz"/>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a dendritek a sejttest felé – afferensen továbbítják az impulzust</w:t>
            </w:r>
          </w:p>
        </w:tc>
        <w:tc>
          <w:tcPr>
            <w:tcW w:w="1476" w:type="pct"/>
          </w:tcPr>
          <w:p w14:paraId="224FCBD6" w14:textId="01B34D77" w:rsidR="00A97D4D" w:rsidRPr="004A3CE3" w:rsidRDefault="000346FE" w:rsidP="004A3CE3">
            <w:pPr>
              <w:pStyle w:val="Nincstrkz"/>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a</w:t>
            </w:r>
            <w:r w:rsidR="00A97D4D" w:rsidRPr="004A3CE3">
              <w:rPr>
                <w:rFonts w:ascii="Trebuchet MS" w:hAnsi="Trebuchet MS" w:cstheme="minorHAnsi"/>
                <w:sz w:val="20"/>
                <w:szCs w:val="20"/>
                <w:lang w:val="hu-HU"/>
              </w:rPr>
              <w:t xml:space="preserve"> szatellita sejtek védik a környéki idegrendszer</w:t>
            </w:r>
            <w:r w:rsidRPr="004A3CE3">
              <w:rPr>
                <w:rFonts w:ascii="Trebuchet MS" w:hAnsi="Trebuchet MS" w:cstheme="minorHAnsi"/>
                <w:sz w:val="20"/>
                <w:szCs w:val="20"/>
                <w:lang w:val="hu-HU"/>
              </w:rPr>
              <w:t xml:space="preserve"> idegsejtjeit</w:t>
            </w:r>
          </w:p>
        </w:tc>
        <w:tc>
          <w:tcPr>
            <w:tcW w:w="1254" w:type="pct"/>
          </w:tcPr>
          <w:p w14:paraId="6A4B898A" w14:textId="3F4D5259" w:rsidR="00A97D4D" w:rsidRPr="004A3CE3" w:rsidRDefault="00A067A4" w:rsidP="004A3CE3">
            <w:pPr>
              <w:pStyle w:val="Nincstrkz"/>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p</w:t>
            </w:r>
            <w:r w:rsidR="000346FE" w:rsidRPr="004A3CE3">
              <w:rPr>
                <w:rFonts w:ascii="Trebuchet MS" w:hAnsi="Trebuchet MS" w:cstheme="minorHAnsi"/>
                <w:sz w:val="20"/>
                <w:szCs w:val="20"/>
                <w:lang w:val="hu-HU"/>
              </w:rPr>
              <w:t>szeudounipoláris, tojásdadok, a csigolyaközti dúcokban</w:t>
            </w:r>
          </w:p>
        </w:tc>
      </w:tr>
    </w:tbl>
    <w:p w14:paraId="5828CDB4" w14:textId="6B27AEFD" w:rsidR="00331921" w:rsidRPr="004A3CE3" w:rsidRDefault="00331921" w:rsidP="004A3CE3">
      <w:pPr>
        <w:pStyle w:val="Listaszerbekezds"/>
        <w:shd w:val="clear" w:color="auto" w:fill="FFFFFF" w:themeFill="background1"/>
        <w:ind w:left="0"/>
        <w:jc w:val="both"/>
        <w:rPr>
          <w:rFonts w:ascii="Trebuchet MS" w:hAnsi="Trebuchet MS" w:cstheme="minorHAnsi"/>
          <w:b/>
          <w:sz w:val="20"/>
          <w:szCs w:val="20"/>
          <w:lang w:val="hu-HU"/>
        </w:rPr>
      </w:pPr>
    </w:p>
    <w:tbl>
      <w:tblPr>
        <w:tblStyle w:val="Rcsostblzat"/>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gridCol w:w="4536"/>
      </w:tblGrid>
      <w:tr w:rsidR="008A34A6" w:rsidRPr="004A3CE3" w14:paraId="3A81C2AD" w14:textId="77777777" w:rsidTr="000511FD">
        <w:trPr>
          <w:trHeight w:val="4016"/>
        </w:trPr>
        <w:tc>
          <w:tcPr>
            <w:tcW w:w="5103" w:type="dxa"/>
          </w:tcPr>
          <w:p w14:paraId="36A0CF9B" w14:textId="77777777" w:rsidR="008A34A6" w:rsidRPr="004A3CE3" w:rsidRDefault="008A34A6" w:rsidP="004A3CE3">
            <w:pPr>
              <w:pStyle w:val="Nincstrkz"/>
              <w:numPr>
                <w:ilvl w:val="0"/>
                <w:numId w:val="16"/>
              </w:numPr>
              <w:shd w:val="clear" w:color="auto" w:fill="FFFFFF" w:themeFill="background1"/>
              <w:tabs>
                <w:tab w:val="left" w:pos="318"/>
                <w:tab w:val="left" w:pos="459"/>
              </w:tabs>
              <w:ind w:left="0" w:firstLine="0"/>
              <w:jc w:val="both"/>
              <w:rPr>
                <w:rFonts w:ascii="Trebuchet MS" w:hAnsi="Trebuchet MS" w:cstheme="minorHAnsi"/>
                <w:b/>
                <w:sz w:val="20"/>
                <w:szCs w:val="20"/>
                <w:lang w:val="hu-HU"/>
              </w:rPr>
            </w:pPr>
            <w:r w:rsidRPr="004A3CE3">
              <w:rPr>
                <w:rFonts w:ascii="Trebuchet MS" w:hAnsi="Trebuchet MS" w:cstheme="minorHAnsi"/>
                <w:b/>
                <w:sz w:val="20"/>
                <w:szCs w:val="20"/>
                <w:lang w:val="hu-HU"/>
              </w:rPr>
              <w:t>Măduva spinării conține centrii nervoși a numeroase reflexe. Alegeți răspunsul corect:</w:t>
            </w:r>
          </w:p>
          <w:p w14:paraId="52494097" w14:textId="77777777" w:rsidR="008A34A6" w:rsidRPr="004A3CE3" w:rsidRDefault="008A34A6" w:rsidP="004A3CE3">
            <w:pPr>
              <w:pStyle w:val="Nincstrkz"/>
              <w:numPr>
                <w:ilvl w:val="0"/>
                <w:numId w:val="70"/>
              </w:numPr>
              <w:shd w:val="clear" w:color="auto" w:fill="FFFFFF" w:themeFill="background1"/>
              <w:ind w:left="601" w:hanging="283"/>
              <w:jc w:val="both"/>
              <w:rPr>
                <w:rFonts w:ascii="Trebuchet MS" w:hAnsi="Trebuchet MS" w:cstheme="minorHAnsi"/>
                <w:sz w:val="20"/>
                <w:szCs w:val="20"/>
                <w:lang w:val="hu-HU"/>
              </w:rPr>
            </w:pPr>
            <w:r w:rsidRPr="004A3CE3">
              <w:rPr>
                <w:rFonts w:ascii="Trebuchet MS" w:hAnsi="Trebuchet MS" w:cstheme="minorHAnsi"/>
                <w:sz w:val="20"/>
                <w:szCs w:val="20"/>
                <w:lang w:val="hu-HU"/>
              </w:rPr>
              <w:t>neuronul 1 conduce informații tactile epicritice; neuronul 4 conduce informații proprioceptive</w:t>
            </w:r>
          </w:p>
          <w:p w14:paraId="5F3FC9C1" w14:textId="0E7C463F" w:rsidR="008A34A6" w:rsidRPr="004A3CE3" w:rsidRDefault="008A34A6" w:rsidP="004A3CE3">
            <w:pPr>
              <w:pStyle w:val="Nincstrkz"/>
              <w:numPr>
                <w:ilvl w:val="0"/>
                <w:numId w:val="70"/>
              </w:numPr>
              <w:shd w:val="clear" w:color="auto" w:fill="FFFFFF" w:themeFill="background1"/>
              <w:ind w:left="601" w:hanging="283"/>
              <w:jc w:val="both"/>
              <w:rPr>
                <w:rFonts w:ascii="Trebuchet MS" w:hAnsi="Trebuchet MS" w:cstheme="minorHAnsi"/>
                <w:sz w:val="20"/>
                <w:szCs w:val="20"/>
                <w:lang w:val="hu-HU"/>
              </w:rPr>
            </w:pPr>
            <w:r w:rsidRPr="004A3CE3">
              <w:rPr>
                <w:rFonts w:ascii="Trebuchet MS" w:hAnsi="Trebuchet MS" w:cstheme="minorHAnsi"/>
                <w:sz w:val="20"/>
                <w:szCs w:val="20"/>
                <w:lang w:val="hu-HU"/>
              </w:rPr>
              <w:t>neuronul 2 poate fi influențat de fasc</w:t>
            </w:r>
            <w:r w:rsidR="000346FE" w:rsidRPr="004A3CE3">
              <w:rPr>
                <w:rFonts w:ascii="Trebuchet MS" w:hAnsi="Trebuchet MS" w:cstheme="minorHAnsi"/>
                <w:sz w:val="20"/>
                <w:szCs w:val="20"/>
                <w:lang w:val="hu-HU"/>
              </w:rPr>
              <w:t xml:space="preserve">iculul corticospinal anterior; </w:t>
            </w:r>
            <w:r w:rsidRPr="004A3CE3">
              <w:rPr>
                <w:rFonts w:ascii="Trebuchet MS" w:hAnsi="Trebuchet MS" w:cstheme="minorHAnsi"/>
                <w:sz w:val="20"/>
                <w:szCs w:val="20"/>
                <w:lang w:val="hu-HU"/>
              </w:rPr>
              <w:t xml:space="preserve">neuronul 5 aparține sistemului nervos parasimpatic </w:t>
            </w:r>
          </w:p>
          <w:p w14:paraId="2D2BD658" w14:textId="77777777" w:rsidR="008A34A6" w:rsidRPr="004A3CE3" w:rsidRDefault="008A34A6" w:rsidP="004A3CE3">
            <w:pPr>
              <w:pStyle w:val="Nincstrkz"/>
              <w:numPr>
                <w:ilvl w:val="0"/>
                <w:numId w:val="70"/>
              </w:numPr>
              <w:shd w:val="clear" w:color="auto" w:fill="FFFFFF" w:themeFill="background1"/>
              <w:ind w:left="601" w:hanging="283"/>
              <w:jc w:val="both"/>
              <w:rPr>
                <w:rFonts w:ascii="Trebuchet MS" w:hAnsi="Trebuchet MS" w:cstheme="minorHAnsi"/>
                <w:sz w:val="20"/>
                <w:szCs w:val="20"/>
                <w:lang w:val="hu-HU"/>
              </w:rPr>
            </w:pPr>
            <w:r w:rsidRPr="004A3CE3">
              <w:rPr>
                <w:rFonts w:ascii="Trebuchet MS" w:hAnsi="Trebuchet MS" w:cstheme="minorHAnsi"/>
                <w:sz w:val="20"/>
                <w:szCs w:val="20"/>
                <w:lang w:val="hu-HU"/>
              </w:rPr>
              <w:t>neuronul 3 este pe calea unui reflex miotatic; neuronul 6 se poate distribui la vasele de sânge tegumentare</w:t>
            </w:r>
          </w:p>
          <w:p w14:paraId="7A7B4C27" w14:textId="77777777" w:rsidR="008A34A6" w:rsidRPr="004A3CE3" w:rsidRDefault="008A34A6" w:rsidP="004A3CE3">
            <w:pPr>
              <w:pStyle w:val="Nincstrkz"/>
              <w:numPr>
                <w:ilvl w:val="0"/>
                <w:numId w:val="70"/>
              </w:numPr>
              <w:shd w:val="clear" w:color="auto" w:fill="FFFFFF" w:themeFill="background1"/>
              <w:ind w:left="601" w:hanging="283"/>
              <w:jc w:val="both"/>
              <w:rPr>
                <w:rFonts w:ascii="Trebuchet MS" w:hAnsi="Trebuchet MS" w:cstheme="minorHAnsi"/>
                <w:sz w:val="20"/>
                <w:szCs w:val="20"/>
                <w:lang w:val="hu-HU"/>
              </w:rPr>
            </w:pPr>
            <w:r w:rsidRPr="004A3CE3">
              <w:rPr>
                <w:rFonts w:ascii="Trebuchet MS" w:hAnsi="Trebuchet MS" w:cstheme="minorHAnsi"/>
                <w:sz w:val="20"/>
                <w:szCs w:val="20"/>
                <w:lang w:val="hu-HU"/>
              </w:rPr>
              <w:t>neuronul 2 – se poate distribui prin ramura ventrală la musculatura membrelor; neuronul 3 – asigură iradierea reflexelor medulare</w:t>
            </w:r>
          </w:p>
          <w:p w14:paraId="1FFFB20E" w14:textId="533A14E6" w:rsidR="000346FE" w:rsidRPr="004A3CE3" w:rsidRDefault="000346FE" w:rsidP="004A3CE3">
            <w:pPr>
              <w:pStyle w:val="Nincstrkz"/>
              <w:shd w:val="clear" w:color="auto" w:fill="FFFFFF" w:themeFill="background1"/>
              <w:jc w:val="both"/>
              <w:rPr>
                <w:rFonts w:ascii="Trebuchet MS" w:hAnsi="Trebuchet MS" w:cstheme="minorHAnsi"/>
                <w:b/>
                <w:sz w:val="20"/>
                <w:szCs w:val="20"/>
                <w:lang w:val="hu-HU"/>
              </w:rPr>
            </w:pPr>
            <w:r w:rsidRPr="004A3CE3">
              <w:rPr>
                <w:rFonts w:ascii="Trebuchet MS" w:hAnsi="Trebuchet MS" w:cstheme="minorHAnsi"/>
                <w:b/>
                <w:sz w:val="20"/>
                <w:szCs w:val="20"/>
                <w:lang w:val="hu-HU"/>
              </w:rPr>
              <w:t>64. A gerincvelő számos reflex ide</w:t>
            </w:r>
            <w:r w:rsidR="00A067A4" w:rsidRPr="004A3CE3">
              <w:rPr>
                <w:rFonts w:ascii="Trebuchet MS" w:hAnsi="Trebuchet MS" w:cstheme="minorHAnsi"/>
                <w:b/>
                <w:sz w:val="20"/>
                <w:szCs w:val="20"/>
                <w:lang w:val="hu-HU"/>
              </w:rPr>
              <w:t>gközpontjait tartalmazza. Válas</w:t>
            </w:r>
            <w:r w:rsidRPr="004A3CE3">
              <w:rPr>
                <w:rFonts w:ascii="Trebuchet MS" w:hAnsi="Trebuchet MS" w:cstheme="minorHAnsi"/>
                <w:b/>
                <w:sz w:val="20"/>
                <w:szCs w:val="20"/>
                <w:lang w:val="hu-HU"/>
              </w:rPr>
              <w:t>z</w:t>
            </w:r>
            <w:r w:rsidR="00A067A4" w:rsidRPr="004A3CE3">
              <w:rPr>
                <w:rFonts w:ascii="Trebuchet MS" w:hAnsi="Trebuchet MS" w:cstheme="minorHAnsi"/>
                <w:b/>
                <w:sz w:val="20"/>
                <w:szCs w:val="20"/>
                <w:lang w:val="hu-HU"/>
              </w:rPr>
              <w:t>d</w:t>
            </w:r>
            <w:r w:rsidRPr="004A3CE3">
              <w:rPr>
                <w:rFonts w:ascii="Trebuchet MS" w:hAnsi="Trebuchet MS" w:cstheme="minorHAnsi"/>
                <w:b/>
                <w:sz w:val="20"/>
                <w:szCs w:val="20"/>
                <w:lang w:val="hu-HU"/>
              </w:rPr>
              <w:t xml:space="preserve"> ki</w:t>
            </w:r>
            <w:r w:rsidR="00A067A4" w:rsidRPr="004A3CE3">
              <w:rPr>
                <w:rFonts w:ascii="Trebuchet MS" w:hAnsi="Trebuchet MS" w:cstheme="minorHAnsi"/>
                <w:b/>
                <w:sz w:val="20"/>
                <w:szCs w:val="20"/>
                <w:lang w:val="hu-HU"/>
              </w:rPr>
              <w:t xml:space="preserve"> </w:t>
            </w:r>
            <w:r w:rsidRPr="004A3CE3">
              <w:rPr>
                <w:rFonts w:ascii="Trebuchet MS" w:hAnsi="Trebuchet MS" w:cstheme="minorHAnsi"/>
                <w:b/>
                <w:sz w:val="20"/>
                <w:szCs w:val="20"/>
                <w:lang w:val="hu-HU"/>
              </w:rPr>
              <w:t>a helyes feleletet:</w:t>
            </w:r>
          </w:p>
          <w:p w14:paraId="78557420" w14:textId="77777777" w:rsidR="000346FE" w:rsidRPr="004A3CE3" w:rsidRDefault="000346FE" w:rsidP="004A3CE3">
            <w:pPr>
              <w:pStyle w:val="Nincstrkz"/>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A. az 1. neuron finom tapintási információkat továbbít; a 4. neuron proprioceptív információkat továbbít</w:t>
            </w:r>
          </w:p>
          <w:p w14:paraId="52AE31CD" w14:textId="77777777" w:rsidR="000346FE" w:rsidRPr="004A3CE3" w:rsidRDefault="000346FE" w:rsidP="004A3CE3">
            <w:pPr>
              <w:pStyle w:val="Nincstrkz"/>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B. a 2. neuront befolyásolhatja az elülső</w:t>
            </w:r>
            <w:r w:rsidR="00854A59" w:rsidRPr="004A3CE3">
              <w:rPr>
                <w:rFonts w:ascii="Trebuchet MS" w:hAnsi="Trebuchet MS" w:cstheme="minorHAnsi"/>
                <w:sz w:val="20"/>
                <w:szCs w:val="20"/>
                <w:lang w:val="hu-HU"/>
              </w:rPr>
              <w:t xml:space="preserve"> kortikoszpinális nyaláb; az 5. neuron a paraszimpatikus idegrendszerhez tartozik</w:t>
            </w:r>
          </w:p>
          <w:p w14:paraId="2B56A8D8" w14:textId="17ACC826" w:rsidR="00854A59" w:rsidRPr="004A3CE3" w:rsidRDefault="00854A59" w:rsidP="004A3CE3">
            <w:pPr>
              <w:pStyle w:val="Nincstrkz"/>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C. a 3. neuron egy miotatikus reflex pályáján van; a 6. neuron szétoszolhat a bőr vérereihez </w:t>
            </w:r>
          </w:p>
          <w:p w14:paraId="05CAB0A9" w14:textId="3F48E4A0" w:rsidR="00854A59" w:rsidRPr="004A3CE3" w:rsidRDefault="00854A59" w:rsidP="004A3CE3">
            <w:pPr>
              <w:pStyle w:val="Nincstrkz"/>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D. a 2. neuron </w:t>
            </w:r>
            <w:r w:rsidR="00E92943" w:rsidRPr="004A3CE3">
              <w:rPr>
                <w:rFonts w:ascii="Trebuchet MS" w:hAnsi="Trebuchet MS" w:cstheme="minorHAnsi"/>
                <w:sz w:val="20"/>
                <w:szCs w:val="20"/>
                <w:lang w:val="hu-HU"/>
              </w:rPr>
              <w:t xml:space="preserve">a </w:t>
            </w:r>
            <w:r w:rsidRPr="004A3CE3">
              <w:rPr>
                <w:rFonts w:ascii="Trebuchet MS" w:hAnsi="Trebuchet MS" w:cstheme="minorHAnsi"/>
                <w:sz w:val="20"/>
                <w:szCs w:val="20"/>
                <w:lang w:val="hu-HU"/>
              </w:rPr>
              <w:t>hasi ág</w:t>
            </w:r>
            <w:r w:rsidR="00E92943" w:rsidRPr="004A3CE3">
              <w:rPr>
                <w:rFonts w:ascii="Trebuchet MS" w:hAnsi="Trebuchet MS" w:cstheme="minorHAnsi"/>
                <w:sz w:val="20"/>
                <w:szCs w:val="20"/>
                <w:lang w:val="hu-HU"/>
              </w:rPr>
              <w:t>on keresztül</w:t>
            </w:r>
            <w:r w:rsidRPr="004A3CE3">
              <w:rPr>
                <w:rFonts w:ascii="Trebuchet MS" w:hAnsi="Trebuchet MS" w:cstheme="minorHAnsi"/>
                <w:sz w:val="20"/>
                <w:szCs w:val="20"/>
                <w:lang w:val="hu-HU"/>
              </w:rPr>
              <w:t xml:space="preserve"> szétoszolhat a végtagok izmaihoz; a 3. neuron biztosítja a gerincvelői reflexek kisugárzását</w:t>
            </w:r>
          </w:p>
        </w:tc>
        <w:tc>
          <w:tcPr>
            <w:tcW w:w="4536" w:type="dxa"/>
          </w:tcPr>
          <w:p w14:paraId="4BE7E9D5" w14:textId="77777777" w:rsidR="008A34A6" w:rsidRPr="004A3CE3" w:rsidRDefault="008A34A6" w:rsidP="004A3CE3">
            <w:pPr>
              <w:pStyle w:val="Nincstrkz"/>
              <w:shd w:val="clear" w:color="auto" w:fill="FFFFFF" w:themeFill="background1"/>
              <w:jc w:val="both"/>
              <w:rPr>
                <w:rFonts w:ascii="Trebuchet MS" w:hAnsi="Trebuchet MS" w:cstheme="minorHAnsi"/>
                <w:sz w:val="20"/>
                <w:szCs w:val="20"/>
                <w:lang w:val="hu-HU"/>
              </w:rPr>
            </w:pPr>
          </w:p>
          <w:p w14:paraId="1B027130" w14:textId="77777777" w:rsidR="008A34A6" w:rsidRPr="004A3CE3" w:rsidRDefault="008A34A6" w:rsidP="004A3CE3">
            <w:pPr>
              <w:pStyle w:val="Nincstrkz"/>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noProof/>
                <w:sz w:val="20"/>
                <w:szCs w:val="20"/>
              </w:rPr>
              <w:drawing>
                <wp:inline distT="0" distB="0" distL="0" distR="0" wp14:anchorId="54280CF8" wp14:editId="1F86701F">
                  <wp:extent cx="2733675" cy="2238375"/>
                  <wp:effectExtent l="0" t="0" r="9525" b="9525"/>
                  <wp:docPr id="8" name="Picture 1" descr="Clipboard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ipboard01"/>
                          <pic:cNvPicPr>
                            <a:picLocks noChangeAspect="1" noChangeArrowheads="1"/>
                          </pic:cNvPicPr>
                        </pic:nvPicPr>
                        <pic:blipFill>
                          <a:blip r:embed="rId9" cstate="print"/>
                          <a:srcRect/>
                          <a:stretch>
                            <a:fillRect/>
                          </a:stretch>
                        </pic:blipFill>
                        <pic:spPr bwMode="auto">
                          <a:xfrm>
                            <a:off x="0" y="0"/>
                            <a:ext cx="2734332" cy="2238913"/>
                          </a:xfrm>
                          <a:prstGeom prst="rect">
                            <a:avLst/>
                          </a:prstGeom>
                          <a:noFill/>
                          <a:ln w="9525">
                            <a:noFill/>
                            <a:miter lim="800000"/>
                            <a:headEnd/>
                            <a:tailEnd/>
                          </a:ln>
                        </pic:spPr>
                      </pic:pic>
                    </a:graphicData>
                  </a:graphic>
                </wp:inline>
              </w:drawing>
            </w:r>
          </w:p>
          <w:p w14:paraId="47BD0BFD" w14:textId="77777777" w:rsidR="008A34A6" w:rsidRPr="004A3CE3" w:rsidRDefault="008A34A6" w:rsidP="004A3CE3">
            <w:pPr>
              <w:pStyle w:val="Nincstrkz"/>
              <w:shd w:val="clear" w:color="auto" w:fill="FFFFFF" w:themeFill="background1"/>
              <w:jc w:val="both"/>
              <w:rPr>
                <w:rFonts w:ascii="Trebuchet MS" w:hAnsi="Trebuchet MS" w:cstheme="minorHAnsi"/>
                <w:sz w:val="20"/>
                <w:szCs w:val="20"/>
                <w:lang w:val="hu-HU"/>
              </w:rPr>
            </w:pPr>
          </w:p>
        </w:tc>
      </w:tr>
    </w:tbl>
    <w:p w14:paraId="1F16318E" w14:textId="235AC8DE" w:rsidR="008A34A6" w:rsidRPr="004A3CE3" w:rsidRDefault="008A34A6" w:rsidP="004A3CE3">
      <w:pPr>
        <w:pStyle w:val="Listaszerbekezds"/>
        <w:shd w:val="clear" w:color="auto" w:fill="FFFFFF" w:themeFill="background1"/>
        <w:ind w:left="426"/>
        <w:jc w:val="both"/>
        <w:rPr>
          <w:rFonts w:ascii="Trebuchet MS" w:hAnsi="Trebuchet MS" w:cstheme="minorHAnsi"/>
          <w:b/>
          <w:sz w:val="20"/>
          <w:szCs w:val="20"/>
          <w:lang w:val="hu-HU"/>
        </w:rPr>
      </w:pPr>
    </w:p>
    <w:p w14:paraId="3177CBBC" w14:textId="77777777" w:rsidR="008A34A6" w:rsidRPr="004A3CE3" w:rsidRDefault="008A34A6" w:rsidP="004A3CE3">
      <w:pPr>
        <w:pStyle w:val="Listaszerbekezds"/>
        <w:numPr>
          <w:ilvl w:val="0"/>
          <w:numId w:val="16"/>
        </w:numPr>
        <w:shd w:val="clear" w:color="auto" w:fill="FFFFFF" w:themeFill="background1"/>
        <w:tabs>
          <w:tab w:val="left" w:pos="426"/>
          <w:tab w:val="left" w:pos="993"/>
        </w:tabs>
        <w:spacing w:after="200"/>
        <w:ind w:left="567" w:firstLine="0"/>
        <w:jc w:val="both"/>
        <w:rPr>
          <w:rFonts w:ascii="Trebuchet MS" w:hAnsi="Trebuchet MS" w:cstheme="minorHAnsi"/>
          <w:b/>
          <w:sz w:val="20"/>
          <w:szCs w:val="20"/>
          <w:lang w:val="hu-HU"/>
        </w:rPr>
      </w:pPr>
      <w:r w:rsidRPr="004A3CE3">
        <w:rPr>
          <w:rFonts w:ascii="Trebuchet MS" w:hAnsi="Trebuchet MS" w:cstheme="minorHAnsi"/>
          <w:b/>
          <w:sz w:val="20"/>
          <w:szCs w:val="20"/>
          <w:lang w:val="hu-HU"/>
        </w:rPr>
        <w:t>Sistemul nervos periferic este alcătuit din nervi și ganglioni nervoși. Stabiliți:</w:t>
      </w:r>
    </w:p>
    <w:p w14:paraId="5BCFB925" w14:textId="77777777" w:rsidR="008A34A6" w:rsidRPr="004A3CE3" w:rsidRDefault="008A34A6" w:rsidP="004A3CE3">
      <w:pPr>
        <w:pStyle w:val="Listaszerbekezds"/>
        <w:numPr>
          <w:ilvl w:val="0"/>
          <w:numId w:val="66"/>
        </w:numPr>
        <w:shd w:val="clear" w:color="auto" w:fill="FFFFFF" w:themeFill="background1"/>
        <w:tabs>
          <w:tab w:val="left" w:pos="426"/>
          <w:tab w:val="left" w:pos="851"/>
          <w:tab w:val="left" w:pos="993"/>
        </w:tabs>
        <w:spacing w:after="200"/>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particularități ale ramurilor din componența nervului trigemen;</w:t>
      </w:r>
    </w:p>
    <w:p w14:paraId="4AFEB614" w14:textId="77777777" w:rsidR="008A34A6" w:rsidRPr="004A3CE3" w:rsidRDefault="008A34A6" w:rsidP="004A3CE3">
      <w:pPr>
        <w:pStyle w:val="Listaszerbekezds"/>
        <w:numPr>
          <w:ilvl w:val="0"/>
          <w:numId w:val="66"/>
        </w:numPr>
        <w:shd w:val="clear" w:color="auto" w:fill="FFFFFF" w:themeFill="background1"/>
        <w:tabs>
          <w:tab w:val="left" w:pos="426"/>
          <w:tab w:val="left" w:pos="851"/>
          <w:tab w:val="left" w:pos="993"/>
        </w:tabs>
        <w:spacing w:after="200"/>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caracteristici ale altor nervi cranieni micști;</w:t>
      </w:r>
    </w:p>
    <w:p w14:paraId="289BFDDA" w14:textId="77777777" w:rsidR="008A34A6" w:rsidRPr="004A3CE3" w:rsidRDefault="008A34A6" w:rsidP="004A3CE3">
      <w:pPr>
        <w:pStyle w:val="Listaszerbekezds"/>
        <w:numPr>
          <w:ilvl w:val="0"/>
          <w:numId w:val="66"/>
        </w:numPr>
        <w:shd w:val="clear" w:color="auto" w:fill="FFFFFF" w:themeFill="background1"/>
        <w:tabs>
          <w:tab w:val="left" w:pos="426"/>
          <w:tab w:val="left" w:pos="851"/>
          <w:tab w:val="left" w:pos="993"/>
        </w:tabs>
        <w:spacing w:after="200"/>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particularități ale componentelor nervului spinal.</w:t>
      </w:r>
    </w:p>
    <w:tbl>
      <w:tblPr>
        <w:tblStyle w:val="Rcsostblzat"/>
        <w:tblW w:w="4891" w:type="pct"/>
        <w:tblInd w:w="108" w:type="dxa"/>
        <w:tblLook w:val="04A0" w:firstRow="1" w:lastRow="0" w:firstColumn="1" w:lastColumn="0" w:noHBand="0" w:noVBand="1"/>
      </w:tblPr>
      <w:tblGrid>
        <w:gridCol w:w="435"/>
        <w:gridCol w:w="3130"/>
        <w:gridCol w:w="2996"/>
        <w:gridCol w:w="3136"/>
      </w:tblGrid>
      <w:tr w:rsidR="008A34A6" w:rsidRPr="004A3CE3" w14:paraId="0626A7CA" w14:textId="77777777" w:rsidTr="000511FD">
        <w:tc>
          <w:tcPr>
            <w:tcW w:w="224" w:type="pct"/>
          </w:tcPr>
          <w:p w14:paraId="069EBA3D" w14:textId="77777777" w:rsidR="008A34A6" w:rsidRPr="004A3CE3" w:rsidRDefault="008A34A6" w:rsidP="004A3CE3">
            <w:pPr>
              <w:pStyle w:val="Listaszerbekezds"/>
              <w:shd w:val="clear" w:color="auto" w:fill="FFFFFF" w:themeFill="background1"/>
              <w:ind w:left="0"/>
              <w:jc w:val="center"/>
              <w:rPr>
                <w:rFonts w:ascii="Trebuchet MS" w:hAnsi="Trebuchet MS" w:cstheme="minorHAnsi"/>
                <w:sz w:val="20"/>
                <w:szCs w:val="20"/>
                <w:lang w:val="hu-HU"/>
              </w:rPr>
            </w:pPr>
          </w:p>
        </w:tc>
        <w:tc>
          <w:tcPr>
            <w:tcW w:w="1614" w:type="pct"/>
          </w:tcPr>
          <w:p w14:paraId="125B5961" w14:textId="77777777" w:rsidR="008A34A6" w:rsidRPr="004A3CE3" w:rsidRDefault="008A34A6" w:rsidP="004A3CE3">
            <w:pPr>
              <w:pStyle w:val="Listaszerbekezds"/>
              <w:shd w:val="clear" w:color="auto" w:fill="FFFFFF" w:themeFill="background1"/>
              <w:ind w:left="0"/>
              <w:jc w:val="center"/>
              <w:rPr>
                <w:rFonts w:ascii="Trebuchet MS" w:hAnsi="Trebuchet MS" w:cstheme="minorHAnsi"/>
                <w:sz w:val="20"/>
                <w:szCs w:val="20"/>
                <w:lang w:val="hu-HU"/>
              </w:rPr>
            </w:pPr>
            <w:r w:rsidRPr="004A3CE3">
              <w:rPr>
                <w:rFonts w:ascii="Trebuchet MS" w:hAnsi="Trebuchet MS" w:cstheme="minorHAnsi"/>
                <w:sz w:val="20"/>
                <w:szCs w:val="20"/>
                <w:lang w:val="hu-HU"/>
              </w:rPr>
              <w:t>a)</w:t>
            </w:r>
          </w:p>
        </w:tc>
        <w:tc>
          <w:tcPr>
            <w:tcW w:w="1545" w:type="pct"/>
          </w:tcPr>
          <w:p w14:paraId="55809FF3" w14:textId="77777777" w:rsidR="008A34A6" w:rsidRPr="004A3CE3" w:rsidRDefault="008A34A6" w:rsidP="004A3CE3">
            <w:pPr>
              <w:pStyle w:val="Listaszerbekezds"/>
              <w:shd w:val="clear" w:color="auto" w:fill="FFFFFF" w:themeFill="background1"/>
              <w:ind w:left="0"/>
              <w:jc w:val="center"/>
              <w:rPr>
                <w:rFonts w:ascii="Trebuchet MS" w:hAnsi="Trebuchet MS" w:cstheme="minorHAnsi"/>
                <w:sz w:val="20"/>
                <w:szCs w:val="20"/>
                <w:lang w:val="hu-HU"/>
              </w:rPr>
            </w:pPr>
            <w:r w:rsidRPr="004A3CE3">
              <w:rPr>
                <w:rFonts w:ascii="Trebuchet MS" w:hAnsi="Trebuchet MS" w:cstheme="minorHAnsi"/>
                <w:sz w:val="20"/>
                <w:szCs w:val="20"/>
                <w:lang w:val="hu-HU"/>
              </w:rPr>
              <w:t>b)</w:t>
            </w:r>
          </w:p>
        </w:tc>
        <w:tc>
          <w:tcPr>
            <w:tcW w:w="1617" w:type="pct"/>
          </w:tcPr>
          <w:p w14:paraId="42851295" w14:textId="77777777" w:rsidR="008A34A6" w:rsidRPr="004A3CE3" w:rsidRDefault="008A34A6" w:rsidP="004A3CE3">
            <w:pPr>
              <w:pStyle w:val="Listaszerbekezds"/>
              <w:shd w:val="clear" w:color="auto" w:fill="FFFFFF" w:themeFill="background1"/>
              <w:ind w:left="0"/>
              <w:jc w:val="center"/>
              <w:rPr>
                <w:rFonts w:ascii="Trebuchet MS" w:hAnsi="Trebuchet MS" w:cstheme="minorHAnsi"/>
                <w:sz w:val="20"/>
                <w:szCs w:val="20"/>
                <w:lang w:val="hu-HU"/>
              </w:rPr>
            </w:pPr>
            <w:r w:rsidRPr="004A3CE3">
              <w:rPr>
                <w:rFonts w:ascii="Trebuchet MS" w:hAnsi="Trebuchet MS" w:cstheme="minorHAnsi"/>
                <w:sz w:val="20"/>
                <w:szCs w:val="20"/>
                <w:lang w:val="hu-HU"/>
              </w:rPr>
              <w:t>c)</w:t>
            </w:r>
          </w:p>
        </w:tc>
      </w:tr>
      <w:tr w:rsidR="008A34A6" w:rsidRPr="004A3CE3" w14:paraId="6A95F1CE" w14:textId="77777777" w:rsidTr="000511FD">
        <w:tc>
          <w:tcPr>
            <w:tcW w:w="224" w:type="pct"/>
          </w:tcPr>
          <w:p w14:paraId="13FF92B4" w14:textId="77777777" w:rsidR="008A34A6" w:rsidRPr="004A3CE3" w:rsidRDefault="008A34A6"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A.</w:t>
            </w:r>
          </w:p>
        </w:tc>
        <w:tc>
          <w:tcPr>
            <w:tcW w:w="1614" w:type="pct"/>
          </w:tcPr>
          <w:p w14:paraId="4EABBE35" w14:textId="77777777" w:rsidR="008A34A6" w:rsidRPr="004A3CE3" w:rsidRDefault="008A34A6"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ramura oftalmică – conține fibre senzoriale de la globul ocular</w:t>
            </w:r>
          </w:p>
        </w:tc>
        <w:tc>
          <w:tcPr>
            <w:tcW w:w="1545" w:type="pct"/>
          </w:tcPr>
          <w:p w14:paraId="2DACE7A6" w14:textId="210CF8A8" w:rsidR="008A34A6" w:rsidRPr="004A3CE3" w:rsidRDefault="008A34A6"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nervul X – conduce impulsuri de la organele pelviene </w:t>
            </w:r>
          </w:p>
        </w:tc>
        <w:tc>
          <w:tcPr>
            <w:tcW w:w="1617" w:type="pct"/>
          </w:tcPr>
          <w:p w14:paraId="5D3F9076" w14:textId="77777777" w:rsidR="008A34A6" w:rsidRPr="004A3CE3" w:rsidRDefault="008A34A6"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ramura comunicantă cenușie – conține fibre simpatice lungi, amielinice </w:t>
            </w:r>
          </w:p>
        </w:tc>
      </w:tr>
      <w:tr w:rsidR="008A34A6" w:rsidRPr="004A3CE3" w14:paraId="13120E3B" w14:textId="77777777" w:rsidTr="000511FD">
        <w:tc>
          <w:tcPr>
            <w:tcW w:w="224" w:type="pct"/>
          </w:tcPr>
          <w:p w14:paraId="156A5E1B" w14:textId="77777777" w:rsidR="008A34A6" w:rsidRPr="004A3CE3" w:rsidRDefault="008A34A6"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lastRenderedPageBreak/>
              <w:t>B.</w:t>
            </w:r>
          </w:p>
        </w:tc>
        <w:tc>
          <w:tcPr>
            <w:tcW w:w="1614" w:type="pct"/>
          </w:tcPr>
          <w:p w14:paraId="2CA8E55C" w14:textId="77777777" w:rsidR="008A34A6" w:rsidRPr="004A3CE3" w:rsidRDefault="008A34A6"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ramura maxilară – conține fibre senzitive pentru pielea regiunii temporale</w:t>
            </w:r>
          </w:p>
        </w:tc>
        <w:tc>
          <w:tcPr>
            <w:tcW w:w="1545" w:type="pct"/>
          </w:tcPr>
          <w:p w14:paraId="6673D30F" w14:textId="77777777" w:rsidR="008A34A6" w:rsidRPr="004A3CE3" w:rsidRDefault="008A34A6"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nervul IX – conduce impulsuri de la receptorii sinusului carotidian</w:t>
            </w:r>
          </w:p>
        </w:tc>
        <w:tc>
          <w:tcPr>
            <w:tcW w:w="1617" w:type="pct"/>
          </w:tcPr>
          <w:p w14:paraId="0474E216" w14:textId="77777777" w:rsidR="008A34A6" w:rsidRPr="004A3CE3" w:rsidRDefault="008A34A6"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ramura meningeală – conține fibre vasomotorii din ramura comunicantă albă</w:t>
            </w:r>
          </w:p>
        </w:tc>
      </w:tr>
      <w:tr w:rsidR="008A34A6" w:rsidRPr="004A3CE3" w14:paraId="7A786DCB" w14:textId="77777777" w:rsidTr="000511FD">
        <w:tc>
          <w:tcPr>
            <w:tcW w:w="224" w:type="pct"/>
          </w:tcPr>
          <w:p w14:paraId="36B8B5AA" w14:textId="77777777" w:rsidR="008A34A6" w:rsidRPr="004A3CE3" w:rsidRDefault="008A34A6"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C.</w:t>
            </w:r>
          </w:p>
        </w:tc>
        <w:tc>
          <w:tcPr>
            <w:tcW w:w="1614" w:type="pct"/>
          </w:tcPr>
          <w:p w14:paraId="671E187E" w14:textId="77777777" w:rsidR="008A34A6" w:rsidRPr="004A3CE3" w:rsidRDefault="008A34A6"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ramura mandibulară – conține fibre senzitive pentru papilele filiforme </w:t>
            </w:r>
          </w:p>
          <w:p w14:paraId="089E7C88" w14:textId="77777777" w:rsidR="008A34A6" w:rsidRPr="004A3CE3" w:rsidRDefault="008A34A6" w:rsidP="004A3CE3">
            <w:pPr>
              <w:pStyle w:val="Listaszerbekezds"/>
              <w:shd w:val="clear" w:color="auto" w:fill="FFFFFF" w:themeFill="background1"/>
              <w:ind w:left="0"/>
              <w:jc w:val="both"/>
              <w:rPr>
                <w:rFonts w:ascii="Trebuchet MS" w:hAnsi="Trebuchet MS" w:cstheme="minorHAnsi"/>
                <w:sz w:val="20"/>
                <w:szCs w:val="20"/>
                <w:lang w:val="hu-HU"/>
              </w:rPr>
            </w:pPr>
          </w:p>
        </w:tc>
        <w:tc>
          <w:tcPr>
            <w:tcW w:w="1545" w:type="pct"/>
          </w:tcPr>
          <w:p w14:paraId="431C3051" w14:textId="77777777" w:rsidR="008A34A6" w:rsidRPr="004A3CE3" w:rsidRDefault="008A34A6"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nervii IX și X – fac parte din calea aferentă și eferentă a unor reflexe vegetative</w:t>
            </w:r>
          </w:p>
        </w:tc>
        <w:tc>
          <w:tcPr>
            <w:tcW w:w="1617" w:type="pct"/>
          </w:tcPr>
          <w:p w14:paraId="2B767522" w14:textId="77777777" w:rsidR="008A34A6" w:rsidRPr="004A3CE3" w:rsidRDefault="008A34A6"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ramura ventrală – formează plexuri (cervical, brahial, toracal, lombar)</w:t>
            </w:r>
          </w:p>
        </w:tc>
      </w:tr>
      <w:tr w:rsidR="008A34A6" w:rsidRPr="004A3CE3" w14:paraId="07E0CE67" w14:textId="77777777" w:rsidTr="000511FD">
        <w:tc>
          <w:tcPr>
            <w:tcW w:w="224" w:type="pct"/>
          </w:tcPr>
          <w:p w14:paraId="7918F9C8" w14:textId="77777777" w:rsidR="008A34A6" w:rsidRPr="004A3CE3" w:rsidRDefault="008A34A6"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D.</w:t>
            </w:r>
          </w:p>
        </w:tc>
        <w:tc>
          <w:tcPr>
            <w:tcW w:w="1614" w:type="pct"/>
          </w:tcPr>
          <w:p w14:paraId="4E33635E" w14:textId="77777777" w:rsidR="008A34A6" w:rsidRPr="004A3CE3" w:rsidRDefault="008A34A6"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ramura mandibulară – conține fibre motorii pentru mușchii tensori ai timpanului</w:t>
            </w:r>
          </w:p>
        </w:tc>
        <w:tc>
          <w:tcPr>
            <w:tcW w:w="1545" w:type="pct"/>
          </w:tcPr>
          <w:p w14:paraId="2477F4C7" w14:textId="77777777" w:rsidR="008A34A6" w:rsidRPr="004A3CE3" w:rsidRDefault="008A34A6"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nervul VII – își distribuie fibrele somatomotorii și în regiunile frontală și temporală</w:t>
            </w:r>
          </w:p>
        </w:tc>
        <w:tc>
          <w:tcPr>
            <w:tcW w:w="1617" w:type="pct"/>
          </w:tcPr>
          <w:p w14:paraId="28F631CA" w14:textId="77777777" w:rsidR="008A34A6" w:rsidRPr="004A3CE3" w:rsidRDefault="008A34A6"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ramura dorsală – se distribuie mușchilor jgheaburilor vertebrale </w:t>
            </w:r>
          </w:p>
        </w:tc>
      </w:tr>
    </w:tbl>
    <w:p w14:paraId="7FDCF229" w14:textId="21FC496F" w:rsidR="00854A59" w:rsidRPr="004A3CE3" w:rsidRDefault="00DA66BE" w:rsidP="004A3CE3">
      <w:pPr>
        <w:pStyle w:val="Listaszerbekezds"/>
        <w:shd w:val="clear" w:color="auto" w:fill="FFFFFF" w:themeFill="background1"/>
        <w:tabs>
          <w:tab w:val="left" w:pos="426"/>
          <w:tab w:val="left" w:pos="709"/>
          <w:tab w:val="left" w:pos="993"/>
        </w:tabs>
        <w:spacing w:after="200"/>
        <w:ind w:left="0"/>
        <w:jc w:val="both"/>
        <w:rPr>
          <w:rFonts w:ascii="Trebuchet MS" w:hAnsi="Trebuchet MS" w:cstheme="minorHAnsi"/>
          <w:b/>
          <w:sz w:val="20"/>
          <w:szCs w:val="20"/>
          <w:lang w:val="hu-HU"/>
        </w:rPr>
      </w:pPr>
      <w:r w:rsidRPr="004A3CE3">
        <w:rPr>
          <w:rFonts w:ascii="Trebuchet MS" w:hAnsi="Trebuchet MS" w:cstheme="minorHAnsi"/>
          <w:b/>
          <w:sz w:val="20"/>
          <w:szCs w:val="20"/>
          <w:lang w:val="hu-HU"/>
        </w:rPr>
        <w:t>65.</w:t>
      </w:r>
      <w:r w:rsidR="00854A59" w:rsidRPr="004A3CE3">
        <w:rPr>
          <w:rFonts w:ascii="Trebuchet MS" w:hAnsi="Trebuchet MS" w:cstheme="minorHAnsi"/>
          <w:b/>
          <w:sz w:val="20"/>
          <w:szCs w:val="20"/>
          <w:lang w:val="hu-HU"/>
        </w:rPr>
        <w:t>A környéki idegrendszer idegekből és idegdúcokból épül fel. Határoz</w:t>
      </w:r>
      <w:r w:rsidR="00511571" w:rsidRPr="004A3CE3">
        <w:rPr>
          <w:rFonts w:ascii="Trebuchet MS" w:hAnsi="Trebuchet MS" w:cstheme="minorHAnsi"/>
          <w:b/>
          <w:sz w:val="20"/>
          <w:szCs w:val="20"/>
          <w:lang w:val="hu-HU"/>
        </w:rPr>
        <w:t>d</w:t>
      </w:r>
      <w:r w:rsidR="00854A59" w:rsidRPr="004A3CE3">
        <w:rPr>
          <w:rFonts w:ascii="Trebuchet MS" w:hAnsi="Trebuchet MS" w:cstheme="minorHAnsi"/>
          <w:b/>
          <w:sz w:val="20"/>
          <w:szCs w:val="20"/>
          <w:lang w:val="hu-HU"/>
        </w:rPr>
        <w:t xml:space="preserve"> meg:</w:t>
      </w:r>
    </w:p>
    <w:p w14:paraId="5A430AE6" w14:textId="2C72489E" w:rsidR="00854A59" w:rsidRPr="004A3CE3" w:rsidRDefault="009B3EA1" w:rsidP="004A3CE3">
      <w:pPr>
        <w:pStyle w:val="Listaszerbekezds"/>
        <w:numPr>
          <w:ilvl w:val="0"/>
          <w:numId w:val="74"/>
        </w:numPr>
        <w:shd w:val="clear" w:color="auto" w:fill="FFFFFF" w:themeFill="background1"/>
        <w:tabs>
          <w:tab w:val="left" w:pos="284"/>
          <w:tab w:val="left" w:pos="709"/>
          <w:tab w:val="left" w:pos="851"/>
          <w:tab w:val="left" w:pos="993"/>
        </w:tabs>
        <w:spacing w:after="200"/>
        <w:ind w:hanging="1080"/>
        <w:jc w:val="both"/>
        <w:rPr>
          <w:rFonts w:ascii="Trebuchet MS" w:hAnsi="Trebuchet MS" w:cstheme="minorHAnsi"/>
          <w:sz w:val="20"/>
          <w:szCs w:val="20"/>
          <w:lang w:val="hu-HU"/>
        </w:rPr>
      </w:pPr>
      <w:r w:rsidRPr="004A3CE3">
        <w:rPr>
          <w:rFonts w:ascii="Trebuchet MS" w:hAnsi="Trebuchet MS" w:cstheme="minorHAnsi"/>
          <w:sz w:val="20"/>
          <w:szCs w:val="20"/>
          <w:lang w:val="hu-HU"/>
        </w:rPr>
        <w:t>a</w:t>
      </w:r>
      <w:r w:rsidR="00854A59" w:rsidRPr="004A3CE3">
        <w:rPr>
          <w:rFonts w:ascii="Trebuchet MS" w:hAnsi="Trebuchet MS" w:cstheme="minorHAnsi"/>
          <w:sz w:val="20"/>
          <w:szCs w:val="20"/>
          <w:lang w:val="hu-HU"/>
        </w:rPr>
        <w:t xml:space="preserve"> háromosztatú ideg ágainak sajátosságai;</w:t>
      </w:r>
    </w:p>
    <w:p w14:paraId="59060B12" w14:textId="769102A1" w:rsidR="00854A59" w:rsidRPr="004A3CE3" w:rsidRDefault="009B3EA1" w:rsidP="004A3CE3">
      <w:pPr>
        <w:pStyle w:val="Listaszerbekezds"/>
        <w:numPr>
          <w:ilvl w:val="0"/>
          <w:numId w:val="74"/>
        </w:numPr>
        <w:shd w:val="clear" w:color="auto" w:fill="FFFFFF" w:themeFill="background1"/>
        <w:tabs>
          <w:tab w:val="left" w:pos="284"/>
          <w:tab w:val="left" w:pos="709"/>
          <w:tab w:val="left" w:pos="851"/>
          <w:tab w:val="left" w:pos="993"/>
        </w:tabs>
        <w:spacing w:after="200"/>
        <w:ind w:left="0"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más vegyes agyidegek jellemzői</w:t>
      </w:r>
      <w:r w:rsidR="00854A59" w:rsidRPr="004A3CE3">
        <w:rPr>
          <w:rFonts w:ascii="Trebuchet MS" w:hAnsi="Trebuchet MS" w:cstheme="minorHAnsi"/>
          <w:sz w:val="20"/>
          <w:szCs w:val="20"/>
          <w:lang w:val="hu-HU"/>
        </w:rPr>
        <w:t>;</w:t>
      </w:r>
    </w:p>
    <w:p w14:paraId="57E3927F" w14:textId="3923F6FB" w:rsidR="00854A59" w:rsidRPr="004A3CE3" w:rsidRDefault="009B3EA1" w:rsidP="004A3CE3">
      <w:pPr>
        <w:pStyle w:val="Listaszerbekezds"/>
        <w:numPr>
          <w:ilvl w:val="0"/>
          <w:numId w:val="74"/>
        </w:numPr>
        <w:shd w:val="clear" w:color="auto" w:fill="FFFFFF" w:themeFill="background1"/>
        <w:tabs>
          <w:tab w:val="left" w:pos="284"/>
          <w:tab w:val="left" w:pos="709"/>
          <w:tab w:val="left" w:pos="851"/>
          <w:tab w:val="left" w:pos="993"/>
        </w:tabs>
        <w:spacing w:after="200"/>
        <w:ind w:left="0"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a gerincvelői ideg összetevőinek jellegzetességei</w:t>
      </w:r>
      <w:r w:rsidR="00854A59" w:rsidRPr="004A3CE3">
        <w:rPr>
          <w:rFonts w:ascii="Trebuchet MS" w:hAnsi="Trebuchet MS" w:cstheme="minorHAnsi"/>
          <w:sz w:val="20"/>
          <w:szCs w:val="20"/>
          <w:lang w:val="hu-HU"/>
        </w:rPr>
        <w:t>.</w:t>
      </w:r>
    </w:p>
    <w:tbl>
      <w:tblPr>
        <w:tblStyle w:val="Rcsostblzat"/>
        <w:tblW w:w="4891" w:type="pct"/>
        <w:tblInd w:w="108" w:type="dxa"/>
        <w:tblLook w:val="04A0" w:firstRow="1" w:lastRow="0" w:firstColumn="1" w:lastColumn="0" w:noHBand="0" w:noVBand="1"/>
      </w:tblPr>
      <w:tblGrid>
        <w:gridCol w:w="435"/>
        <w:gridCol w:w="3130"/>
        <w:gridCol w:w="2996"/>
        <w:gridCol w:w="3136"/>
      </w:tblGrid>
      <w:tr w:rsidR="009B3EA1" w:rsidRPr="004A3CE3" w14:paraId="638B49E0" w14:textId="77777777" w:rsidTr="000E49A5">
        <w:tc>
          <w:tcPr>
            <w:tcW w:w="224" w:type="pct"/>
          </w:tcPr>
          <w:p w14:paraId="010C1CC7" w14:textId="77777777" w:rsidR="009B3EA1" w:rsidRPr="004A3CE3" w:rsidRDefault="009B3EA1" w:rsidP="004A3CE3">
            <w:pPr>
              <w:pStyle w:val="Listaszerbekezds"/>
              <w:shd w:val="clear" w:color="auto" w:fill="FFFFFF" w:themeFill="background1"/>
              <w:ind w:left="0"/>
              <w:jc w:val="center"/>
              <w:rPr>
                <w:rFonts w:ascii="Trebuchet MS" w:hAnsi="Trebuchet MS" w:cstheme="minorHAnsi"/>
                <w:sz w:val="20"/>
                <w:szCs w:val="20"/>
                <w:lang w:val="hu-HU"/>
              </w:rPr>
            </w:pPr>
          </w:p>
        </w:tc>
        <w:tc>
          <w:tcPr>
            <w:tcW w:w="1614" w:type="pct"/>
          </w:tcPr>
          <w:p w14:paraId="48B8B238" w14:textId="77777777" w:rsidR="009B3EA1" w:rsidRPr="004A3CE3" w:rsidRDefault="009B3EA1" w:rsidP="004A3CE3">
            <w:pPr>
              <w:pStyle w:val="Listaszerbekezds"/>
              <w:shd w:val="clear" w:color="auto" w:fill="FFFFFF" w:themeFill="background1"/>
              <w:ind w:left="0"/>
              <w:jc w:val="center"/>
              <w:rPr>
                <w:rFonts w:ascii="Trebuchet MS" w:hAnsi="Trebuchet MS" w:cstheme="minorHAnsi"/>
                <w:sz w:val="20"/>
                <w:szCs w:val="20"/>
                <w:lang w:val="hu-HU"/>
              </w:rPr>
            </w:pPr>
            <w:r w:rsidRPr="004A3CE3">
              <w:rPr>
                <w:rFonts w:ascii="Trebuchet MS" w:hAnsi="Trebuchet MS" w:cstheme="minorHAnsi"/>
                <w:sz w:val="20"/>
                <w:szCs w:val="20"/>
                <w:lang w:val="hu-HU"/>
              </w:rPr>
              <w:t>a)</w:t>
            </w:r>
          </w:p>
        </w:tc>
        <w:tc>
          <w:tcPr>
            <w:tcW w:w="1545" w:type="pct"/>
          </w:tcPr>
          <w:p w14:paraId="7099E376" w14:textId="77777777" w:rsidR="009B3EA1" w:rsidRPr="004A3CE3" w:rsidRDefault="009B3EA1" w:rsidP="004A3CE3">
            <w:pPr>
              <w:pStyle w:val="Listaszerbekezds"/>
              <w:shd w:val="clear" w:color="auto" w:fill="FFFFFF" w:themeFill="background1"/>
              <w:ind w:left="0"/>
              <w:jc w:val="center"/>
              <w:rPr>
                <w:rFonts w:ascii="Trebuchet MS" w:hAnsi="Trebuchet MS" w:cstheme="minorHAnsi"/>
                <w:sz w:val="20"/>
                <w:szCs w:val="20"/>
                <w:lang w:val="hu-HU"/>
              </w:rPr>
            </w:pPr>
            <w:r w:rsidRPr="004A3CE3">
              <w:rPr>
                <w:rFonts w:ascii="Trebuchet MS" w:hAnsi="Trebuchet MS" w:cstheme="minorHAnsi"/>
                <w:sz w:val="20"/>
                <w:szCs w:val="20"/>
                <w:lang w:val="hu-HU"/>
              </w:rPr>
              <w:t>b)</w:t>
            </w:r>
          </w:p>
        </w:tc>
        <w:tc>
          <w:tcPr>
            <w:tcW w:w="1617" w:type="pct"/>
          </w:tcPr>
          <w:p w14:paraId="5AB8185B" w14:textId="77777777" w:rsidR="009B3EA1" w:rsidRPr="004A3CE3" w:rsidRDefault="009B3EA1" w:rsidP="004A3CE3">
            <w:pPr>
              <w:pStyle w:val="Listaszerbekezds"/>
              <w:shd w:val="clear" w:color="auto" w:fill="FFFFFF" w:themeFill="background1"/>
              <w:ind w:left="0"/>
              <w:jc w:val="center"/>
              <w:rPr>
                <w:rFonts w:ascii="Trebuchet MS" w:hAnsi="Trebuchet MS" w:cstheme="minorHAnsi"/>
                <w:sz w:val="20"/>
                <w:szCs w:val="20"/>
                <w:lang w:val="hu-HU"/>
              </w:rPr>
            </w:pPr>
            <w:r w:rsidRPr="004A3CE3">
              <w:rPr>
                <w:rFonts w:ascii="Trebuchet MS" w:hAnsi="Trebuchet MS" w:cstheme="minorHAnsi"/>
                <w:sz w:val="20"/>
                <w:szCs w:val="20"/>
                <w:lang w:val="hu-HU"/>
              </w:rPr>
              <w:t>c)</w:t>
            </w:r>
          </w:p>
        </w:tc>
      </w:tr>
      <w:tr w:rsidR="009B3EA1" w:rsidRPr="004A3CE3" w14:paraId="38886DA1" w14:textId="77777777" w:rsidTr="000E49A5">
        <w:tc>
          <w:tcPr>
            <w:tcW w:w="224" w:type="pct"/>
          </w:tcPr>
          <w:p w14:paraId="719E0903" w14:textId="77777777" w:rsidR="009B3EA1" w:rsidRPr="004A3CE3" w:rsidRDefault="009B3EA1"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A.</w:t>
            </w:r>
          </w:p>
        </w:tc>
        <w:tc>
          <w:tcPr>
            <w:tcW w:w="1614" w:type="pct"/>
          </w:tcPr>
          <w:p w14:paraId="56CCB4D8" w14:textId="4E1A6D5C" w:rsidR="009B3EA1" w:rsidRPr="004A3CE3" w:rsidRDefault="003800D8"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s</w:t>
            </w:r>
            <w:r w:rsidR="009B3EA1" w:rsidRPr="004A3CE3">
              <w:rPr>
                <w:rFonts w:ascii="Trebuchet MS" w:hAnsi="Trebuchet MS" w:cstheme="minorHAnsi"/>
                <w:sz w:val="20"/>
                <w:szCs w:val="20"/>
                <w:lang w:val="hu-HU"/>
              </w:rPr>
              <w:t>zemi</w:t>
            </w:r>
            <w:r w:rsidR="00D42DB2" w:rsidRPr="004A3CE3">
              <w:rPr>
                <w:rFonts w:ascii="Trebuchet MS" w:hAnsi="Trebuchet MS" w:cstheme="minorHAnsi"/>
                <w:sz w:val="20"/>
                <w:szCs w:val="20"/>
                <w:lang w:val="hu-HU"/>
              </w:rPr>
              <w:t xml:space="preserve"> ág</w:t>
            </w:r>
            <w:r w:rsidR="009B3EA1" w:rsidRPr="004A3CE3">
              <w:rPr>
                <w:rFonts w:ascii="Trebuchet MS" w:hAnsi="Trebuchet MS" w:cstheme="minorHAnsi"/>
                <w:sz w:val="20"/>
                <w:szCs w:val="20"/>
                <w:lang w:val="hu-HU"/>
              </w:rPr>
              <w:t xml:space="preserve"> – a szemgolyóból érkező érző rostokat tartalmaz </w:t>
            </w:r>
          </w:p>
        </w:tc>
        <w:tc>
          <w:tcPr>
            <w:tcW w:w="1545" w:type="pct"/>
          </w:tcPr>
          <w:p w14:paraId="0642ACF2" w14:textId="6176E977" w:rsidR="009B3EA1" w:rsidRPr="004A3CE3" w:rsidRDefault="00701E8B"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X. ideg – a medencei szervektől továbbít impulzusokat</w:t>
            </w:r>
          </w:p>
        </w:tc>
        <w:tc>
          <w:tcPr>
            <w:tcW w:w="1617" w:type="pct"/>
          </w:tcPr>
          <w:p w14:paraId="46F177A9" w14:textId="20921A50" w:rsidR="009B3EA1" w:rsidRPr="004A3CE3" w:rsidRDefault="0065315B"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szürke </w:t>
            </w:r>
            <w:r w:rsidR="00951EA2" w:rsidRPr="004A3CE3">
              <w:rPr>
                <w:rFonts w:ascii="Trebuchet MS" w:hAnsi="Trebuchet MS" w:cstheme="minorHAnsi"/>
                <w:sz w:val="20"/>
                <w:szCs w:val="20"/>
                <w:lang w:val="hu-HU"/>
              </w:rPr>
              <w:t>összekötő</w:t>
            </w:r>
            <w:r w:rsidRPr="004A3CE3">
              <w:rPr>
                <w:rFonts w:ascii="Trebuchet MS" w:hAnsi="Trebuchet MS" w:cstheme="minorHAnsi"/>
                <w:sz w:val="20"/>
                <w:szCs w:val="20"/>
                <w:lang w:val="hu-HU"/>
              </w:rPr>
              <w:t xml:space="preserve"> ág</w:t>
            </w:r>
            <w:r w:rsidR="009B3EA1" w:rsidRPr="004A3CE3">
              <w:rPr>
                <w:rFonts w:ascii="Trebuchet MS" w:hAnsi="Trebuchet MS" w:cstheme="minorHAnsi"/>
                <w:sz w:val="20"/>
                <w:szCs w:val="20"/>
                <w:lang w:val="hu-HU"/>
              </w:rPr>
              <w:t xml:space="preserve"> – </w:t>
            </w:r>
            <w:r w:rsidR="00A66D69" w:rsidRPr="004A3CE3">
              <w:rPr>
                <w:rFonts w:ascii="Trebuchet MS" w:hAnsi="Trebuchet MS" w:cstheme="minorHAnsi"/>
                <w:sz w:val="20"/>
                <w:szCs w:val="20"/>
                <w:lang w:val="hu-HU"/>
              </w:rPr>
              <w:t>amielinikus, hosszú szimpatikus rostokat tartalmaz</w:t>
            </w:r>
          </w:p>
        </w:tc>
      </w:tr>
      <w:tr w:rsidR="009B3EA1" w:rsidRPr="004A3CE3" w14:paraId="51BB55D1" w14:textId="77777777" w:rsidTr="00D81A8F">
        <w:tc>
          <w:tcPr>
            <w:tcW w:w="224" w:type="pct"/>
            <w:shd w:val="clear" w:color="auto" w:fill="auto"/>
          </w:tcPr>
          <w:p w14:paraId="64E28E28" w14:textId="77777777" w:rsidR="009B3EA1" w:rsidRPr="004A3CE3" w:rsidRDefault="009B3EA1"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B.</w:t>
            </w:r>
          </w:p>
        </w:tc>
        <w:tc>
          <w:tcPr>
            <w:tcW w:w="1614" w:type="pct"/>
            <w:shd w:val="clear" w:color="auto" w:fill="auto"/>
          </w:tcPr>
          <w:p w14:paraId="6274781C" w14:textId="40E1BC5F" w:rsidR="009B3EA1" w:rsidRPr="004A3CE3" w:rsidRDefault="009B3EA1"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felső állcsonti </w:t>
            </w:r>
            <w:r w:rsidR="00D42DB2" w:rsidRPr="004A3CE3">
              <w:rPr>
                <w:rFonts w:ascii="Trebuchet MS" w:hAnsi="Trebuchet MS" w:cstheme="minorHAnsi"/>
                <w:sz w:val="20"/>
                <w:szCs w:val="20"/>
                <w:lang w:val="hu-HU"/>
              </w:rPr>
              <w:t>ág</w:t>
            </w:r>
            <w:r w:rsidRPr="004A3CE3">
              <w:rPr>
                <w:rFonts w:ascii="Trebuchet MS" w:hAnsi="Trebuchet MS" w:cstheme="minorHAnsi"/>
                <w:sz w:val="20"/>
                <w:szCs w:val="20"/>
                <w:lang w:val="hu-HU"/>
              </w:rPr>
              <w:t xml:space="preserve"> – a halánték tájék bőréből induló érző rostokat tartalmaz </w:t>
            </w:r>
          </w:p>
        </w:tc>
        <w:tc>
          <w:tcPr>
            <w:tcW w:w="1545" w:type="pct"/>
            <w:shd w:val="clear" w:color="auto" w:fill="auto"/>
          </w:tcPr>
          <w:p w14:paraId="2930B35F" w14:textId="3E0A4035" w:rsidR="009B3EA1" w:rsidRPr="004A3CE3" w:rsidRDefault="009B3EA1"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IX</w:t>
            </w:r>
            <w:r w:rsidR="00701E8B" w:rsidRPr="004A3CE3">
              <w:rPr>
                <w:rFonts w:ascii="Trebuchet MS" w:hAnsi="Trebuchet MS" w:cstheme="minorHAnsi"/>
                <w:sz w:val="20"/>
                <w:szCs w:val="20"/>
                <w:lang w:val="hu-HU"/>
              </w:rPr>
              <w:t>. ideg</w:t>
            </w:r>
            <w:r w:rsidRPr="004A3CE3">
              <w:rPr>
                <w:rFonts w:ascii="Trebuchet MS" w:hAnsi="Trebuchet MS" w:cstheme="minorHAnsi"/>
                <w:sz w:val="20"/>
                <w:szCs w:val="20"/>
                <w:lang w:val="hu-HU"/>
              </w:rPr>
              <w:t xml:space="preserve"> – </w:t>
            </w:r>
            <w:r w:rsidR="00701E8B" w:rsidRPr="004A3CE3">
              <w:rPr>
                <w:rFonts w:ascii="Trebuchet MS" w:hAnsi="Trebuchet MS" w:cstheme="minorHAnsi"/>
                <w:sz w:val="20"/>
                <w:szCs w:val="20"/>
                <w:lang w:val="hu-HU"/>
              </w:rPr>
              <w:t xml:space="preserve">a </w:t>
            </w:r>
            <w:r w:rsidR="0065315B" w:rsidRPr="004A3CE3">
              <w:rPr>
                <w:rFonts w:ascii="Trebuchet MS" w:hAnsi="Trebuchet MS" w:cstheme="minorHAnsi"/>
                <w:sz w:val="20"/>
                <w:szCs w:val="20"/>
                <w:lang w:val="hu-HU"/>
              </w:rPr>
              <w:t>fő nyaki osztóér sz</w:t>
            </w:r>
            <w:r w:rsidR="00A10CAB" w:rsidRPr="004A3CE3">
              <w:rPr>
                <w:rFonts w:ascii="Trebuchet MS" w:hAnsi="Trebuchet MS" w:cstheme="minorHAnsi"/>
                <w:sz w:val="20"/>
                <w:szCs w:val="20"/>
                <w:lang w:val="hu-HU"/>
              </w:rPr>
              <w:t>i</w:t>
            </w:r>
            <w:r w:rsidR="0065315B" w:rsidRPr="004A3CE3">
              <w:rPr>
                <w:rFonts w:ascii="Trebuchet MS" w:hAnsi="Trebuchet MS" w:cstheme="minorHAnsi"/>
                <w:sz w:val="20"/>
                <w:szCs w:val="20"/>
                <w:lang w:val="hu-HU"/>
              </w:rPr>
              <w:t>nuszának receptoraitól továbbít impulzusokat</w:t>
            </w:r>
          </w:p>
        </w:tc>
        <w:tc>
          <w:tcPr>
            <w:tcW w:w="1617" w:type="pct"/>
            <w:shd w:val="clear" w:color="auto" w:fill="auto"/>
          </w:tcPr>
          <w:p w14:paraId="4C5E1E40" w14:textId="7C5DF1CB" w:rsidR="009B3EA1" w:rsidRPr="004A3CE3" w:rsidRDefault="00A66D69"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agyhártyai ág</w:t>
            </w:r>
            <w:r w:rsidR="009B3EA1" w:rsidRPr="004A3CE3">
              <w:rPr>
                <w:rFonts w:ascii="Trebuchet MS" w:hAnsi="Trebuchet MS" w:cstheme="minorHAnsi"/>
                <w:sz w:val="20"/>
                <w:szCs w:val="20"/>
                <w:lang w:val="hu-HU"/>
              </w:rPr>
              <w:t xml:space="preserve"> – </w:t>
            </w:r>
            <w:r w:rsidRPr="004A3CE3">
              <w:rPr>
                <w:rFonts w:ascii="Trebuchet MS" w:hAnsi="Trebuchet MS" w:cstheme="minorHAnsi"/>
                <w:sz w:val="20"/>
                <w:szCs w:val="20"/>
                <w:lang w:val="hu-HU"/>
              </w:rPr>
              <w:t xml:space="preserve">a fehér összekötő ágból tartalmaz vérérmozgató rostokat </w:t>
            </w:r>
          </w:p>
        </w:tc>
      </w:tr>
      <w:tr w:rsidR="009B3EA1" w:rsidRPr="004A3CE3" w14:paraId="32BCC0A1" w14:textId="77777777" w:rsidTr="00D81A8F">
        <w:tc>
          <w:tcPr>
            <w:tcW w:w="224" w:type="pct"/>
            <w:shd w:val="clear" w:color="auto" w:fill="auto"/>
          </w:tcPr>
          <w:p w14:paraId="1AD8013A" w14:textId="77777777" w:rsidR="009B3EA1" w:rsidRPr="004A3CE3" w:rsidRDefault="009B3EA1"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C.</w:t>
            </w:r>
          </w:p>
        </w:tc>
        <w:tc>
          <w:tcPr>
            <w:tcW w:w="1614" w:type="pct"/>
            <w:shd w:val="clear" w:color="auto" w:fill="auto"/>
          </w:tcPr>
          <w:p w14:paraId="6BB3E0CA" w14:textId="30A76852" w:rsidR="009B3EA1" w:rsidRPr="004A3CE3" w:rsidRDefault="00D42DB2"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á</w:t>
            </w:r>
            <w:r w:rsidR="009B3EA1" w:rsidRPr="004A3CE3">
              <w:rPr>
                <w:rFonts w:ascii="Trebuchet MS" w:hAnsi="Trebuchet MS" w:cstheme="minorHAnsi"/>
                <w:sz w:val="20"/>
                <w:szCs w:val="20"/>
                <w:lang w:val="hu-HU"/>
              </w:rPr>
              <w:t>ll</w:t>
            </w:r>
            <w:r w:rsidRPr="004A3CE3">
              <w:rPr>
                <w:rFonts w:ascii="Trebuchet MS" w:hAnsi="Trebuchet MS" w:cstheme="minorHAnsi"/>
                <w:sz w:val="20"/>
                <w:szCs w:val="20"/>
                <w:lang w:val="hu-HU"/>
              </w:rPr>
              <w:t>kapcsi ág</w:t>
            </w:r>
            <w:r w:rsidR="009B3EA1" w:rsidRPr="004A3CE3">
              <w:rPr>
                <w:rFonts w:ascii="Trebuchet MS" w:hAnsi="Trebuchet MS" w:cstheme="minorHAnsi"/>
                <w:sz w:val="20"/>
                <w:szCs w:val="20"/>
                <w:lang w:val="hu-HU"/>
              </w:rPr>
              <w:t xml:space="preserve"> – a fonalas ízlelőszemölcsökből érkező érző rostokat tartalmaz</w:t>
            </w:r>
          </w:p>
          <w:p w14:paraId="6EC3939A" w14:textId="77777777" w:rsidR="009B3EA1" w:rsidRPr="004A3CE3" w:rsidRDefault="009B3EA1" w:rsidP="004A3CE3">
            <w:pPr>
              <w:pStyle w:val="Listaszerbekezds"/>
              <w:shd w:val="clear" w:color="auto" w:fill="FFFFFF" w:themeFill="background1"/>
              <w:ind w:left="0"/>
              <w:jc w:val="both"/>
              <w:rPr>
                <w:rFonts w:ascii="Trebuchet MS" w:hAnsi="Trebuchet MS" w:cstheme="minorHAnsi"/>
                <w:sz w:val="20"/>
                <w:szCs w:val="20"/>
                <w:lang w:val="hu-HU"/>
              </w:rPr>
            </w:pPr>
          </w:p>
        </w:tc>
        <w:tc>
          <w:tcPr>
            <w:tcW w:w="1545" w:type="pct"/>
            <w:shd w:val="clear" w:color="auto" w:fill="auto"/>
          </w:tcPr>
          <w:p w14:paraId="60025C47" w14:textId="0FAE5EC9" w:rsidR="009B3EA1" w:rsidRPr="004A3CE3" w:rsidRDefault="009B3EA1"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IX</w:t>
            </w:r>
            <w:r w:rsidR="0065315B" w:rsidRPr="004A3CE3">
              <w:rPr>
                <w:rFonts w:ascii="Trebuchet MS" w:hAnsi="Trebuchet MS" w:cstheme="minorHAnsi"/>
                <w:sz w:val="20"/>
                <w:szCs w:val="20"/>
                <w:lang w:val="hu-HU"/>
              </w:rPr>
              <w:t>. és</w:t>
            </w:r>
            <w:r w:rsidRPr="004A3CE3">
              <w:rPr>
                <w:rFonts w:ascii="Trebuchet MS" w:hAnsi="Trebuchet MS" w:cstheme="minorHAnsi"/>
                <w:sz w:val="20"/>
                <w:szCs w:val="20"/>
                <w:lang w:val="hu-HU"/>
              </w:rPr>
              <w:t xml:space="preserve"> X</w:t>
            </w:r>
            <w:r w:rsidR="0065315B" w:rsidRPr="004A3CE3">
              <w:rPr>
                <w:rFonts w:ascii="Trebuchet MS" w:hAnsi="Trebuchet MS" w:cstheme="minorHAnsi"/>
                <w:sz w:val="20"/>
                <w:szCs w:val="20"/>
                <w:lang w:val="hu-HU"/>
              </w:rPr>
              <w:t>. idegek</w:t>
            </w:r>
            <w:r w:rsidRPr="004A3CE3">
              <w:rPr>
                <w:rFonts w:ascii="Trebuchet MS" w:hAnsi="Trebuchet MS" w:cstheme="minorHAnsi"/>
                <w:sz w:val="20"/>
                <w:szCs w:val="20"/>
                <w:lang w:val="hu-HU"/>
              </w:rPr>
              <w:t xml:space="preserve"> – </w:t>
            </w:r>
            <w:r w:rsidR="0065315B" w:rsidRPr="004A3CE3">
              <w:rPr>
                <w:rFonts w:ascii="Trebuchet MS" w:hAnsi="Trebuchet MS" w:cstheme="minorHAnsi"/>
                <w:sz w:val="20"/>
                <w:szCs w:val="20"/>
                <w:lang w:val="hu-HU"/>
              </w:rPr>
              <w:t>egyes vegetatív reflexek afferens és efferens pályáinak részei</w:t>
            </w:r>
          </w:p>
        </w:tc>
        <w:tc>
          <w:tcPr>
            <w:tcW w:w="1617" w:type="pct"/>
            <w:shd w:val="clear" w:color="auto" w:fill="auto"/>
          </w:tcPr>
          <w:p w14:paraId="559AE7D5" w14:textId="2431F665" w:rsidR="009B3EA1" w:rsidRPr="004A3CE3" w:rsidRDefault="00A66D69"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hasi ág</w:t>
            </w:r>
            <w:r w:rsidR="009B3EA1" w:rsidRPr="004A3CE3">
              <w:rPr>
                <w:rFonts w:ascii="Trebuchet MS" w:hAnsi="Trebuchet MS" w:cstheme="minorHAnsi"/>
                <w:sz w:val="20"/>
                <w:szCs w:val="20"/>
                <w:lang w:val="hu-HU"/>
              </w:rPr>
              <w:t xml:space="preserve"> – </w:t>
            </w:r>
            <w:r w:rsidRPr="004A3CE3">
              <w:rPr>
                <w:rFonts w:ascii="Trebuchet MS" w:hAnsi="Trebuchet MS" w:cstheme="minorHAnsi"/>
                <w:sz w:val="20"/>
                <w:szCs w:val="20"/>
                <w:lang w:val="hu-HU"/>
              </w:rPr>
              <w:t xml:space="preserve">fonatokat képez </w:t>
            </w:r>
            <w:r w:rsidR="009B3EA1" w:rsidRPr="004A3CE3">
              <w:rPr>
                <w:rFonts w:ascii="Trebuchet MS" w:hAnsi="Trebuchet MS" w:cstheme="minorHAnsi"/>
                <w:sz w:val="20"/>
                <w:szCs w:val="20"/>
                <w:lang w:val="hu-HU"/>
              </w:rPr>
              <w:t>(</w:t>
            </w:r>
            <w:r w:rsidRPr="004A3CE3">
              <w:rPr>
                <w:rFonts w:ascii="Trebuchet MS" w:hAnsi="Trebuchet MS" w:cstheme="minorHAnsi"/>
                <w:sz w:val="20"/>
                <w:szCs w:val="20"/>
                <w:lang w:val="hu-HU"/>
              </w:rPr>
              <w:t>nyaki, kari, mellkasi, ágyéki</w:t>
            </w:r>
            <w:r w:rsidR="009B3EA1" w:rsidRPr="004A3CE3">
              <w:rPr>
                <w:rFonts w:ascii="Trebuchet MS" w:hAnsi="Trebuchet MS" w:cstheme="minorHAnsi"/>
                <w:sz w:val="20"/>
                <w:szCs w:val="20"/>
                <w:lang w:val="hu-HU"/>
              </w:rPr>
              <w:t>)</w:t>
            </w:r>
          </w:p>
        </w:tc>
      </w:tr>
      <w:tr w:rsidR="009B3EA1" w:rsidRPr="004A3CE3" w14:paraId="54FF7582" w14:textId="77777777" w:rsidTr="000E49A5">
        <w:tc>
          <w:tcPr>
            <w:tcW w:w="224" w:type="pct"/>
          </w:tcPr>
          <w:p w14:paraId="0E36A9B2" w14:textId="77777777" w:rsidR="009B3EA1" w:rsidRPr="004A3CE3" w:rsidRDefault="009B3EA1"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D.</w:t>
            </w:r>
          </w:p>
        </w:tc>
        <w:tc>
          <w:tcPr>
            <w:tcW w:w="1614" w:type="pct"/>
          </w:tcPr>
          <w:p w14:paraId="6218D6E5" w14:textId="3985235E" w:rsidR="009B3EA1" w:rsidRPr="004A3CE3" w:rsidRDefault="009B3EA1"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állcsonti ideg – </w:t>
            </w:r>
            <w:r w:rsidR="00701E8B" w:rsidRPr="004A3CE3">
              <w:rPr>
                <w:rFonts w:ascii="Trebuchet MS" w:hAnsi="Trebuchet MS" w:cstheme="minorHAnsi"/>
                <w:sz w:val="20"/>
                <w:szCs w:val="20"/>
                <w:lang w:val="hu-HU"/>
              </w:rPr>
              <w:t xml:space="preserve">a dobhártya feszítő izmaihoz tartó </w:t>
            </w:r>
            <w:r w:rsidRPr="004A3CE3">
              <w:rPr>
                <w:rFonts w:ascii="Trebuchet MS" w:hAnsi="Trebuchet MS" w:cstheme="minorHAnsi"/>
                <w:sz w:val="20"/>
                <w:szCs w:val="20"/>
                <w:lang w:val="hu-HU"/>
              </w:rPr>
              <w:t xml:space="preserve">mozgató rostokat tartalmaz </w:t>
            </w:r>
          </w:p>
        </w:tc>
        <w:tc>
          <w:tcPr>
            <w:tcW w:w="1545" w:type="pct"/>
          </w:tcPr>
          <w:p w14:paraId="6DF90919" w14:textId="4679A213" w:rsidR="009B3EA1" w:rsidRPr="004A3CE3" w:rsidRDefault="009B3EA1"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VII</w:t>
            </w:r>
            <w:r w:rsidR="0065315B" w:rsidRPr="004A3CE3">
              <w:rPr>
                <w:rFonts w:ascii="Trebuchet MS" w:hAnsi="Trebuchet MS" w:cstheme="minorHAnsi"/>
                <w:sz w:val="20"/>
                <w:szCs w:val="20"/>
                <w:lang w:val="hu-HU"/>
              </w:rPr>
              <w:t>. ideg</w:t>
            </w:r>
            <w:r w:rsidRPr="004A3CE3">
              <w:rPr>
                <w:rFonts w:ascii="Trebuchet MS" w:hAnsi="Trebuchet MS" w:cstheme="minorHAnsi"/>
                <w:sz w:val="20"/>
                <w:szCs w:val="20"/>
                <w:lang w:val="hu-HU"/>
              </w:rPr>
              <w:t xml:space="preserve"> – </w:t>
            </w:r>
            <w:r w:rsidR="0065315B" w:rsidRPr="004A3CE3">
              <w:rPr>
                <w:rFonts w:ascii="Trebuchet MS" w:hAnsi="Trebuchet MS" w:cstheme="minorHAnsi"/>
                <w:sz w:val="20"/>
                <w:szCs w:val="20"/>
                <w:lang w:val="hu-HU"/>
              </w:rPr>
              <w:t>szomatomotoros rostjait a homlok és halánték tájékokra is szétosztja</w:t>
            </w:r>
          </w:p>
        </w:tc>
        <w:tc>
          <w:tcPr>
            <w:tcW w:w="1617" w:type="pct"/>
          </w:tcPr>
          <w:p w14:paraId="05DEF23B" w14:textId="2B1FBE30" w:rsidR="009B3EA1" w:rsidRPr="004A3CE3" w:rsidRDefault="00511571"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h</w:t>
            </w:r>
            <w:r w:rsidR="00A66D69" w:rsidRPr="004A3CE3">
              <w:rPr>
                <w:rFonts w:ascii="Trebuchet MS" w:hAnsi="Trebuchet MS" w:cstheme="minorHAnsi"/>
                <w:sz w:val="20"/>
                <w:szCs w:val="20"/>
                <w:lang w:val="hu-HU"/>
              </w:rPr>
              <w:t>áti ág</w:t>
            </w:r>
            <w:r w:rsidR="009B3EA1" w:rsidRPr="004A3CE3">
              <w:rPr>
                <w:rFonts w:ascii="Trebuchet MS" w:hAnsi="Trebuchet MS" w:cstheme="minorHAnsi"/>
                <w:sz w:val="20"/>
                <w:szCs w:val="20"/>
                <w:lang w:val="hu-HU"/>
              </w:rPr>
              <w:t xml:space="preserve"> – </w:t>
            </w:r>
            <w:r w:rsidR="00A66D69" w:rsidRPr="004A3CE3">
              <w:rPr>
                <w:rFonts w:ascii="Trebuchet MS" w:hAnsi="Trebuchet MS" w:cstheme="minorHAnsi"/>
                <w:sz w:val="20"/>
                <w:szCs w:val="20"/>
                <w:lang w:val="hu-HU"/>
              </w:rPr>
              <w:t xml:space="preserve">a </w:t>
            </w:r>
            <w:r w:rsidR="00961157" w:rsidRPr="004A3CE3">
              <w:rPr>
                <w:rFonts w:ascii="Trebuchet MS" w:hAnsi="Trebuchet MS" w:cstheme="minorHAnsi"/>
                <w:sz w:val="20"/>
                <w:szCs w:val="20"/>
                <w:lang w:val="hu-HU"/>
              </w:rPr>
              <w:t>gerincfeszítő izmokhoz</w:t>
            </w:r>
            <w:r w:rsidR="00A66D69" w:rsidRPr="004A3CE3">
              <w:rPr>
                <w:rFonts w:ascii="Trebuchet MS" w:hAnsi="Trebuchet MS" w:cstheme="minorHAnsi"/>
                <w:sz w:val="20"/>
                <w:szCs w:val="20"/>
                <w:lang w:val="hu-HU"/>
              </w:rPr>
              <w:t xml:space="preserve"> oszlik szét</w:t>
            </w:r>
            <w:r w:rsidR="009B3EA1" w:rsidRPr="004A3CE3">
              <w:rPr>
                <w:rFonts w:ascii="Trebuchet MS" w:hAnsi="Trebuchet MS" w:cstheme="minorHAnsi"/>
                <w:sz w:val="20"/>
                <w:szCs w:val="20"/>
                <w:lang w:val="hu-HU"/>
              </w:rPr>
              <w:t xml:space="preserve"> </w:t>
            </w:r>
          </w:p>
        </w:tc>
      </w:tr>
    </w:tbl>
    <w:p w14:paraId="49F92668" w14:textId="1B5DD934" w:rsidR="00854A59" w:rsidRPr="004A3CE3" w:rsidRDefault="00854A59" w:rsidP="004A3CE3">
      <w:pPr>
        <w:pStyle w:val="Nincstrkz"/>
        <w:shd w:val="clear" w:color="auto" w:fill="FFFFFF" w:themeFill="background1"/>
        <w:ind w:left="284"/>
        <w:jc w:val="both"/>
        <w:rPr>
          <w:rFonts w:ascii="Trebuchet MS" w:hAnsi="Trebuchet MS" w:cstheme="minorHAnsi"/>
          <w:b/>
          <w:sz w:val="20"/>
          <w:szCs w:val="20"/>
          <w:lang w:val="hu-HU"/>
        </w:rPr>
      </w:pPr>
    </w:p>
    <w:tbl>
      <w:tblPr>
        <w:tblStyle w:val="Rcsostblzat"/>
        <w:tblW w:w="0" w:type="auto"/>
        <w:tblInd w:w="-147" w:type="dxa"/>
        <w:tblLook w:val="04A0" w:firstRow="1" w:lastRow="0" w:firstColumn="1" w:lastColumn="0" w:noHBand="0" w:noVBand="1"/>
      </w:tblPr>
      <w:tblGrid>
        <w:gridCol w:w="6237"/>
        <w:gridCol w:w="3681"/>
      </w:tblGrid>
      <w:tr w:rsidR="00A66D69" w:rsidRPr="004A3CE3" w14:paraId="6B7FD5D4" w14:textId="77777777" w:rsidTr="00A66D69">
        <w:tc>
          <w:tcPr>
            <w:tcW w:w="6237" w:type="dxa"/>
          </w:tcPr>
          <w:p w14:paraId="3419D8B4" w14:textId="2F0EF49E" w:rsidR="00A66D69" w:rsidRPr="004A3CE3" w:rsidRDefault="00A66D69" w:rsidP="004A3CE3">
            <w:pPr>
              <w:pStyle w:val="Nincstrkz"/>
              <w:shd w:val="clear" w:color="auto" w:fill="FFFFFF" w:themeFill="background1"/>
              <w:jc w:val="both"/>
              <w:rPr>
                <w:rFonts w:ascii="Trebuchet MS" w:hAnsi="Trebuchet MS" w:cstheme="minorHAnsi"/>
                <w:b/>
                <w:sz w:val="20"/>
                <w:szCs w:val="20"/>
                <w:lang w:val="hu-HU"/>
              </w:rPr>
            </w:pPr>
            <w:r w:rsidRPr="004A3CE3">
              <w:rPr>
                <w:rFonts w:ascii="Trebuchet MS" w:hAnsi="Trebuchet MS" w:cstheme="minorHAnsi"/>
                <w:b/>
                <w:sz w:val="20"/>
                <w:szCs w:val="20"/>
                <w:lang w:val="hu-HU"/>
              </w:rPr>
              <w:t>6</w:t>
            </w:r>
            <w:r w:rsidR="00DA66BE" w:rsidRPr="004A3CE3">
              <w:rPr>
                <w:rFonts w:ascii="Trebuchet MS" w:hAnsi="Trebuchet MS" w:cstheme="minorHAnsi"/>
                <w:b/>
                <w:sz w:val="20"/>
                <w:szCs w:val="20"/>
                <w:lang w:val="hu-HU"/>
              </w:rPr>
              <w:t>6</w:t>
            </w:r>
            <w:r w:rsidRPr="004A3CE3">
              <w:rPr>
                <w:rFonts w:ascii="Trebuchet MS" w:hAnsi="Trebuchet MS" w:cstheme="minorHAnsi"/>
                <w:b/>
                <w:sz w:val="20"/>
                <w:szCs w:val="20"/>
                <w:lang w:val="hu-HU"/>
              </w:rPr>
              <w:t>. Trunchiul cerebral reprezintă originea majorității nervilor cranieni. Stabiliţi:</w:t>
            </w:r>
          </w:p>
          <w:p w14:paraId="43952D18" w14:textId="77777777" w:rsidR="00A66D69" w:rsidRPr="004A3CE3" w:rsidRDefault="00A66D69" w:rsidP="004A3CE3">
            <w:pPr>
              <w:pStyle w:val="Nincstrkz"/>
              <w:numPr>
                <w:ilvl w:val="0"/>
                <w:numId w:val="68"/>
              </w:numPr>
              <w:shd w:val="clear" w:color="auto" w:fill="FFFFFF" w:themeFill="background1"/>
              <w:tabs>
                <w:tab w:val="left" w:pos="309"/>
              </w:tabs>
              <w:ind w:left="309" w:hanging="283"/>
              <w:jc w:val="both"/>
              <w:rPr>
                <w:rFonts w:ascii="Trebuchet MS" w:hAnsi="Trebuchet MS" w:cstheme="minorHAnsi"/>
                <w:sz w:val="20"/>
                <w:szCs w:val="20"/>
                <w:lang w:val="hu-HU"/>
              </w:rPr>
            </w:pPr>
            <w:r w:rsidRPr="004A3CE3">
              <w:rPr>
                <w:rFonts w:ascii="Trebuchet MS" w:hAnsi="Trebuchet MS" w:cstheme="minorHAnsi"/>
                <w:sz w:val="20"/>
                <w:szCs w:val="20"/>
                <w:lang w:val="hu-HU"/>
              </w:rPr>
              <w:t>caracteristicile morfofuncționale ale structurilor biologice numerotate în figură cu 1, 2, 3, 4;</w:t>
            </w:r>
          </w:p>
          <w:p w14:paraId="62597C7C" w14:textId="77777777" w:rsidR="00A66D69" w:rsidRPr="004A3CE3" w:rsidRDefault="00A66D69" w:rsidP="004A3CE3">
            <w:pPr>
              <w:pStyle w:val="Nincstrkz"/>
              <w:numPr>
                <w:ilvl w:val="0"/>
                <w:numId w:val="68"/>
              </w:numPr>
              <w:shd w:val="clear" w:color="auto" w:fill="FFFFFF" w:themeFill="background1"/>
              <w:tabs>
                <w:tab w:val="left" w:pos="309"/>
              </w:tabs>
              <w:ind w:left="309" w:hanging="283"/>
              <w:jc w:val="both"/>
              <w:rPr>
                <w:rFonts w:ascii="Trebuchet MS" w:hAnsi="Trebuchet MS" w:cstheme="minorHAnsi"/>
                <w:b/>
                <w:sz w:val="20"/>
                <w:szCs w:val="20"/>
                <w:lang w:val="hu-HU"/>
              </w:rPr>
            </w:pPr>
            <w:r w:rsidRPr="004A3CE3">
              <w:rPr>
                <w:rFonts w:ascii="Trebuchet MS" w:hAnsi="Trebuchet MS" w:cstheme="minorHAnsi"/>
                <w:sz w:val="20"/>
                <w:szCs w:val="20"/>
                <w:lang w:val="hu-HU"/>
              </w:rPr>
              <w:t>rolul unor centri nervoşi/nuclei din alcătuirea formaţiunilor notate cu a, b, c;</w:t>
            </w:r>
          </w:p>
          <w:p w14:paraId="6DBA8E73" w14:textId="77777777" w:rsidR="00A66D69" w:rsidRPr="004A3CE3" w:rsidRDefault="00A66D69" w:rsidP="004A3CE3">
            <w:pPr>
              <w:pStyle w:val="Nincstrkz"/>
              <w:numPr>
                <w:ilvl w:val="0"/>
                <w:numId w:val="68"/>
              </w:numPr>
              <w:shd w:val="clear" w:color="auto" w:fill="FFFFFF" w:themeFill="background1"/>
              <w:tabs>
                <w:tab w:val="left" w:pos="256"/>
              </w:tabs>
              <w:ind w:left="309" w:hanging="283"/>
              <w:jc w:val="both"/>
              <w:rPr>
                <w:rFonts w:ascii="Trebuchet MS" w:hAnsi="Trebuchet MS" w:cstheme="minorHAnsi"/>
                <w:b/>
                <w:sz w:val="20"/>
                <w:szCs w:val="20"/>
                <w:lang w:val="hu-HU"/>
              </w:rPr>
            </w:pPr>
            <w:r w:rsidRPr="004A3CE3">
              <w:rPr>
                <w:rFonts w:ascii="Trebuchet MS" w:hAnsi="Trebuchet MS" w:cstheme="minorHAnsi"/>
                <w:sz w:val="20"/>
                <w:szCs w:val="20"/>
                <w:lang w:val="hu-HU"/>
              </w:rPr>
              <w:t>consecinţele distrugerii componentelor vegetative ale formaţiunilor/structurilor biologice notate cu 1, 3, a, c.</w:t>
            </w:r>
          </w:p>
          <w:p w14:paraId="10CB513A" w14:textId="7EE482B4" w:rsidR="00A66D69" w:rsidRPr="004A3CE3" w:rsidRDefault="00DA66BE" w:rsidP="004A3CE3">
            <w:pPr>
              <w:pStyle w:val="Nincstrkz"/>
              <w:shd w:val="clear" w:color="auto" w:fill="FFFFFF" w:themeFill="background1"/>
              <w:tabs>
                <w:tab w:val="left" w:pos="256"/>
              </w:tabs>
              <w:ind w:left="26"/>
              <w:jc w:val="both"/>
              <w:rPr>
                <w:rFonts w:ascii="Trebuchet MS" w:hAnsi="Trebuchet MS" w:cstheme="minorHAnsi"/>
                <w:b/>
                <w:sz w:val="20"/>
                <w:szCs w:val="20"/>
                <w:lang w:val="hu-HU"/>
              </w:rPr>
            </w:pPr>
            <w:r w:rsidRPr="004A3CE3">
              <w:rPr>
                <w:rFonts w:ascii="Trebuchet MS" w:hAnsi="Trebuchet MS" w:cstheme="minorHAnsi"/>
                <w:b/>
                <w:sz w:val="20"/>
                <w:szCs w:val="20"/>
                <w:lang w:val="hu-HU"/>
              </w:rPr>
              <w:t>66</w:t>
            </w:r>
            <w:r w:rsidR="00A66D69" w:rsidRPr="004A3CE3">
              <w:rPr>
                <w:rFonts w:ascii="Trebuchet MS" w:hAnsi="Trebuchet MS" w:cstheme="minorHAnsi"/>
                <w:b/>
                <w:sz w:val="20"/>
                <w:szCs w:val="20"/>
                <w:lang w:val="hu-HU"/>
              </w:rPr>
              <w:t xml:space="preserve">. Az agytörzs képezi a </w:t>
            </w:r>
            <w:r w:rsidR="00153C3C" w:rsidRPr="004A3CE3">
              <w:rPr>
                <w:rFonts w:ascii="Trebuchet MS" w:hAnsi="Trebuchet MS" w:cstheme="minorHAnsi"/>
                <w:b/>
                <w:sz w:val="20"/>
                <w:szCs w:val="20"/>
                <w:lang w:val="hu-HU"/>
              </w:rPr>
              <w:t>legtöbb agyideg eredési helyét. Határoz</w:t>
            </w:r>
            <w:r w:rsidR="00961157" w:rsidRPr="004A3CE3">
              <w:rPr>
                <w:rFonts w:ascii="Trebuchet MS" w:hAnsi="Trebuchet MS" w:cstheme="minorHAnsi"/>
                <w:b/>
                <w:sz w:val="20"/>
                <w:szCs w:val="20"/>
                <w:lang w:val="hu-HU"/>
              </w:rPr>
              <w:t>d</w:t>
            </w:r>
            <w:r w:rsidR="00153C3C" w:rsidRPr="004A3CE3">
              <w:rPr>
                <w:rFonts w:ascii="Trebuchet MS" w:hAnsi="Trebuchet MS" w:cstheme="minorHAnsi"/>
                <w:b/>
                <w:sz w:val="20"/>
                <w:szCs w:val="20"/>
                <w:lang w:val="hu-HU"/>
              </w:rPr>
              <w:t xml:space="preserve"> meg: </w:t>
            </w:r>
          </w:p>
          <w:p w14:paraId="76685238" w14:textId="77777777" w:rsidR="00153C3C" w:rsidRPr="004A3CE3" w:rsidRDefault="00153C3C" w:rsidP="004A3CE3">
            <w:pPr>
              <w:pStyle w:val="Nincstrkz"/>
              <w:shd w:val="clear" w:color="auto" w:fill="FFFFFF" w:themeFill="background1"/>
              <w:tabs>
                <w:tab w:val="left" w:pos="256"/>
              </w:tabs>
              <w:ind w:left="26"/>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a) az ábrán 1, 2, 3, 4 számmal jelölt biológiai szerkezetek szerkezeti és működési jellegzetességeit; </w:t>
            </w:r>
          </w:p>
          <w:p w14:paraId="0BFDA09E" w14:textId="77777777" w:rsidR="00DA66BE" w:rsidRPr="004A3CE3" w:rsidRDefault="00DA66BE" w:rsidP="004A3CE3">
            <w:pPr>
              <w:pStyle w:val="Nincstrkz"/>
              <w:shd w:val="clear" w:color="auto" w:fill="FFFFFF" w:themeFill="background1"/>
              <w:tabs>
                <w:tab w:val="left" w:pos="256"/>
              </w:tabs>
              <w:ind w:left="26"/>
              <w:jc w:val="both"/>
              <w:rPr>
                <w:rFonts w:ascii="Trebuchet MS" w:hAnsi="Trebuchet MS" w:cstheme="minorHAnsi"/>
                <w:sz w:val="20"/>
                <w:szCs w:val="20"/>
                <w:lang w:val="hu-HU"/>
              </w:rPr>
            </w:pPr>
            <w:r w:rsidRPr="004A3CE3">
              <w:rPr>
                <w:rFonts w:ascii="Trebuchet MS" w:hAnsi="Trebuchet MS" w:cstheme="minorHAnsi"/>
                <w:sz w:val="20"/>
                <w:szCs w:val="20"/>
                <w:lang w:val="hu-HU"/>
              </w:rPr>
              <w:t>b) az a, b, c betűkkel jelölt képletek egyes idegközpontjainak/magvainak szerepét;</w:t>
            </w:r>
          </w:p>
          <w:p w14:paraId="02D3DE52" w14:textId="25D12129" w:rsidR="00DA66BE" w:rsidRPr="004A3CE3" w:rsidRDefault="00DA66BE" w:rsidP="004A3CE3">
            <w:pPr>
              <w:pStyle w:val="Nincstrkz"/>
              <w:shd w:val="clear" w:color="auto" w:fill="FFFFFF" w:themeFill="background1"/>
              <w:tabs>
                <w:tab w:val="left" w:pos="256"/>
              </w:tabs>
              <w:ind w:left="26"/>
              <w:jc w:val="both"/>
              <w:rPr>
                <w:rFonts w:ascii="Trebuchet MS" w:hAnsi="Trebuchet MS" w:cstheme="minorHAnsi"/>
                <w:sz w:val="20"/>
                <w:szCs w:val="20"/>
                <w:lang w:val="hu-HU"/>
              </w:rPr>
            </w:pPr>
            <w:r w:rsidRPr="004A3CE3">
              <w:rPr>
                <w:rFonts w:ascii="Trebuchet MS" w:hAnsi="Trebuchet MS" w:cstheme="minorHAnsi"/>
                <w:sz w:val="20"/>
                <w:szCs w:val="20"/>
                <w:lang w:val="hu-HU"/>
              </w:rPr>
              <w:t>c) az 1, 3, a, c jelölésű képletek/biológiai szerkezetek vegetatív összetevői elpusztítás</w:t>
            </w:r>
            <w:r w:rsidR="00C00323" w:rsidRPr="004A3CE3">
              <w:rPr>
                <w:rFonts w:ascii="Trebuchet MS" w:hAnsi="Trebuchet MS" w:cstheme="minorHAnsi"/>
                <w:sz w:val="20"/>
                <w:szCs w:val="20"/>
                <w:lang w:val="hu-HU"/>
              </w:rPr>
              <w:t>ának</w:t>
            </w:r>
            <w:r w:rsidRPr="004A3CE3">
              <w:rPr>
                <w:rFonts w:ascii="Trebuchet MS" w:hAnsi="Trebuchet MS" w:cstheme="minorHAnsi"/>
                <w:sz w:val="20"/>
                <w:szCs w:val="20"/>
                <w:lang w:val="hu-HU"/>
              </w:rPr>
              <w:t xml:space="preserve"> következményei</w:t>
            </w:r>
            <w:r w:rsidR="00961157" w:rsidRPr="004A3CE3">
              <w:rPr>
                <w:rFonts w:ascii="Trebuchet MS" w:hAnsi="Trebuchet MS" w:cstheme="minorHAnsi"/>
                <w:sz w:val="20"/>
                <w:szCs w:val="20"/>
                <w:lang w:val="hu-HU"/>
              </w:rPr>
              <w:t>t</w:t>
            </w:r>
            <w:r w:rsidR="00C00323" w:rsidRPr="004A3CE3">
              <w:rPr>
                <w:rFonts w:ascii="Trebuchet MS" w:hAnsi="Trebuchet MS" w:cstheme="minorHAnsi"/>
                <w:sz w:val="20"/>
                <w:szCs w:val="20"/>
                <w:lang w:val="hu-HU"/>
              </w:rPr>
              <w:t>.</w:t>
            </w:r>
          </w:p>
        </w:tc>
        <w:tc>
          <w:tcPr>
            <w:tcW w:w="3681" w:type="dxa"/>
          </w:tcPr>
          <w:p w14:paraId="150492C9" w14:textId="304CD316" w:rsidR="00A66D69" w:rsidRPr="004A3CE3" w:rsidRDefault="00A66D69" w:rsidP="004A3CE3">
            <w:pPr>
              <w:pStyle w:val="Nincstrkz"/>
              <w:shd w:val="clear" w:color="auto" w:fill="FFFFFF" w:themeFill="background1"/>
              <w:jc w:val="both"/>
              <w:rPr>
                <w:rFonts w:ascii="Trebuchet MS" w:hAnsi="Trebuchet MS" w:cstheme="minorHAnsi"/>
                <w:b/>
                <w:sz w:val="20"/>
                <w:szCs w:val="20"/>
                <w:lang w:val="hu-HU"/>
              </w:rPr>
            </w:pPr>
            <w:r w:rsidRPr="004A3CE3">
              <w:rPr>
                <w:rFonts w:ascii="Trebuchet MS" w:hAnsi="Trebuchet MS" w:cstheme="minorHAnsi"/>
                <w:noProof/>
                <w:sz w:val="20"/>
                <w:szCs w:val="20"/>
              </w:rPr>
              <w:drawing>
                <wp:inline distT="0" distB="0" distL="0" distR="0" wp14:anchorId="0E4ABCF3" wp14:editId="643F7477">
                  <wp:extent cx="2171700" cy="2314575"/>
                  <wp:effectExtent l="0" t="0" r="0" b="9525"/>
                  <wp:docPr id="2" name="Picture 1" descr="C:\Users\isr\Desktop\olim XI\brain stem trunchi cerebral - Copy - Copy (2)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sr\Desktop\olim XI\brain stem trunchi cerebral - Copy - Copy (2) - Copy.jpg"/>
                          <pic:cNvPicPr>
                            <a:picLocks noChangeAspect="1" noChangeArrowheads="1"/>
                          </pic:cNvPicPr>
                        </pic:nvPicPr>
                        <pic:blipFill>
                          <a:blip r:embed="rId10" cstate="print">
                            <a:lum bright="-20000" contrast="40000"/>
                          </a:blip>
                          <a:srcRect/>
                          <a:stretch>
                            <a:fillRect/>
                          </a:stretch>
                        </pic:blipFill>
                        <pic:spPr bwMode="auto">
                          <a:xfrm>
                            <a:off x="0" y="0"/>
                            <a:ext cx="2174705" cy="2317778"/>
                          </a:xfrm>
                          <a:prstGeom prst="rect">
                            <a:avLst/>
                          </a:prstGeom>
                          <a:noFill/>
                          <a:ln w="9525">
                            <a:noFill/>
                            <a:miter lim="800000"/>
                            <a:headEnd/>
                            <a:tailEnd/>
                          </a:ln>
                        </pic:spPr>
                      </pic:pic>
                    </a:graphicData>
                  </a:graphic>
                </wp:inline>
              </w:drawing>
            </w:r>
          </w:p>
        </w:tc>
      </w:tr>
    </w:tbl>
    <w:tbl>
      <w:tblPr>
        <w:tblpPr w:leftFromText="180" w:rightFromText="180" w:vertAnchor="text" w:horzAnchor="margin" w:tblpY="85"/>
        <w:tblW w:w="489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2"/>
        <w:gridCol w:w="2971"/>
        <w:gridCol w:w="3214"/>
        <w:gridCol w:w="3060"/>
      </w:tblGrid>
      <w:tr w:rsidR="00A66D69" w:rsidRPr="004A3CE3" w14:paraId="7A27CF41" w14:textId="77777777" w:rsidTr="00A66D69">
        <w:tc>
          <w:tcPr>
            <w:tcW w:w="233" w:type="pct"/>
          </w:tcPr>
          <w:p w14:paraId="1D87B631" w14:textId="77777777" w:rsidR="00A66D69" w:rsidRPr="004A3CE3" w:rsidRDefault="00A66D69" w:rsidP="004A3CE3">
            <w:pPr>
              <w:pStyle w:val="Nincstrkz"/>
              <w:shd w:val="clear" w:color="auto" w:fill="FFFFFF" w:themeFill="background1"/>
              <w:jc w:val="center"/>
              <w:rPr>
                <w:rFonts w:ascii="Trebuchet MS" w:hAnsi="Trebuchet MS" w:cstheme="minorHAnsi"/>
                <w:sz w:val="20"/>
                <w:szCs w:val="20"/>
                <w:lang w:val="hu-HU"/>
              </w:rPr>
            </w:pPr>
          </w:p>
        </w:tc>
        <w:tc>
          <w:tcPr>
            <w:tcW w:w="1532" w:type="pct"/>
          </w:tcPr>
          <w:p w14:paraId="7A653423" w14:textId="77777777" w:rsidR="00A66D69" w:rsidRPr="004A3CE3" w:rsidRDefault="00A66D69" w:rsidP="004A3CE3">
            <w:pPr>
              <w:pStyle w:val="Nincstrkz"/>
              <w:shd w:val="clear" w:color="auto" w:fill="FFFFFF" w:themeFill="background1"/>
              <w:jc w:val="center"/>
              <w:rPr>
                <w:rFonts w:ascii="Trebuchet MS" w:hAnsi="Trebuchet MS" w:cstheme="minorHAnsi"/>
                <w:sz w:val="20"/>
                <w:szCs w:val="20"/>
                <w:lang w:val="hu-HU"/>
              </w:rPr>
            </w:pPr>
            <w:r w:rsidRPr="004A3CE3">
              <w:rPr>
                <w:rFonts w:ascii="Trebuchet MS" w:hAnsi="Trebuchet MS" w:cstheme="minorHAnsi"/>
                <w:sz w:val="20"/>
                <w:szCs w:val="20"/>
                <w:lang w:val="hu-HU"/>
              </w:rPr>
              <w:t>a)</w:t>
            </w:r>
          </w:p>
        </w:tc>
        <w:tc>
          <w:tcPr>
            <w:tcW w:w="1657" w:type="pct"/>
          </w:tcPr>
          <w:p w14:paraId="178E27B7" w14:textId="77777777" w:rsidR="00A66D69" w:rsidRPr="004A3CE3" w:rsidRDefault="00A66D69" w:rsidP="004A3CE3">
            <w:pPr>
              <w:pStyle w:val="Nincstrkz"/>
              <w:shd w:val="clear" w:color="auto" w:fill="FFFFFF" w:themeFill="background1"/>
              <w:jc w:val="center"/>
              <w:rPr>
                <w:rFonts w:ascii="Trebuchet MS" w:hAnsi="Trebuchet MS" w:cstheme="minorHAnsi"/>
                <w:sz w:val="20"/>
                <w:szCs w:val="20"/>
                <w:lang w:val="hu-HU"/>
              </w:rPr>
            </w:pPr>
            <w:r w:rsidRPr="004A3CE3">
              <w:rPr>
                <w:rFonts w:ascii="Trebuchet MS" w:hAnsi="Trebuchet MS" w:cstheme="minorHAnsi"/>
                <w:sz w:val="20"/>
                <w:szCs w:val="20"/>
                <w:lang w:val="hu-HU"/>
              </w:rPr>
              <w:t>b)</w:t>
            </w:r>
          </w:p>
        </w:tc>
        <w:tc>
          <w:tcPr>
            <w:tcW w:w="1578" w:type="pct"/>
          </w:tcPr>
          <w:p w14:paraId="43965AD7" w14:textId="77777777" w:rsidR="00A66D69" w:rsidRPr="004A3CE3" w:rsidRDefault="00A66D69" w:rsidP="004A3CE3">
            <w:pPr>
              <w:pStyle w:val="Nincstrkz"/>
              <w:shd w:val="clear" w:color="auto" w:fill="FFFFFF" w:themeFill="background1"/>
              <w:jc w:val="center"/>
              <w:rPr>
                <w:rFonts w:ascii="Trebuchet MS" w:hAnsi="Trebuchet MS" w:cstheme="minorHAnsi"/>
                <w:sz w:val="20"/>
                <w:szCs w:val="20"/>
                <w:lang w:val="hu-HU"/>
              </w:rPr>
            </w:pPr>
            <w:r w:rsidRPr="004A3CE3">
              <w:rPr>
                <w:rFonts w:ascii="Trebuchet MS" w:hAnsi="Trebuchet MS" w:cstheme="minorHAnsi"/>
                <w:sz w:val="20"/>
                <w:szCs w:val="20"/>
                <w:lang w:val="hu-HU"/>
              </w:rPr>
              <w:t>c)</w:t>
            </w:r>
          </w:p>
        </w:tc>
      </w:tr>
      <w:tr w:rsidR="00A66D69" w:rsidRPr="004A3CE3" w14:paraId="002BDB20" w14:textId="77777777" w:rsidTr="00A66D69">
        <w:tc>
          <w:tcPr>
            <w:tcW w:w="233" w:type="pct"/>
          </w:tcPr>
          <w:p w14:paraId="6446F90E" w14:textId="77777777" w:rsidR="00A66D69" w:rsidRPr="004A3CE3" w:rsidRDefault="00A66D69" w:rsidP="004A3CE3">
            <w:pPr>
              <w:pStyle w:val="Nincstrkz"/>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A.</w:t>
            </w:r>
          </w:p>
        </w:tc>
        <w:tc>
          <w:tcPr>
            <w:tcW w:w="1532" w:type="pct"/>
          </w:tcPr>
          <w:p w14:paraId="11CD8573" w14:textId="77777777" w:rsidR="00A66D69" w:rsidRPr="004A3CE3" w:rsidRDefault="00A66D69" w:rsidP="004A3CE3">
            <w:pPr>
              <w:pStyle w:val="Nincstrkz"/>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1 – are originea reală în patru nuclei din tegmentul  mezencefalic</w:t>
            </w:r>
          </w:p>
        </w:tc>
        <w:tc>
          <w:tcPr>
            <w:tcW w:w="1657" w:type="pct"/>
          </w:tcPr>
          <w:p w14:paraId="14854DD1" w14:textId="77777777" w:rsidR="00A66D69" w:rsidRPr="004A3CE3" w:rsidRDefault="00A66D69" w:rsidP="004A3CE3">
            <w:pPr>
              <w:pStyle w:val="Nincstrkz"/>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a – controlul activității inimii în cadrul reflexului depresor</w:t>
            </w:r>
          </w:p>
        </w:tc>
        <w:tc>
          <w:tcPr>
            <w:tcW w:w="1578" w:type="pct"/>
          </w:tcPr>
          <w:p w14:paraId="590717E0" w14:textId="77777777" w:rsidR="00A66D69" w:rsidRPr="004A3CE3" w:rsidRDefault="00A66D69" w:rsidP="004A3CE3">
            <w:pPr>
              <w:pStyle w:val="Nincstrkz"/>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1 – vederea neclară a obiectelor apropiate</w:t>
            </w:r>
          </w:p>
        </w:tc>
      </w:tr>
      <w:tr w:rsidR="00A66D69" w:rsidRPr="004A3CE3" w14:paraId="781A0FB2" w14:textId="77777777" w:rsidTr="00A66D69">
        <w:tc>
          <w:tcPr>
            <w:tcW w:w="233" w:type="pct"/>
          </w:tcPr>
          <w:p w14:paraId="2D81F992" w14:textId="77777777" w:rsidR="00A66D69" w:rsidRPr="004A3CE3" w:rsidRDefault="00A66D69" w:rsidP="004A3CE3">
            <w:pPr>
              <w:pStyle w:val="Nincstrkz"/>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B.</w:t>
            </w:r>
          </w:p>
        </w:tc>
        <w:tc>
          <w:tcPr>
            <w:tcW w:w="1532" w:type="pct"/>
          </w:tcPr>
          <w:p w14:paraId="6E50308D" w14:textId="77777777" w:rsidR="00A66D69" w:rsidRPr="004A3CE3" w:rsidRDefault="00A66D69" w:rsidP="004A3CE3">
            <w:pPr>
              <w:pStyle w:val="Nincstrkz"/>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2 – descarcă impulsuri nervoase la nivelul a șase nuclei senzitivi</w:t>
            </w:r>
          </w:p>
        </w:tc>
        <w:tc>
          <w:tcPr>
            <w:tcW w:w="1657" w:type="pct"/>
          </w:tcPr>
          <w:p w14:paraId="156389A3" w14:textId="77777777" w:rsidR="00A66D69" w:rsidRPr="004A3CE3" w:rsidRDefault="00A66D69" w:rsidP="004A3CE3">
            <w:pPr>
              <w:pStyle w:val="Nincstrkz"/>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b – declanșarea secreției de salivă apoasă  </w:t>
            </w:r>
          </w:p>
        </w:tc>
        <w:tc>
          <w:tcPr>
            <w:tcW w:w="1578" w:type="pct"/>
          </w:tcPr>
          <w:p w14:paraId="26A3E1CC" w14:textId="77777777" w:rsidR="00A66D69" w:rsidRPr="004A3CE3" w:rsidRDefault="00A66D69" w:rsidP="004A3CE3">
            <w:pPr>
              <w:pStyle w:val="Nincstrkz"/>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3 – diminuarea secreției glandelor intestinale din colonul descendent</w:t>
            </w:r>
          </w:p>
        </w:tc>
      </w:tr>
      <w:tr w:rsidR="00A66D69" w:rsidRPr="004A3CE3" w14:paraId="007E8EC8" w14:textId="77777777" w:rsidTr="00A66D69">
        <w:tc>
          <w:tcPr>
            <w:tcW w:w="233" w:type="pct"/>
          </w:tcPr>
          <w:p w14:paraId="1AD90F89" w14:textId="77777777" w:rsidR="00A66D69" w:rsidRPr="004A3CE3" w:rsidRDefault="00A66D69" w:rsidP="004A3CE3">
            <w:pPr>
              <w:pStyle w:val="Nincstrkz"/>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C.</w:t>
            </w:r>
          </w:p>
        </w:tc>
        <w:tc>
          <w:tcPr>
            <w:tcW w:w="1532" w:type="pct"/>
          </w:tcPr>
          <w:p w14:paraId="1435B597" w14:textId="77777777" w:rsidR="00A66D69" w:rsidRPr="004A3CE3" w:rsidRDefault="00A66D69" w:rsidP="004A3CE3">
            <w:pPr>
              <w:pStyle w:val="Nincstrkz"/>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3 – conține cinci tipuri de fibre</w:t>
            </w:r>
          </w:p>
        </w:tc>
        <w:tc>
          <w:tcPr>
            <w:tcW w:w="1657" w:type="pct"/>
          </w:tcPr>
          <w:p w14:paraId="6B842BE2" w14:textId="77777777" w:rsidR="00A66D69" w:rsidRPr="004A3CE3" w:rsidRDefault="00A66D69" w:rsidP="004A3CE3">
            <w:pPr>
              <w:pStyle w:val="Nincstrkz"/>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c – coordonarea mişcărilor de întoarcere a capului spre sursa de lumină</w:t>
            </w:r>
          </w:p>
        </w:tc>
        <w:tc>
          <w:tcPr>
            <w:tcW w:w="1578" w:type="pct"/>
          </w:tcPr>
          <w:p w14:paraId="489468A0" w14:textId="77777777" w:rsidR="00A66D69" w:rsidRPr="004A3CE3" w:rsidRDefault="00A66D69" w:rsidP="004A3CE3">
            <w:pPr>
              <w:pStyle w:val="Nincstrkz"/>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a – creșterea tonusului musculaturii faciale</w:t>
            </w:r>
          </w:p>
        </w:tc>
      </w:tr>
      <w:tr w:rsidR="00A66D69" w:rsidRPr="004A3CE3" w14:paraId="5EE83B5B" w14:textId="77777777" w:rsidTr="00A66D69">
        <w:tc>
          <w:tcPr>
            <w:tcW w:w="233" w:type="pct"/>
          </w:tcPr>
          <w:p w14:paraId="12383B2B" w14:textId="77777777" w:rsidR="00A66D69" w:rsidRPr="004A3CE3" w:rsidRDefault="00A66D69" w:rsidP="004A3CE3">
            <w:pPr>
              <w:pStyle w:val="Nincstrkz"/>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D.</w:t>
            </w:r>
          </w:p>
        </w:tc>
        <w:tc>
          <w:tcPr>
            <w:tcW w:w="1532" w:type="pct"/>
          </w:tcPr>
          <w:p w14:paraId="1242900E" w14:textId="77777777" w:rsidR="00A66D69" w:rsidRPr="004A3CE3" w:rsidRDefault="00A66D69" w:rsidP="004A3CE3">
            <w:pPr>
              <w:pStyle w:val="Nincstrkz"/>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4 – inervează muschi striați implicați în deglutiție</w:t>
            </w:r>
          </w:p>
        </w:tc>
        <w:tc>
          <w:tcPr>
            <w:tcW w:w="1657" w:type="pct"/>
          </w:tcPr>
          <w:p w14:paraId="1E9D273E" w14:textId="77777777" w:rsidR="00A66D69" w:rsidRPr="004A3CE3" w:rsidRDefault="00A66D69" w:rsidP="004A3CE3">
            <w:pPr>
              <w:pStyle w:val="Nincstrkz"/>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a – controlul reflexului pupilo- constrictor</w:t>
            </w:r>
          </w:p>
        </w:tc>
        <w:tc>
          <w:tcPr>
            <w:tcW w:w="1578" w:type="pct"/>
          </w:tcPr>
          <w:p w14:paraId="0DF72F8F" w14:textId="77777777" w:rsidR="00A66D69" w:rsidRPr="004A3CE3" w:rsidRDefault="00A66D69" w:rsidP="004A3CE3">
            <w:pPr>
              <w:pStyle w:val="Nincstrkz"/>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c – imposibilitatea aprecierii distanțelor față de obiecte</w:t>
            </w:r>
          </w:p>
        </w:tc>
      </w:tr>
    </w:tbl>
    <w:p w14:paraId="64EF7C8F" w14:textId="77777777" w:rsidR="00C00323" w:rsidRPr="004A3CE3" w:rsidRDefault="00C00323" w:rsidP="004A3CE3">
      <w:pPr>
        <w:pStyle w:val="Nincstrkz"/>
        <w:shd w:val="clear" w:color="auto" w:fill="FFFFFF" w:themeFill="background1"/>
        <w:ind w:left="284"/>
        <w:jc w:val="both"/>
        <w:rPr>
          <w:rFonts w:ascii="Trebuchet MS" w:hAnsi="Trebuchet MS" w:cstheme="minorHAnsi"/>
          <w:b/>
          <w:sz w:val="20"/>
          <w:szCs w:val="20"/>
          <w:lang w:val="hu-HU"/>
        </w:rPr>
      </w:pPr>
    </w:p>
    <w:tbl>
      <w:tblPr>
        <w:tblpPr w:leftFromText="180" w:rightFromText="180" w:vertAnchor="text" w:horzAnchor="margin" w:tblpY="85"/>
        <w:tblW w:w="489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2"/>
        <w:gridCol w:w="2971"/>
        <w:gridCol w:w="3214"/>
        <w:gridCol w:w="3060"/>
      </w:tblGrid>
      <w:tr w:rsidR="00C00323" w:rsidRPr="004A3CE3" w14:paraId="359B2CBC" w14:textId="77777777" w:rsidTr="000E49A5">
        <w:tc>
          <w:tcPr>
            <w:tcW w:w="233" w:type="pct"/>
          </w:tcPr>
          <w:p w14:paraId="5B0D6998" w14:textId="77777777" w:rsidR="00C00323" w:rsidRPr="004A3CE3" w:rsidRDefault="00C00323" w:rsidP="004A3CE3">
            <w:pPr>
              <w:pStyle w:val="Nincstrkz"/>
              <w:shd w:val="clear" w:color="auto" w:fill="FFFFFF" w:themeFill="background1"/>
              <w:jc w:val="center"/>
              <w:rPr>
                <w:rFonts w:ascii="Trebuchet MS" w:hAnsi="Trebuchet MS" w:cstheme="minorHAnsi"/>
                <w:sz w:val="20"/>
                <w:szCs w:val="20"/>
                <w:lang w:val="hu-HU"/>
              </w:rPr>
            </w:pPr>
          </w:p>
        </w:tc>
        <w:tc>
          <w:tcPr>
            <w:tcW w:w="1532" w:type="pct"/>
          </w:tcPr>
          <w:p w14:paraId="2C98CFF3" w14:textId="77777777" w:rsidR="00C00323" w:rsidRPr="004A3CE3" w:rsidRDefault="00C00323" w:rsidP="004A3CE3">
            <w:pPr>
              <w:pStyle w:val="Nincstrkz"/>
              <w:shd w:val="clear" w:color="auto" w:fill="FFFFFF" w:themeFill="background1"/>
              <w:jc w:val="center"/>
              <w:rPr>
                <w:rFonts w:ascii="Trebuchet MS" w:hAnsi="Trebuchet MS" w:cstheme="minorHAnsi"/>
                <w:sz w:val="20"/>
                <w:szCs w:val="20"/>
                <w:lang w:val="hu-HU"/>
              </w:rPr>
            </w:pPr>
            <w:r w:rsidRPr="004A3CE3">
              <w:rPr>
                <w:rFonts w:ascii="Trebuchet MS" w:hAnsi="Trebuchet MS" w:cstheme="minorHAnsi"/>
                <w:sz w:val="20"/>
                <w:szCs w:val="20"/>
                <w:lang w:val="hu-HU"/>
              </w:rPr>
              <w:t>a)</w:t>
            </w:r>
          </w:p>
        </w:tc>
        <w:tc>
          <w:tcPr>
            <w:tcW w:w="1657" w:type="pct"/>
          </w:tcPr>
          <w:p w14:paraId="7D6E6E0C" w14:textId="77777777" w:rsidR="00C00323" w:rsidRPr="004A3CE3" w:rsidRDefault="00C00323" w:rsidP="004A3CE3">
            <w:pPr>
              <w:pStyle w:val="Nincstrkz"/>
              <w:shd w:val="clear" w:color="auto" w:fill="FFFFFF" w:themeFill="background1"/>
              <w:jc w:val="center"/>
              <w:rPr>
                <w:rFonts w:ascii="Trebuchet MS" w:hAnsi="Trebuchet MS" w:cstheme="minorHAnsi"/>
                <w:sz w:val="20"/>
                <w:szCs w:val="20"/>
                <w:lang w:val="hu-HU"/>
              </w:rPr>
            </w:pPr>
            <w:r w:rsidRPr="004A3CE3">
              <w:rPr>
                <w:rFonts w:ascii="Trebuchet MS" w:hAnsi="Trebuchet MS" w:cstheme="minorHAnsi"/>
                <w:sz w:val="20"/>
                <w:szCs w:val="20"/>
                <w:lang w:val="hu-HU"/>
              </w:rPr>
              <w:t>b)</w:t>
            </w:r>
          </w:p>
        </w:tc>
        <w:tc>
          <w:tcPr>
            <w:tcW w:w="1578" w:type="pct"/>
          </w:tcPr>
          <w:p w14:paraId="1080BB39" w14:textId="77777777" w:rsidR="00C00323" w:rsidRPr="004A3CE3" w:rsidRDefault="00C00323" w:rsidP="004A3CE3">
            <w:pPr>
              <w:pStyle w:val="Nincstrkz"/>
              <w:shd w:val="clear" w:color="auto" w:fill="FFFFFF" w:themeFill="background1"/>
              <w:jc w:val="center"/>
              <w:rPr>
                <w:rFonts w:ascii="Trebuchet MS" w:hAnsi="Trebuchet MS" w:cstheme="minorHAnsi"/>
                <w:sz w:val="20"/>
                <w:szCs w:val="20"/>
                <w:lang w:val="hu-HU"/>
              </w:rPr>
            </w:pPr>
            <w:r w:rsidRPr="004A3CE3">
              <w:rPr>
                <w:rFonts w:ascii="Trebuchet MS" w:hAnsi="Trebuchet MS" w:cstheme="minorHAnsi"/>
                <w:sz w:val="20"/>
                <w:szCs w:val="20"/>
                <w:lang w:val="hu-HU"/>
              </w:rPr>
              <w:t>c)</w:t>
            </w:r>
          </w:p>
        </w:tc>
      </w:tr>
      <w:tr w:rsidR="00C00323" w:rsidRPr="004A3CE3" w14:paraId="65BFBC27" w14:textId="77777777" w:rsidTr="000E49A5">
        <w:tc>
          <w:tcPr>
            <w:tcW w:w="233" w:type="pct"/>
          </w:tcPr>
          <w:p w14:paraId="1D0FF686" w14:textId="77777777" w:rsidR="00C00323" w:rsidRPr="004A3CE3" w:rsidRDefault="00C00323" w:rsidP="004A3CE3">
            <w:pPr>
              <w:pStyle w:val="Nincstrkz"/>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A.</w:t>
            </w:r>
          </w:p>
        </w:tc>
        <w:tc>
          <w:tcPr>
            <w:tcW w:w="1532" w:type="pct"/>
          </w:tcPr>
          <w:p w14:paraId="08713E70" w14:textId="00D11F6E" w:rsidR="00C00323" w:rsidRPr="004A3CE3" w:rsidRDefault="00C00323" w:rsidP="004A3CE3">
            <w:pPr>
              <w:pStyle w:val="Nincstrkz"/>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1 – eredése a középagy tegmentumában van négy magban</w:t>
            </w:r>
          </w:p>
        </w:tc>
        <w:tc>
          <w:tcPr>
            <w:tcW w:w="1657" w:type="pct"/>
          </w:tcPr>
          <w:p w14:paraId="7B74F44C" w14:textId="728A5C3F" w:rsidR="00C00323" w:rsidRPr="004A3CE3" w:rsidRDefault="00C00323" w:rsidP="004A3CE3">
            <w:pPr>
              <w:pStyle w:val="Nincstrkz"/>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a – </w:t>
            </w:r>
            <w:r w:rsidR="00AD7B49" w:rsidRPr="004A3CE3">
              <w:rPr>
                <w:rFonts w:ascii="Trebuchet MS" w:hAnsi="Trebuchet MS" w:cstheme="minorHAnsi"/>
                <w:sz w:val="20"/>
                <w:szCs w:val="20"/>
                <w:lang w:val="hu-HU"/>
              </w:rPr>
              <w:t xml:space="preserve">a szív tevékenységének ellenőrzése a </w:t>
            </w:r>
            <w:r w:rsidR="00350B5D" w:rsidRPr="004A3CE3">
              <w:rPr>
                <w:rFonts w:ascii="Trebuchet MS" w:hAnsi="Trebuchet MS" w:cstheme="minorHAnsi"/>
                <w:sz w:val="20"/>
                <w:szCs w:val="20"/>
                <w:lang w:val="hu-HU"/>
              </w:rPr>
              <w:t>csillapító</w:t>
            </w:r>
            <w:r w:rsidR="00AD7B49" w:rsidRPr="004A3CE3">
              <w:rPr>
                <w:rFonts w:ascii="Trebuchet MS" w:hAnsi="Trebuchet MS" w:cstheme="minorHAnsi"/>
                <w:sz w:val="20"/>
                <w:szCs w:val="20"/>
                <w:lang w:val="hu-HU"/>
              </w:rPr>
              <w:t xml:space="preserve"> reflexben</w:t>
            </w:r>
          </w:p>
        </w:tc>
        <w:tc>
          <w:tcPr>
            <w:tcW w:w="1578" w:type="pct"/>
          </w:tcPr>
          <w:p w14:paraId="50CD0EDB" w14:textId="4587E41B" w:rsidR="00C00323" w:rsidRPr="004A3CE3" w:rsidRDefault="00C00323" w:rsidP="004A3CE3">
            <w:pPr>
              <w:pStyle w:val="Nincstrkz"/>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1 – </w:t>
            </w:r>
            <w:r w:rsidR="00AD7B49" w:rsidRPr="004A3CE3">
              <w:rPr>
                <w:rFonts w:ascii="Trebuchet MS" w:hAnsi="Trebuchet MS" w:cstheme="minorHAnsi"/>
                <w:sz w:val="20"/>
                <w:szCs w:val="20"/>
                <w:lang w:val="hu-HU"/>
              </w:rPr>
              <w:t>a közeli tárgyak homályos látása</w:t>
            </w:r>
          </w:p>
        </w:tc>
      </w:tr>
      <w:tr w:rsidR="00C00323" w:rsidRPr="004A3CE3" w14:paraId="6F4C5CB9" w14:textId="77777777" w:rsidTr="000E49A5">
        <w:tc>
          <w:tcPr>
            <w:tcW w:w="233" w:type="pct"/>
          </w:tcPr>
          <w:p w14:paraId="07A200C8" w14:textId="77777777" w:rsidR="00C00323" w:rsidRPr="004A3CE3" w:rsidRDefault="00C00323" w:rsidP="004A3CE3">
            <w:pPr>
              <w:pStyle w:val="Nincstrkz"/>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lastRenderedPageBreak/>
              <w:t>B.</w:t>
            </w:r>
          </w:p>
        </w:tc>
        <w:tc>
          <w:tcPr>
            <w:tcW w:w="1532" w:type="pct"/>
          </w:tcPr>
          <w:p w14:paraId="6D04BF9C" w14:textId="64BC6A63" w:rsidR="00C00323" w:rsidRPr="004A3CE3" w:rsidRDefault="00C00323" w:rsidP="004A3CE3">
            <w:pPr>
              <w:pStyle w:val="Nincstrkz"/>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2 – hat érző mag szintjére érkeznek meg impulzusai</w:t>
            </w:r>
          </w:p>
        </w:tc>
        <w:tc>
          <w:tcPr>
            <w:tcW w:w="1657" w:type="pct"/>
          </w:tcPr>
          <w:p w14:paraId="6A37C465" w14:textId="37AD48D4" w:rsidR="00C00323" w:rsidRPr="004A3CE3" w:rsidRDefault="00C00323" w:rsidP="004A3CE3">
            <w:pPr>
              <w:pStyle w:val="Nincstrkz"/>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b – </w:t>
            </w:r>
            <w:r w:rsidR="00AD7B49" w:rsidRPr="004A3CE3">
              <w:rPr>
                <w:rFonts w:ascii="Trebuchet MS" w:hAnsi="Trebuchet MS" w:cstheme="minorHAnsi"/>
                <w:sz w:val="20"/>
                <w:szCs w:val="20"/>
                <w:lang w:val="hu-HU"/>
              </w:rPr>
              <w:t>vizes nyál elválasztásának beindítása</w:t>
            </w:r>
          </w:p>
        </w:tc>
        <w:tc>
          <w:tcPr>
            <w:tcW w:w="1578" w:type="pct"/>
          </w:tcPr>
          <w:p w14:paraId="7876594A" w14:textId="0964FA6E" w:rsidR="00C00323" w:rsidRPr="004A3CE3" w:rsidRDefault="00C00323" w:rsidP="004A3CE3">
            <w:pPr>
              <w:pStyle w:val="Nincstrkz"/>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3 – </w:t>
            </w:r>
            <w:r w:rsidR="00AD7B49" w:rsidRPr="004A3CE3">
              <w:rPr>
                <w:rFonts w:ascii="Trebuchet MS" w:hAnsi="Trebuchet MS" w:cstheme="minorHAnsi"/>
                <w:sz w:val="20"/>
                <w:szCs w:val="20"/>
                <w:lang w:val="hu-HU"/>
              </w:rPr>
              <w:t>a leszálló remese mirigyei elválasztó tevékenységének csökkenése</w:t>
            </w:r>
          </w:p>
        </w:tc>
      </w:tr>
      <w:tr w:rsidR="00C00323" w:rsidRPr="004A3CE3" w14:paraId="2A1A987E" w14:textId="77777777" w:rsidTr="000E49A5">
        <w:tc>
          <w:tcPr>
            <w:tcW w:w="233" w:type="pct"/>
          </w:tcPr>
          <w:p w14:paraId="5F8E1453" w14:textId="77777777" w:rsidR="00C00323" w:rsidRPr="004A3CE3" w:rsidRDefault="00C00323" w:rsidP="004A3CE3">
            <w:pPr>
              <w:pStyle w:val="Nincstrkz"/>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C.</w:t>
            </w:r>
          </w:p>
        </w:tc>
        <w:tc>
          <w:tcPr>
            <w:tcW w:w="1532" w:type="pct"/>
          </w:tcPr>
          <w:p w14:paraId="68AE9C60" w14:textId="5D475F10" w:rsidR="00C00323" w:rsidRPr="004A3CE3" w:rsidRDefault="00C00323" w:rsidP="004A3CE3">
            <w:pPr>
              <w:pStyle w:val="Nincstrkz"/>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3 – ötféle rostot tartalmaz</w:t>
            </w:r>
          </w:p>
        </w:tc>
        <w:tc>
          <w:tcPr>
            <w:tcW w:w="1657" w:type="pct"/>
          </w:tcPr>
          <w:p w14:paraId="0DB2021E" w14:textId="722CBE96" w:rsidR="00C00323" w:rsidRPr="004A3CE3" w:rsidRDefault="00C00323" w:rsidP="004A3CE3">
            <w:pPr>
              <w:pStyle w:val="Nincstrkz"/>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c – </w:t>
            </w:r>
            <w:r w:rsidR="00AD7B49" w:rsidRPr="004A3CE3">
              <w:rPr>
                <w:rFonts w:ascii="Trebuchet MS" w:hAnsi="Trebuchet MS" w:cstheme="minorHAnsi"/>
                <w:sz w:val="20"/>
                <w:szCs w:val="20"/>
                <w:lang w:val="hu-HU"/>
              </w:rPr>
              <w:t>a fej fényforrás felé fordítási mozgásainak összehangolása</w:t>
            </w:r>
          </w:p>
        </w:tc>
        <w:tc>
          <w:tcPr>
            <w:tcW w:w="1578" w:type="pct"/>
          </w:tcPr>
          <w:p w14:paraId="0107FA51" w14:textId="2320B845" w:rsidR="00C00323" w:rsidRPr="004A3CE3" w:rsidRDefault="00C00323" w:rsidP="004A3CE3">
            <w:pPr>
              <w:pStyle w:val="Nincstrkz"/>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a – </w:t>
            </w:r>
            <w:r w:rsidR="00AD7B49" w:rsidRPr="004A3CE3">
              <w:rPr>
                <w:rFonts w:ascii="Trebuchet MS" w:hAnsi="Trebuchet MS" w:cstheme="minorHAnsi"/>
                <w:sz w:val="20"/>
                <w:szCs w:val="20"/>
                <w:lang w:val="hu-HU"/>
              </w:rPr>
              <w:t>az arcizmok tónusának növelése</w:t>
            </w:r>
          </w:p>
        </w:tc>
      </w:tr>
      <w:tr w:rsidR="00C00323" w:rsidRPr="004A3CE3" w14:paraId="73B99C87" w14:textId="77777777" w:rsidTr="000E49A5">
        <w:tc>
          <w:tcPr>
            <w:tcW w:w="233" w:type="pct"/>
          </w:tcPr>
          <w:p w14:paraId="5958F3EA" w14:textId="77777777" w:rsidR="00C00323" w:rsidRPr="004A3CE3" w:rsidRDefault="00C00323" w:rsidP="004A3CE3">
            <w:pPr>
              <w:pStyle w:val="Nincstrkz"/>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D.</w:t>
            </w:r>
          </w:p>
        </w:tc>
        <w:tc>
          <w:tcPr>
            <w:tcW w:w="1532" w:type="pct"/>
          </w:tcPr>
          <w:p w14:paraId="44922AB1" w14:textId="3DF18945" w:rsidR="00C00323" w:rsidRPr="004A3CE3" w:rsidRDefault="00C00323" w:rsidP="004A3CE3">
            <w:pPr>
              <w:pStyle w:val="Nincstrkz"/>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4 – a nyelésben részt vevő harántcsíkolt izmokat idegez be</w:t>
            </w:r>
          </w:p>
        </w:tc>
        <w:tc>
          <w:tcPr>
            <w:tcW w:w="1657" w:type="pct"/>
          </w:tcPr>
          <w:p w14:paraId="367C9FD1" w14:textId="01948AE6" w:rsidR="00C00323" w:rsidRPr="004A3CE3" w:rsidRDefault="00C00323" w:rsidP="004A3CE3">
            <w:pPr>
              <w:pStyle w:val="Nincstrkz"/>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a – </w:t>
            </w:r>
            <w:r w:rsidR="00AD7B49" w:rsidRPr="004A3CE3">
              <w:rPr>
                <w:rFonts w:ascii="Trebuchet MS" w:hAnsi="Trebuchet MS" w:cstheme="minorHAnsi"/>
                <w:sz w:val="20"/>
                <w:szCs w:val="20"/>
                <w:lang w:val="hu-HU"/>
              </w:rPr>
              <w:t>a pupillaszűkítő reflex ellenőrzése</w:t>
            </w:r>
          </w:p>
        </w:tc>
        <w:tc>
          <w:tcPr>
            <w:tcW w:w="1578" w:type="pct"/>
          </w:tcPr>
          <w:p w14:paraId="660BF4C2" w14:textId="0CF2D3D4" w:rsidR="00C00323" w:rsidRPr="004A3CE3" w:rsidRDefault="00C00323" w:rsidP="004A3CE3">
            <w:pPr>
              <w:pStyle w:val="Nincstrkz"/>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c – </w:t>
            </w:r>
            <w:r w:rsidR="00AD7B49" w:rsidRPr="004A3CE3">
              <w:rPr>
                <w:rFonts w:ascii="Trebuchet MS" w:hAnsi="Trebuchet MS" w:cstheme="minorHAnsi"/>
                <w:sz w:val="20"/>
                <w:szCs w:val="20"/>
                <w:lang w:val="hu-HU"/>
              </w:rPr>
              <w:t>a tárgyakhoz viszonyított távolság megbecsülésének képtelensége</w:t>
            </w:r>
          </w:p>
        </w:tc>
      </w:tr>
    </w:tbl>
    <w:p w14:paraId="77C851AB" w14:textId="77777777" w:rsidR="008A34A6" w:rsidRPr="004A3CE3" w:rsidRDefault="008A34A6" w:rsidP="004A3CE3">
      <w:pPr>
        <w:pStyle w:val="Nincstrkz"/>
        <w:shd w:val="clear" w:color="auto" w:fill="FFFFFF" w:themeFill="background1"/>
        <w:jc w:val="both"/>
        <w:rPr>
          <w:rFonts w:ascii="Trebuchet MS" w:hAnsi="Trebuchet MS" w:cstheme="minorHAnsi"/>
          <w:sz w:val="20"/>
          <w:szCs w:val="20"/>
          <w:lang w:val="hu-HU"/>
        </w:rPr>
      </w:pPr>
    </w:p>
    <w:p w14:paraId="5AF2133E" w14:textId="43374872" w:rsidR="008A34A6" w:rsidRPr="004A3CE3" w:rsidRDefault="00E25A00" w:rsidP="004A3CE3">
      <w:pPr>
        <w:shd w:val="clear" w:color="auto" w:fill="FFFFFF" w:themeFill="background1"/>
        <w:tabs>
          <w:tab w:val="left" w:pos="284"/>
          <w:tab w:val="left" w:pos="426"/>
          <w:tab w:val="left" w:pos="851"/>
          <w:tab w:val="left" w:pos="993"/>
        </w:tabs>
        <w:spacing w:after="0"/>
        <w:ind w:left="568"/>
        <w:jc w:val="both"/>
        <w:rPr>
          <w:rFonts w:ascii="Trebuchet MS" w:hAnsi="Trebuchet MS" w:cstheme="minorHAnsi"/>
          <w:b/>
          <w:sz w:val="20"/>
          <w:szCs w:val="20"/>
          <w:lang w:val="hu-HU"/>
        </w:rPr>
      </w:pPr>
      <w:r w:rsidRPr="004A3CE3">
        <w:rPr>
          <w:rFonts w:ascii="Trebuchet MS" w:hAnsi="Trebuchet MS" w:cstheme="minorHAnsi"/>
          <w:b/>
          <w:sz w:val="20"/>
          <w:szCs w:val="20"/>
          <w:lang w:val="hu-HU"/>
        </w:rPr>
        <w:t xml:space="preserve">67. </w:t>
      </w:r>
      <w:r w:rsidR="008A34A6" w:rsidRPr="004A3CE3">
        <w:rPr>
          <w:rFonts w:ascii="Trebuchet MS" w:hAnsi="Trebuchet MS" w:cstheme="minorHAnsi"/>
          <w:b/>
          <w:sz w:val="20"/>
          <w:szCs w:val="20"/>
          <w:lang w:val="hu-HU"/>
        </w:rPr>
        <w:t>Respectarea măsurilor de igienă este importantă pentru buna funcționare a organelor și sistemelor de organe și evitarea apariției îmbolnăvirilor.</w:t>
      </w:r>
      <w:r w:rsidR="00BD51FC" w:rsidRPr="004A3CE3">
        <w:rPr>
          <w:rFonts w:ascii="Trebuchet MS" w:hAnsi="Trebuchet MS" w:cstheme="minorHAnsi"/>
          <w:b/>
          <w:sz w:val="20"/>
          <w:szCs w:val="20"/>
          <w:lang w:val="hu-HU"/>
        </w:rPr>
        <w:t xml:space="preserve"> </w:t>
      </w:r>
      <w:r w:rsidR="008A34A6" w:rsidRPr="004A3CE3">
        <w:rPr>
          <w:rFonts w:ascii="Trebuchet MS" w:hAnsi="Trebuchet MS" w:cstheme="minorHAnsi"/>
          <w:b/>
          <w:sz w:val="20"/>
          <w:szCs w:val="20"/>
          <w:lang w:val="hu-HU"/>
        </w:rPr>
        <w:t>Stabiliți cauzele sau manifestările afecțiunilor din patologia:</w:t>
      </w:r>
    </w:p>
    <w:p w14:paraId="13D910C3" w14:textId="77777777" w:rsidR="008A34A6" w:rsidRPr="004A3CE3" w:rsidRDefault="008A34A6" w:rsidP="004A3CE3">
      <w:pPr>
        <w:pStyle w:val="Listaszerbekezds"/>
        <w:numPr>
          <w:ilvl w:val="0"/>
          <w:numId w:val="67"/>
        </w:numPr>
        <w:shd w:val="clear" w:color="auto" w:fill="FFFFFF" w:themeFill="background1"/>
        <w:tabs>
          <w:tab w:val="left" w:pos="851"/>
        </w:tabs>
        <w:spacing w:after="200"/>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sistemului endocrin;</w:t>
      </w:r>
    </w:p>
    <w:p w14:paraId="0964B726" w14:textId="77777777" w:rsidR="008A34A6" w:rsidRPr="004A3CE3" w:rsidRDefault="008A34A6" w:rsidP="004A3CE3">
      <w:pPr>
        <w:pStyle w:val="Listaszerbekezds"/>
        <w:numPr>
          <w:ilvl w:val="0"/>
          <w:numId w:val="67"/>
        </w:numPr>
        <w:shd w:val="clear" w:color="auto" w:fill="FFFFFF" w:themeFill="background1"/>
        <w:tabs>
          <w:tab w:val="left" w:pos="851"/>
        </w:tabs>
        <w:spacing w:after="200"/>
        <w:ind w:left="567" w:firstLine="0"/>
        <w:jc w:val="both"/>
        <w:rPr>
          <w:rFonts w:ascii="Trebuchet MS" w:hAnsi="Trebuchet MS" w:cstheme="minorHAnsi"/>
          <w:b/>
          <w:sz w:val="20"/>
          <w:szCs w:val="20"/>
          <w:lang w:val="hu-HU"/>
        </w:rPr>
      </w:pPr>
      <w:r w:rsidRPr="004A3CE3">
        <w:rPr>
          <w:rFonts w:ascii="Trebuchet MS" w:hAnsi="Trebuchet MS" w:cstheme="minorHAnsi"/>
          <w:sz w:val="20"/>
          <w:szCs w:val="20"/>
          <w:lang w:val="hu-HU"/>
        </w:rPr>
        <w:t>sistemului nervos;</w:t>
      </w:r>
    </w:p>
    <w:p w14:paraId="77D2EA05" w14:textId="77777777" w:rsidR="008A34A6" w:rsidRPr="004A3CE3" w:rsidRDefault="008A34A6" w:rsidP="004A3CE3">
      <w:pPr>
        <w:pStyle w:val="Listaszerbekezds"/>
        <w:numPr>
          <w:ilvl w:val="0"/>
          <w:numId w:val="67"/>
        </w:numPr>
        <w:shd w:val="clear" w:color="auto" w:fill="FFFFFF" w:themeFill="background1"/>
        <w:tabs>
          <w:tab w:val="left" w:pos="851"/>
        </w:tabs>
        <w:spacing w:after="200"/>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analizatorilor.</w:t>
      </w:r>
    </w:p>
    <w:tbl>
      <w:tblPr>
        <w:tblStyle w:val="Rcsostblzat"/>
        <w:tblW w:w="4891" w:type="pct"/>
        <w:tblInd w:w="108" w:type="dxa"/>
        <w:tblLook w:val="04A0" w:firstRow="1" w:lastRow="0" w:firstColumn="1" w:lastColumn="0" w:noHBand="0" w:noVBand="1"/>
      </w:tblPr>
      <w:tblGrid>
        <w:gridCol w:w="438"/>
        <w:gridCol w:w="2700"/>
        <w:gridCol w:w="3565"/>
        <w:gridCol w:w="2994"/>
      </w:tblGrid>
      <w:tr w:rsidR="008A34A6" w:rsidRPr="004A3CE3" w14:paraId="1EE35390" w14:textId="77777777" w:rsidTr="000511FD">
        <w:tc>
          <w:tcPr>
            <w:tcW w:w="226" w:type="pct"/>
          </w:tcPr>
          <w:p w14:paraId="57759331" w14:textId="77777777" w:rsidR="008A34A6" w:rsidRPr="004A3CE3" w:rsidRDefault="008A34A6" w:rsidP="004A3CE3">
            <w:pPr>
              <w:pStyle w:val="Listaszerbekezds"/>
              <w:shd w:val="clear" w:color="auto" w:fill="FFFFFF" w:themeFill="background1"/>
              <w:ind w:left="0"/>
              <w:jc w:val="center"/>
              <w:rPr>
                <w:rFonts w:ascii="Trebuchet MS" w:hAnsi="Trebuchet MS" w:cstheme="minorHAnsi"/>
                <w:sz w:val="20"/>
                <w:szCs w:val="20"/>
                <w:lang w:val="hu-HU"/>
              </w:rPr>
            </w:pPr>
          </w:p>
        </w:tc>
        <w:tc>
          <w:tcPr>
            <w:tcW w:w="1392" w:type="pct"/>
          </w:tcPr>
          <w:p w14:paraId="549C9771" w14:textId="77777777" w:rsidR="008A34A6" w:rsidRPr="004A3CE3" w:rsidRDefault="008A34A6" w:rsidP="004A3CE3">
            <w:pPr>
              <w:pStyle w:val="Listaszerbekezds"/>
              <w:shd w:val="clear" w:color="auto" w:fill="FFFFFF" w:themeFill="background1"/>
              <w:ind w:left="0"/>
              <w:jc w:val="center"/>
              <w:rPr>
                <w:rFonts w:ascii="Trebuchet MS" w:hAnsi="Trebuchet MS" w:cstheme="minorHAnsi"/>
                <w:sz w:val="20"/>
                <w:szCs w:val="20"/>
                <w:lang w:val="hu-HU"/>
              </w:rPr>
            </w:pPr>
            <w:r w:rsidRPr="004A3CE3">
              <w:rPr>
                <w:rFonts w:ascii="Trebuchet MS" w:hAnsi="Trebuchet MS" w:cstheme="minorHAnsi"/>
                <w:sz w:val="20"/>
                <w:szCs w:val="20"/>
                <w:lang w:val="hu-HU"/>
              </w:rPr>
              <w:t>a)</w:t>
            </w:r>
          </w:p>
        </w:tc>
        <w:tc>
          <w:tcPr>
            <w:tcW w:w="1838" w:type="pct"/>
          </w:tcPr>
          <w:p w14:paraId="166A9F52" w14:textId="77777777" w:rsidR="008A34A6" w:rsidRPr="004A3CE3" w:rsidRDefault="008A34A6" w:rsidP="004A3CE3">
            <w:pPr>
              <w:pStyle w:val="Listaszerbekezds"/>
              <w:shd w:val="clear" w:color="auto" w:fill="FFFFFF" w:themeFill="background1"/>
              <w:ind w:left="0"/>
              <w:jc w:val="center"/>
              <w:rPr>
                <w:rFonts w:ascii="Trebuchet MS" w:hAnsi="Trebuchet MS" w:cstheme="minorHAnsi"/>
                <w:sz w:val="20"/>
                <w:szCs w:val="20"/>
                <w:lang w:val="hu-HU"/>
              </w:rPr>
            </w:pPr>
            <w:r w:rsidRPr="004A3CE3">
              <w:rPr>
                <w:rFonts w:ascii="Trebuchet MS" w:hAnsi="Trebuchet MS" w:cstheme="minorHAnsi"/>
                <w:sz w:val="20"/>
                <w:szCs w:val="20"/>
                <w:lang w:val="hu-HU"/>
              </w:rPr>
              <w:t>b)</w:t>
            </w:r>
          </w:p>
        </w:tc>
        <w:tc>
          <w:tcPr>
            <w:tcW w:w="1544" w:type="pct"/>
          </w:tcPr>
          <w:p w14:paraId="136EDB64" w14:textId="77777777" w:rsidR="008A34A6" w:rsidRPr="004A3CE3" w:rsidRDefault="008A34A6" w:rsidP="004A3CE3">
            <w:pPr>
              <w:pStyle w:val="Listaszerbekezds"/>
              <w:shd w:val="clear" w:color="auto" w:fill="FFFFFF" w:themeFill="background1"/>
              <w:ind w:left="0"/>
              <w:jc w:val="center"/>
              <w:rPr>
                <w:rFonts w:ascii="Trebuchet MS" w:hAnsi="Trebuchet MS" w:cstheme="minorHAnsi"/>
                <w:sz w:val="20"/>
                <w:szCs w:val="20"/>
                <w:lang w:val="hu-HU"/>
              </w:rPr>
            </w:pPr>
            <w:r w:rsidRPr="004A3CE3">
              <w:rPr>
                <w:rFonts w:ascii="Trebuchet MS" w:hAnsi="Trebuchet MS" w:cstheme="minorHAnsi"/>
                <w:sz w:val="20"/>
                <w:szCs w:val="20"/>
                <w:lang w:val="hu-HU"/>
              </w:rPr>
              <w:t>c)</w:t>
            </w:r>
          </w:p>
        </w:tc>
      </w:tr>
      <w:tr w:rsidR="008A34A6" w:rsidRPr="004A3CE3" w14:paraId="2C86C6CD" w14:textId="77777777" w:rsidTr="000511FD">
        <w:tc>
          <w:tcPr>
            <w:tcW w:w="226" w:type="pct"/>
          </w:tcPr>
          <w:p w14:paraId="120972B0" w14:textId="77777777" w:rsidR="008A34A6" w:rsidRPr="004A3CE3" w:rsidRDefault="008A34A6"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A.</w:t>
            </w:r>
          </w:p>
        </w:tc>
        <w:tc>
          <w:tcPr>
            <w:tcW w:w="1392" w:type="pct"/>
          </w:tcPr>
          <w:p w14:paraId="0F818655" w14:textId="77777777" w:rsidR="008A34A6" w:rsidRPr="004A3CE3" w:rsidRDefault="008A34A6"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cașexia hipofizară – atrofie musculară, astenie</w:t>
            </w:r>
          </w:p>
        </w:tc>
        <w:tc>
          <w:tcPr>
            <w:tcW w:w="1838" w:type="pct"/>
          </w:tcPr>
          <w:p w14:paraId="770B2DC9" w14:textId="77777777" w:rsidR="008A34A6" w:rsidRPr="004A3CE3" w:rsidRDefault="008A34A6"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epilepsia – poate fi deteminată de stimularea excesivă a celulei nervoase</w:t>
            </w:r>
          </w:p>
        </w:tc>
        <w:tc>
          <w:tcPr>
            <w:tcW w:w="1544" w:type="pct"/>
          </w:tcPr>
          <w:p w14:paraId="02E88018" w14:textId="5EC6A865" w:rsidR="008A34A6" w:rsidRPr="004A3CE3" w:rsidRDefault="00D45425"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g</w:t>
            </w:r>
            <w:r w:rsidR="008A34A6" w:rsidRPr="004A3CE3">
              <w:rPr>
                <w:rFonts w:ascii="Trebuchet MS" w:hAnsi="Trebuchet MS" w:cstheme="minorHAnsi"/>
                <w:sz w:val="20"/>
                <w:szCs w:val="20"/>
                <w:lang w:val="hu-HU"/>
              </w:rPr>
              <w:t>laucomul</w:t>
            </w:r>
            <w:r w:rsidR="007D67D9" w:rsidRPr="004A3CE3">
              <w:rPr>
                <w:rFonts w:ascii="Trebuchet MS" w:hAnsi="Trebuchet MS" w:cstheme="minorHAnsi"/>
                <w:sz w:val="20"/>
                <w:szCs w:val="20"/>
                <w:lang w:val="hu-HU"/>
              </w:rPr>
              <w:t xml:space="preserve"> </w:t>
            </w:r>
            <w:r w:rsidR="008A34A6" w:rsidRPr="004A3CE3">
              <w:rPr>
                <w:rFonts w:ascii="Trebuchet MS" w:hAnsi="Trebuchet MS" w:cstheme="minorHAnsi"/>
                <w:sz w:val="20"/>
                <w:szCs w:val="20"/>
                <w:lang w:val="hu-HU"/>
              </w:rPr>
              <w:t>- drenajul defectuos al umorii apoase prin sistemul arterial al scleroticii</w:t>
            </w:r>
          </w:p>
        </w:tc>
      </w:tr>
      <w:tr w:rsidR="008A34A6" w:rsidRPr="004A3CE3" w14:paraId="27D91448" w14:textId="77777777" w:rsidTr="000511FD">
        <w:tc>
          <w:tcPr>
            <w:tcW w:w="226" w:type="pct"/>
          </w:tcPr>
          <w:p w14:paraId="49857526" w14:textId="77777777" w:rsidR="008A34A6" w:rsidRPr="004A3CE3" w:rsidRDefault="008A34A6"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B.</w:t>
            </w:r>
          </w:p>
        </w:tc>
        <w:tc>
          <w:tcPr>
            <w:tcW w:w="1392" w:type="pct"/>
          </w:tcPr>
          <w:p w14:paraId="1FEC1902" w14:textId="77777777" w:rsidR="008A34A6" w:rsidRPr="004A3CE3" w:rsidRDefault="008A34A6"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gușa toxică – hiperfagie asociată cu scăderea în greutate</w:t>
            </w:r>
          </w:p>
        </w:tc>
        <w:tc>
          <w:tcPr>
            <w:tcW w:w="1838" w:type="pct"/>
          </w:tcPr>
          <w:p w14:paraId="3F883246" w14:textId="77777777" w:rsidR="008A34A6" w:rsidRPr="004A3CE3" w:rsidRDefault="008A34A6"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hemoragiile cerebrale – pot fi cauzate de malformații vasculare congenitale, traumatisme craniene, hipotensiune arterială sistemică</w:t>
            </w:r>
          </w:p>
        </w:tc>
        <w:tc>
          <w:tcPr>
            <w:tcW w:w="1544" w:type="pct"/>
          </w:tcPr>
          <w:p w14:paraId="66FD8B62" w14:textId="77777777" w:rsidR="008A34A6" w:rsidRPr="004A3CE3" w:rsidRDefault="008A34A6"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cataracta - modificări ale proteinelor din structura cristalinului</w:t>
            </w:r>
          </w:p>
        </w:tc>
      </w:tr>
      <w:tr w:rsidR="008A34A6" w:rsidRPr="004A3CE3" w14:paraId="406CCCA7" w14:textId="77777777" w:rsidTr="000511FD">
        <w:tc>
          <w:tcPr>
            <w:tcW w:w="226" w:type="pct"/>
          </w:tcPr>
          <w:p w14:paraId="4DEBD44A" w14:textId="77777777" w:rsidR="008A34A6" w:rsidRPr="004A3CE3" w:rsidRDefault="008A34A6"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C.</w:t>
            </w:r>
          </w:p>
        </w:tc>
        <w:tc>
          <w:tcPr>
            <w:tcW w:w="1392" w:type="pct"/>
          </w:tcPr>
          <w:p w14:paraId="6B3BF552" w14:textId="77777777" w:rsidR="008A34A6" w:rsidRPr="004A3CE3" w:rsidRDefault="008A34A6"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acromegalia – mandibulă proeminentă, sinusuri lărgite, buze îngroșate</w:t>
            </w:r>
          </w:p>
        </w:tc>
        <w:tc>
          <w:tcPr>
            <w:tcW w:w="1838" w:type="pct"/>
          </w:tcPr>
          <w:p w14:paraId="763F2DD7" w14:textId="2C51741D" w:rsidR="008A34A6" w:rsidRPr="004A3CE3" w:rsidRDefault="008A34A6"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meningita - poate fi cauzată de o infecție virală sau bacteriană, la nivelul meningelor cerebrospinale </w:t>
            </w:r>
          </w:p>
        </w:tc>
        <w:tc>
          <w:tcPr>
            <w:tcW w:w="1544" w:type="pct"/>
          </w:tcPr>
          <w:p w14:paraId="70CE9666" w14:textId="77777777" w:rsidR="008A34A6" w:rsidRPr="004A3CE3" w:rsidRDefault="008A34A6"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herpesul – erupție de mici vezicule cu lichid clar </w:t>
            </w:r>
          </w:p>
        </w:tc>
      </w:tr>
      <w:tr w:rsidR="008A34A6" w:rsidRPr="004A3CE3" w14:paraId="78A48DBC" w14:textId="77777777" w:rsidTr="000511FD">
        <w:tc>
          <w:tcPr>
            <w:tcW w:w="226" w:type="pct"/>
          </w:tcPr>
          <w:p w14:paraId="28F3F76A" w14:textId="77777777" w:rsidR="008A34A6" w:rsidRPr="004A3CE3" w:rsidRDefault="008A34A6"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D.</w:t>
            </w:r>
          </w:p>
        </w:tc>
        <w:tc>
          <w:tcPr>
            <w:tcW w:w="1392" w:type="pct"/>
          </w:tcPr>
          <w:p w14:paraId="326761B2" w14:textId="77777777" w:rsidR="008A34A6" w:rsidRPr="004A3CE3" w:rsidRDefault="008A34A6"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sindromul Cushing – hiperglicemie, hipotensiune, osteoporoză</w:t>
            </w:r>
          </w:p>
        </w:tc>
        <w:tc>
          <w:tcPr>
            <w:tcW w:w="1838" w:type="pct"/>
          </w:tcPr>
          <w:p w14:paraId="431BA861" w14:textId="77777777" w:rsidR="008A34A6" w:rsidRPr="004A3CE3" w:rsidRDefault="008A34A6"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coma – se manifestă prin blocarea ireversibilă a funcțiilor vegetative vitale</w:t>
            </w:r>
          </w:p>
        </w:tc>
        <w:tc>
          <w:tcPr>
            <w:tcW w:w="1544" w:type="pct"/>
          </w:tcPr>
          <w:p w14:paraId="17176C5B" w14:textId="77777777" w:rsidR="008A34A6" w:rsidRPr="004A3CE3" w:rsidRDefault="008A34A6"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otita medie – eczemă acută sau cronică</w:t>
            </w:r>
          </w:p>
        </w:tc>
      </w:tr>
    </w:tbl>
    <w:p w14:paraId="177A6F94" w14:textId="5ED4F98E" w:rsidR="00AD7B49" w:rsidRPr="004A3CE3" w:rsidRDefault="00AD7B49" w:rsidP="004A3CE3">
      <w:pPr>
        <w:shd w:val="clear" w:color="auto" w:fill="FFFFFF" w:themeFill="background1"/>
        <w:tabs>
          <w:tab w:val="left" w:pos="284"/>
          <w:tab w:val="left" w:pos="426"/>
          <w:tab w:val="left" w:pos="851"/>
          <w:tab w:val="left" w:pos="993"/>
        </w:tabs>
        <w:spacing w:after="0" w:line="240" w:lineRule="auto"/>
        <w:jc w:val="both"/>
        <w:rPr>
          <w:rFonts w:ascii="Trebuchet MS" w:hAnsi="Trebuchet MS" w:cstheme="minorHAnsi"/>
          <w:b/>
          <w:sz w:val="20"/>
          <w:szCs w:val="20"/>
          <w:lang w:val="hu-HU"/>
        </w:rPr>
      </w:pPr>
      <w:r w:rsidRPr="004A3CE3">
        <w:rPr>
          <w:rFonts w:ascii="Trebuchet MS" w:hAnsi="Trebuchet MS" w:cstheme="minorHAnsi"/>
          <w:b/>
          <w:sz w:val="20"/>
          <w:szCs w:val="20"/>
          <w:lang w:val="hu-HU"/>
        </w:rPr>
        <w:t>6</w:t>
      </w:r>
      <w:r w:rsidR="00E25A00" w:rsidRPr="004A3CE3">
        <w:rPr>
          <w:rFonts w:ascii="Trebuchet MS" w:hAnsi="Trebuchet MS" w:cstheme="minorHAnsi"/>
          <w:b/>
          <w:sz w:val="20"/>
          <w:szCs w:val="20"/>
          <w:lang w:val="hu-HU"/>
        </w:rPr>
        <w:t>7</w:t>
      </w:r>
      <w:r w:rsidRPr="004A3CE3">
        <w:rPr>
          <w:rFonts w:ascii="Trebuchet MS" w:hAnsi="Trebuchet MS" w:cstheme="minorHAnsi"/>
          <w:b/>
          <w:sz w:val="20"/>
          <w:szCs w:val="20"/>
          <w:lang w:val="hu-HU"/>
        </w:rPr>
        <w:t>. A higiénés szabályok betartása fonto</w:t>
      </w:r>
      <w:r w:rsidR="000E49A5" w:rsidRPr="004A3CE3">
        <w:rPr>
          <w:rFonts w:ascii="Trebuchet MS" w:hAnsi="Trebuchet MS" w:cstheme="minorHAnsi"/>
          <w:b/>
          <w:sz w:val="20"/>
          <w:szCs w:val="20"/>
          <w:lang w:val="hu-HU"/>
        </w:rPr>
        <w:t>s a szervek és szervrendszerek jó működéséhez és a betegségek megelőzéséhez. Határozza meg a betegségek okait vagy tüneteit a következőkre vonatkoztatva:</w:t>
      </w:r>
    </w:p>
    <w:p w14:paraId="4F173A3C" w14:textId="29E88B94" w:rsidR="00AD7B49" w:rsidRPr="004A3CE3" w:rsidRDefault="000E49A5" w:rsidP="004A3CE3">
      <w:pPr>
        <w:pStyle w:val="Listaszerbekezds"/>
        <w:numPr>
          <w:ilvl w:val="0"/>
          <w:numId w:val="75"/>
        </w:numPr>
        <w:shd w:val="clear" w:color="auto" w:fill="FFFFFF" w:themeFill="background1"/>
        <w:tabs>
          <w:tab w:val="left" w:pos="284"/>
          <w:tab w:val="left" w:pos="851"/>
        </w:tabs>
        <w:spacing w:after="200"/>
        <w:ind w:hanging="644"/>
        <w:jc w:val="both"/>
        <w:rPr>
          <w:rFonts w:ascii="Trebuchet MS" w:hAnsi="Trebuchet MS" w:cstheme="minorHAnsi"/>
          <w:sz w:val="20"/>
          <w:szCs w:val="20"/>
          <w:lang w:val="hu-HU"/>
        </w:rPr>
      </w:pPr>
      <w:r w:rsidRPr="004A3CE3">
        <w:rPr>
          <w:rFonts w:ascii="Trebuchet MS" w:hAnsi="Trebuchet MS" w:cstheme="minorHAnsi"/>
          <w:sz w:val="20"/>
          <w:szCs w:val="20"/>
          <w:lang w:val="hu-HU"/>
        </w:rPr>
        <w:t>endokrin rendszer</w:t>
      </w:r>
      <w:r w:rsidR="00AD7B49" w:rsidRPr="004A3CE3">
        <w:rPr>
          <w:rFonts w:ascii="Trebuchet MS" w:hAnsi="Trebuchet MS" w:cstheme="minorHAnsi"/>
          <w:sz w:val="20"/>
          <w:szCs w:val="20"/>
          <w:lang w:val="hu-HU"/>
        </w:rPr>
        <w:t>;</w:t>
      </w:r>
    </w:p>
    <w:p w14:paraId="4921F5D9" w14:textId="30E4A8FB" w:rsidR="00AD7B49" w:rsidRPr="004A3CE3" w:rsidRDefault="000E49A5" w:rsidP="004A3CE3">
      <w:pPr>
        <w:pStyle w:val="Listaszerbekezds"/>
        <w:numPr>
          <w:ilvl w:val="0"/>
          <w:numId w:val="75"/>
        </w:numPr>
        <w:shd w:val="clear" w:color="auto" w:fill="FFFFFF" w:themeFill="background1"/>
        <w:tabs>
          <w:tab w:val="left" w:pos="284"/>
          <w:tab w:val="left" w:pos="851"/>
        </w:tabs>
        <w:spacing w:after="200"/>
        <w:ind w:left="0" w:firstLine="0"/>
        <w:jc w:val="both"/>
        <w:rPr>
          <w:rFonts w:ascii="Trebuchet MS" w:hAnsi="Trebuchet MS" w:cstheme="minorHAnsi"/>
          <w:b/>
          <w:sz w:val="20"/>
          <w:szCs w:val="20"/>
          <w:lang w:val="hu-HU"/>
        </w:rPr>
      </w:pPr>
      <w:r w:rsidRPr="004A3CE3">
        <w:rPr>
          <w:rFonts w:ascii="Trebuchet MS" w:hAnsi="Trebuchet MS" w:cstheme="minorHAnsi"/>
          <w:sz w:val="20"/>
          <w:szCs w:val="20"/>
          <w:lang w:val="hu-HU"/>
        </w:rPr>
        <w:t>idegrendszer</w:t>
      </w:r>
      <w:r w:rsidR="00AD7B49" w:rsidRPr="004A3CE3">
        <w:rPr>
          <w:rFonts w:ascii="Trebuchet MS" w:hAnsi="Trebuchet MS" w:cstheme="minorHAnsi"/>
          <w:sz w:val="20"/>
          <w:szCs w:val="20"/>
          <w:lang w:val="hu-HU"/>
        </w:rPr>
        <w:t>;</w:t>
      </w:r>
    </w:p>
    <w:p w14:paraId="36E16ECF" w14:textId="57766E77" w:rsidR="00AD7B49" w:rsidRPr="004A3CE3" w:rsidRDefault="000E49A5" w:rsidP="004A3CE3">
      <w:pPr>
        <w:pStyle w:val="Listaszerbekezds"/>
        <w:numPr>
          <w:ilvl w:val="0"/>
          <w:numId w:val="75"/>
        </w:numPr>
        <w:shd w:val="clear" w:color="auto" w:fill="FFFFFF" w:themeFill="background1"/>
        <w:tabs>
          <w:tab w:val="left" w:pos="284"/>
          <w:tab w:val="left" w:pos="851"/>
        </w:tabs>
        <w:spacing w:after="200"/>
        <w:ind w:left="0"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analizátorok</w:t>
      </w:r>
      <w:r w:rsidR="00AD7B49" w:rsidRPr="004A3CE3">
        <w:rPr>
          <w:rFonts w:ascii="Trebuchet MS" w:hAnsi="Trebuchet MS" w:cstheme="minorHAnsi"/>
          <w:sz w:val="20"/>
          <w:szCs w:val="20"/>
          <w:lang w:val="hu-HU"/>
        </w:rPr>
        <w:t>.</w:t>
      </w:r>
    </w:p>
    <w:tbl>
      <w:tblPr>
        <w:tblStyle w:val="Rcsostblzat"/>
        <w:tblW w:w="4891" w:type="pct"/>
        <w:tblInd w:w="108" w:type="dxa"/>
        <w:tblLook w:val="04A0" w:firstRow="1" w:lastRow="0" w:firstColumn="1" w:lastColumn="0" w:noHBand="0" w:noVBand="1"/>
      </w:tblPr>
      <w:tblGrid>
        <w:gridCol w:w="438"/>
        <w:gridCol w:w="2700"/>
        <w:gridCol w:w="3565"/>
        <w:gridCol w:w="2994"/>
      </w:tblGrid>
      <w:tr w:rsidR="000E49A5" w:rsidRPr="004A3CE3" w14:paraId="3342362E" w14:textId="77777777" w:rsidTr="000E49A5">
        <w:tc>
          <w:tcPr>
            <w:tcW w:w="226" w:type="pct"/>
          </w:tcPr>
          <w:p w14:paraId="4284C9A5" w14:textId="77777777" w:rsidR="000E49A5" w:rsidRPr="004A3CE3" w:rsidRDefault="000E49A5" w:rsidP="004A3CE3">
            <w:pPr>
              <w:pStyle w:val="Listaszerbekezds"/>
              <w:shd w:val="clear" w:color="auto" w:fill="FFFFFF" w:themeFill="background1"/>
              <w:ind w:left="0"/>
              <w:jc w:val="center"/>
              <w:rPr>
                <w:rFonts w:ascii="Trebuchet MS" w:hAnsi="Trebuchet MS" w:cstheme="minorHAnsi"/>
                <w:sz w:val="20"/>
                <w:szCs w:val="20"/>
                <w:lang w:val="hu-HU"/>
              </w:rPr>
            </w:pPr>
          </w:p>
        </w:tc>
        <w:tc>
          <w:tcPr>
            <w:tcW w:w="1392" w:type="pct"/>
          </w:tcPr>
          <w:p w14:paraId="7B389E3F" w14:textId="77777777" w:rsidR="000E49A5" w:rsidRPr="004A3CE3" w:rsidRDefault="000E49A5" w:rsidP="004A3CE3">
            <w:pPr>
              <w:pStyle w:val="Listaszerbekezds"/>
              <w:shd w:val="clear" w:color="auto" w:fill="FFFFFF" w:themeFill="background1"/>
              <w:ind w:left="0"/>
              <w:jc w:val="center"/>
              <w:rPr>
                <w:rFonts w:ascii="Trebuchet MS" w:hAnsi="Trebuchet MS" w:cstheme="minorHAnsi"/>
                <w:sz w:val="20"/>
                <w:szCs w:val="20"/>
                <w:lang w:val="hu-HU"/>
              </w:rPr>
            </w:pPr>
            <w:r w:rsidRPr="004A3CE3">
              <w:rPr>
                <w:rFonts w:ascii="Trebuchet MS" w:hAnsi="Trebuchet MS" w:cstheme="minorHAnsi"/>
                <w:sz w:val="20"/>
                <w:szCs w:val="20"/>
                <w:lang w:val="hu-HU"/>
              </w:rPr>
              <w:t>a)</w:t>
            </w:r>
          </w:p>
        </w:tc>
        <w:tc>
          <w:tcPr>
            <w:tcW w:w="1838" w:type="pct"/>
          </w:tcPr>
          <w:p w14:paraId="461BD8E3" w14:textId="77777777" w:rsidR="000E49A5" w:rsidRPr="004A3CE3" w:rsidRDefault="000E49A5" w:rsidP="004A3CE3">
            <w:pPr>
              <w:pStyle w:val="Listaszerbekezds"/>
              <w:shd w:val="clear" w:color="auto" w:fill="FFFFFF" w:themeFill="background1"/>
              <w:ind w:left="0"/>
              <w:jc w:val="center"/>
              <w:rPr>
                <w:rFonts w:ascii="Trebuchet MS" w:hAnsi="Trebuchet MS" w:cstheme="minorHAnsi"/>
                <w:sz w:val="20"/>
                <w:szCs w:val="20"/>
                <w:lang w:val="hu-HU"/>
              </w:rPr>
            </w:pPr>
            <w:r w:rsidRPr="004A3CE3">
              <w:rPr>
                <w:rFonts w:ascii="Trebuchet MS" w:hAnsi="Trebuchet MS" w:cstheme="minorHAnsi"/>
                <w:sz w:val="20"/>
                <w:szCs w:val="20"/>
                <w:lang w:val="hu-HU"/>
              </w:rPr>
              <w:t>b)</w:t>
            </w:r>
          </w:p>
        </w:tc>
        <w:tc>
          <w:tcPr>
            <w:tcW w:w="1544" w:type="pct"/>
          </w:tcPr>
          <w:p w14:paraId="355C5C00" w14:textId="77777777" w:rsidR="000E49A5" w:rsidRPr="004A3CE3" w:rsidRDefault="000E49A5" w:rsidP="004A3CE3">
            <w:pPr>
              <w:pStyle w:val="Listaszerbekezds"/>
              <w:shd w:val="clear" w:color="auto" w:fill="FFFFFF" w:themeFill="background1"/>
              <w:ind w:left="0"/>
              <w:jc w:val="center"/>
              <w:rPr>
                <w:rFonts w:ascii="Trebuchet MS" w:hAnsi="Trebuchet MS" w:cstheme="minorHAnsi"/>
                <w:sz w:val="20"/>
                <w:szCs w:val="20"/>
                <w:lang w:val="hu-HU"/>
              </w:rPr>
            </w:pPr>
            <w:r w:rsidRPr="004A3CE3">
              <w:rPr>
                <w:rFonts w:ascii="Trebuchet MS" w:hAnsi="Trebuchet MS" w:cstheme="minorHAnsi"/>
                <w:sz w:val="20"/>
                <w:szCs w:val="20"/>
                <w:lang w:val="hu-HU"/>
              </w:rPr>
              <w:t>c)</w:t>
            </w:r>
          </w:p>
        </w:tc>
      </w:tr>
      <w:tr w:rsidR="000E49A5" w:rsidRPr="004A3CE3" w14:paraId="70A5E199" w14:textId="77777777" w:rsidTr="000E49A5">
        <w:tc>
          <w:tcPr>
            <w:tcW w:w="226" w:type="pct"/>
          </w:tcPr>
          <w:p w14:paraId="0E2555CF" w14:textId="77777777" w:rsidR="000E49A5" w:rsidRPr="004A3CE3" w:rsidRDefault="000E49A5"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A.</w:t>
            </w:r>
          </w:p>
        </w:tc>
        <w:tc>
          <w:tcPr>
            <w:tcW w:w="1392" w:type="pct"/>
          </w:tcPr>
          <w:p w14:paraId="4959AA89" w14:textId="077E42DD" w:rsidR="000E49A5" w:rsidRPr="004A3CE3" w:rsidRDefault="00EA7075"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hipofizer cashexia – izomsorvadás, fáradékonyság</w:t>
            </w:r>
          </w:p>
        </w:tc>
        <w:tc>
          <w:tcPr>
            <w:tcW w:w="1838" w:type="pct"/>
          </w:tcPr>
          <w:p w14:paraId="0FF0166D" w14:textId="6DA9A1D1" w:rsidR="000E49A5" w:rsidRPr="004A3CE3" w:rsidRDefault="000E49A5"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epileps</w:t>
            </w:r>
            <w:r w:rsidR="00EA7075" w:rsidRPr="004A3CE3">
              <w:rPr>
                <w:rFonts w:ascii="Trebuchet MS" w:hAnsi="Trebuchet MS" w:cstheme="minorHAnsi"/>
                <w:sz w:val="20"/>
                <w:szCs w:val="20"/>
                <w:lang w:val="hu-HU"/>
              </w:rPr>
              <w:t>z</w:t>
            </w:r>
            <w:r w:rsidRPr="004A3CE3">
              <w:rPr>
                <w:rFonts w:ascii="Trebuchet MS" w:hAnsi="Trebuchet MS" w:cstheme="minorHAnsi"/>
                <w:sz w:val="20"/>
                <w:szCs w:val="20"/>
                <w:lang w:val="hu-HU"/>
              </w:rPr>
              <w:t xml:space="preserve">ia – </w:t>
            </w:r>
            <w:r w:rsidR="00EA7075" w:rsidRPr="004A3CE3">
              <w:rPr>
                <w:rFonts w:ascii="Trebuchet MS" w:hAnsi="Trebuchet MS" w:cstheme="minorHAnsi"/>
                <w:sz w:val="20"/>
                <w:szCs w:val="20"/>
                <w:lang w:val="hu-HU"/>
              </w:rPr>
              <w:t xml:space="preserve">az idegsejtek túlzott ingerlése válthatja ki </w:t>
            </w:r>
          </w:p>
        </w:tc>
        <w:tc>
          <w:tcPr>
            <w:tcW w:w="1544" w:type="pct"/>
          </w:tcPr>
          <w:p w14:paraId="0899001C" w14:textId="652EF9C3" w:rsidR="000E49A5" w:rsidRPr="004A3CE3" w:rsidRDefault="00D064C1"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zöld hályog</w:t>
            </w:r>
            <w:r w:rsidR="000E49A5" w:rsidRPr="004A3CE3">
              <w:rPr>
                <w:rFonts w:ascii="Trebuchet MS" w:hAnsi="Trebuchet MS" w:cstheme="minorHAnsi"/>
                <w:sz w:val="20"/>
                <w:szCs w:val="20"/>
                <w:lang w:val="hu-HU"/>
              </w:rPr>
              <w:t xml:space="preserve"> </w:t>
            </w:r>
            <w:r w:rsidRPr="004A3CE3">
              <w:rPr>
                <w:rFonts w:ascii="Trebuchet MS" w:hAnsi="Trebuchet MS" w:cstheme="minorHAnsi"/>
                <w:sz w:val="20"/>
                <w:szCs w:val="20"/>
                <w:lang w:val="hu-HU"/>
              </w:rPr>
              <w:t>–</w:t>
            </w:r>
            <w:r w:rsidR="000E49A5" w:rsidRPr="004A3CE3">
              <w:rPr>
                <w:rFonts w:ascii="Trebuchet MS" w:hAnsi="Trebuchet MS" w:cstheme="minorHAnsi"/>
                <w:sz w:val="20"/>
                <w:szCs w:val="20"/>
                <w:lang w:val="hu-HU"/>
              </w:rPr>
              <w:t xml:space="preserve"> </w:t>
            </w:r>
            <w:r w:rsidR="00D75893" w:rsidRPr="004A3CE3">
              <w:rPr>
                <w:rFonts w:ascii="Trebuchet MS" w:hAnsi="Trebuchet MS" w:cstheme="minorHAnsi"/>
                <w:sz w:val="20"/>
                <w:szCs w:val="20"/>
                <w:lang w:val="hu-HU"/>
              </w:rPr>
              <w:t xml:space="preserve">a csarnokvíz tökéletlen elfolyása </w:t>
            </w:r>
            <w:r w:rsidRPr="004A3CE3">
              <w:rPr>
                <w:rFonts w:ascii="Trebuchet MS" w:hAnsi="Trebuchet MS" w:cstheme="minorHAnsi"/>
                <w:sz w:val="20"/>
                <w:szCs w:val="20"/>
                <w:lang w:val="hu-HU"/>
              </w:rPr>
              <w:t xml:space="preserve">az ínhártya osztóeres </w:t>
            </w:r>
            <w:r w:rsidR="00D75893" w:rsidRPr="004A3CE3">
              <w:rPr>
                <w:rFonts w:ascii="Trebuchet MS" w:hAnsi="Trebuchet MS" w:cstheme="minorHAnsi"/>
                <w:sz w:val="20"/>
                <w:szCs w:val="20"/>
                <w:lang w:val="hu-HU"/>
              </w:rPr>
              <w:t>rendszerén keresztül</w:t>
            </w:r>
          </w:p>
        </w:tc>
      </w:tr>
      <w:tr w:rsidR="000E49A5" w:rsidRPr="004A3CE3" w14:paraId="72D95ABC" w14:textId="77777777" w:rsidTr="000E49A5">
        <w:tc>
          <w:tcPr>
            <w:tcW w:w="226" w:type="pct"/>
          </w:tcPr>
          <w:p w14:paraId="26CCA9F6" w14:textId="77777777" w:rsidR="000E49A5" w:rsidRPr="004A3CE3" w:rsidRDefault="000E49A5"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B.</w:t>
            </w:r>
          </w:p>
        </w:tc>
        <w:tc>
          <w:tcPr>
            <w:tcW w:w="1392" w:type="pct"/>
          </w:tcPr>
          <w:p w14:paraId="14A1141E" w14:textId="7A60BC5B" w:rsidR="000E49A5" w:rsidRPr="004A3CE3" w:rsidRDefault="00EA7075"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toxikus golyva</w:t>
            </w:r>
            <w:r w:rsidR="000E49A5" w:rsidRPr="004A3CE3">
              <w:rPr>
                <w:rFonts w:ascii="Trebuchet MS" w:hAnsi="Trebuchet MS" w:cstheme="minorHAnsi"/>
                <w:sz w:val="20"/>
                <w:szCs w:val="20"/>
                <w:lang w:val="hu-HU"/>
              </w:rPr>
              <w:t xml:space="preserve"> – </w:t>
            </w:r>
            <w:r w:rsidRPr="004A3CE3">
              <w:rPr>
                <w:rFonts w:ascii="Trebuchet MS" w:hAnsi="Trebuchet MS" w:cstheme="minorHAnsi"/>
                <w:sz w:val="20"/>
                <w:szCs w:val="20"/>
                <w:lang w:val="hu-HU"/>
              </w:rPr>
              <w:t>túlzott ételbevitel, amely testsúlyvesztéssel társul</w:t>
            </w:r>
          </w:p>
        </w:tc>
        <w:tc>
          <w:tcPr>
            <w:tcW w:w="1838" w:type="pct"/>
          </w:tcPr>
          <w:p w14:paraId="028D7CE6" w14:textId="1DE47473" w:rsidR="000E49A5" w:rsidRPr="004A3CE3" w:rsidRDefault="00D064C1"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ag</w:t>
            </w:r>
            <w:r w:rsidR="00EA7075" w:rsidRPr="004A3CE3">
              <w:rPr>
                <w:rFonts w:ascii="Trebuchet MS" w:hAnsi="Trebuchet MS" w:cstheme="minorHAnsi"/>
                <w:sz w:val="20"/>
                <w:szCs w:val="20"/>
                <w:lang w:val="hu-HU"/>
              </w:rPr>
              <w:t>yvérzések – kiválthatják a veleszületett érrendszeri elváltozások, koponyasérülések, szis</w:t>
            </w:r>
            <w:r w:rsidR="00435F77" w:rsidRPr="004A3CE3">
              <w:rPr>
                <w:rFonts w:ascii="Trebuchet MS" w:hAnsi="Trebuchet MS" w:cstheme="minorHAnsi"/>
                <w:sz w:val="20"/>
                <w:szCs w:val="20"/>
                <w:lang w:val="hu-HU"/>
              </w:rPr>
              <w:t>z</w:t>
            </w:r>
            <w:r w:rsidR="00EA7075" w:rsidRPr="004A3CE3">
              <w:rPr>
                <w:rFonts w:ascii="Trebuchet MS" w:hAnsi="Trebuchet MS" w:cstheme="minorHAnsi"/>
                <w:sz w:val="20"/>
                <w:szCs w:val="20"/>
                <w:lang w:val="hu-HU"/>
              </w:rPr>
              <w:t>témás alacsony vérnyomás</w:t>
            </w:r>
          </w:p>
        </w:tc>
        <w:tc>
          <w:tcPr>
            <w:tcW w:w="1544" w:type="pct"/>
          </w:tcPr>
          <w:p w14:paraId="08FD274D" w14:textId="5D1EA429" w:rsidR="000E49A5" w:rsidRPr="004A3CE3" w:rsidRDefault="00D75893"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szürkehályog</w:t>
            </w:r>
            <w:r w:rsidR="000E49A5" w:rsidRPr="004A3CE3">
              <w:rPr>
                <w:rFonts w:ascii="Trebuchet MS" w:hAnsi="Trebuchet MS" w:cstheme="minorHAnsi"/>
                <w:sz w:val="20"/>
                <w:szCs w:val="20"/>
                <w:lang w:val="hu-HU"/>
              </w:rPr>
              <w:t xml:space="preserve"> </w:t>
            </w:r>
            <w:r w:rsidRPr="004A3CE3">
              <w:rPr>
                <w:rFonts w:ascii="Trebuchet MS" w:hAnsi="Trebuchet MS" w:cstheme="minorHAnsi"/>
                <w:sz w:val="20"/>
                <w:szCs w:val="20"/>
                <w:lang w:val="hu-HU"/>
              </w:rPr>
              <w:t>–</w:t>
            </w:r>
            <w:r w:rsidR="000E49A5" w:rsidRPr="004A3CE3">
              <w:rPr>
                <w:rFonts w:ascii="Trebuchet MS" w:hAnsi="Trebuchet MS" w:cstheme="minorHAnsi"/>
                <w:sz w:val="20"/>
                <w:szCs w:val="20"/>
                <w:lang w:val="hu-HU"/>
              </w:rPr>
              <w:t xml:space="preserve"> </w:t>
            </w:r>
            <w:r w:rsidRPr="004A3CE3">
              <w:rPr>
                <w:rFonts w:ascii="Trebuchet MS" w:hAnsi="Trebuchet MS" w:cstheme="minorHAnsi"/>
                <w:sz w:val="20"/>
                <w:szCs w:val="20"/>
                <w:lang w:val="hu-HU"/>
              </w:rPr>
              <w:t xml:space="preserve">a fehérjék elváltozásai a szemlencse szerkezetében </w:t>
            </w:r>
          </w:p>
        </w:tc>
      </w:tr>
      <w:tr w:rsidR="000E49A5" w:rsidRPr="004A3CE3" w14:paraId="70D07547" w14:textId="77777777" w:rsidTr="000E49A5">
        <w:tc>
          <w:tcPr>
            <w:tcW w:w="226" w:type="pct"/>
          </w:tcPr>
          <w:p w14:paraId="177AE41D" w14:textId="77777777" w:rsidR="000E49A5" w:rsidRPr="004A3CE3" w:rsidRDefault="000E49A5"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C.</w:t>
            </w:r>
          </w:p>
        </w:tc>
        <w:tc>
          <w:tcPr>
            <w:tcW w:w="1392" w:type="pct"/>
          </w:tcPr>
          <w:p w14:paraId="608DE09C" w14:textId="02DBDE7B" w:rsidR="000E49A5" w:rsidRPr="004A3CE3" w:rsidRDefault="000E49A5"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a</w:t>
            </w:r>
            <w:r w:rsidR="00EA7075" w:rsidRPr="004A3CE3">
              <w:rPr>
                <w:rFonts w:ascii="Trebuchet MS" w:hAnsi="Trebuchet MS" w:cstheme="minorHAnsi"/>
                <w:sz w:val="20"/>
                <w:szCs w:val="20"/>
                <w:lang w:val="hu-HU"/>
              </w:rPr>
              <w:t>k</w:t>
            </w:r>
            <w:r w:rsidRPr="004A3CE3">
              <w:rPr>
                <w:rFonts w:ascii="Trebuchet MS" w:hAnsi="Trebuchet MS" w:cstheme="minorHAnsi"/>
                <w:sz w:val="20"/>
                <w:szCs w:val="20"/>
                <w:lang w:val="hu-HU"/>
              </w:rPr>
              <w:t>romeg</w:t>
            </w:r>
            <w:r w:rsidR="00EA7075" w:rsidRPr="004A3CE3">
              <w:rPr>
                <w:rFonts w:ascii="Trebuchet MS" w:hAnsi="Trebuchet MS" w:cstheme="minorHAnsi"/>
                <w:sz w:val="20"/>
                <w:szCs w:val="20"/>
                <w:lang w:val="hu-HU"/>
              </w:rPr>
              <w:t>á</w:t>
            </w:r>
            <w:r w:rsidRPr="004A3CE3">
              <w:rPr>
                <w:rFonts w:ascii="Trebuchet MS" w:hAnsi="Trebuchet MS" w:cstheme="minorHAnsi"/>
                <w:sz w:val="20"/>
                <w:szCs w:val="20"/>
                <w:lang w:val="hu-HU"/>
              </w:rPr>
              <w:t xml:space="preserve">lia – </w:t>
            </w:r>
            <w:r w:rsidR="00EA7075" w:rsidRPr="004A3CE3">
              <w:rPr>
                <w:rFonts w:ascii="Trebuchet MS" w:hAnsi="Trebuchet MS" w:cstheme="minorHAnsi"/>
                <w:sz w:val="20"/>
                <w:szCs w:val="20"/>
                <w:lang w:val="hu-HU"/>
              </w:rPr>
              <w:t>előreugró állkapocs, tág szinuszok, vastag ajkak</w:t>
            </w:r>
          </w:p>
        </w:tc>
        <w:tc>
          <w:tcPr>
            <w:tcW w:w="1838" w:type="pct"/>
          </w:tcPr>
          <w:p w14:paraId="3DEEA3BA" w14:textId="52308839" w:rsidR="000E49A5" w:rsidRPr="004A3CE3" w:rsidRDefault="00D064C1"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a</w:t>
            </w:r>
            <w:r w:rsidR="00EA7075" w:rsidRPr="004A3CE3">
              <w:rPr>
                <w:rFonts w:ascii="Trebuchet MS" w:hAnsi="Trebuchet MS" w:cstheme="minorHAnsi"/>
                <w:sz w:val="20"/>
                <w:szCs w:val="20"/>
                <w:lang w:val="hu-HU"/>
              </w:rPr>
              <w:t>gyhártya</w:t>
            </w:r>
            <w:r w:rsidRPr="004A3CE3">
              <w:rPr>
                <w:rFonts w:ascii="Trebuchet MS" w:hAnsi="Trebuchet MS" w:cstheme="minorHAnsi"/>
                <w:sz w:val="20"/>
                <w:szCs w:val="20"/>
                <w:lang w:val="hu-HU"/>
              </w:rPr>
              <w:t xml:space="preserve"> </w:t>
            </w:r>
            <w:r w:rsidR="00EA7075" w:rsidRPr="004A3CE3">
              <w:rPr>
                <w:rFonts w:ascii="Trebuchet MS" w:hAnsi="Trebuchet MS" w:cstheme="minorHAnsi"/>
                <w:sz w:val="20"/>
                <w:szCs w:val="20"/>
                <w:lang w:val="hu-HU"/>
              </w:rPr>
              <w:t>gyulladás</w:t>
            </w:r>
            <w:r w:rsidR="000E49A5" w:rsidRPr="004A3CE3">
              <w:rPr>
                <w:rFonts w:ascii="Trebuchet MS" w:hAnsi="Trebuchet MS" w:cstheme="minorHAnsi"/>
                <w:sz w:val="20"/>
                <w:szCs w:val="20"/>
                <w:lang w:val="hu-HU"/>
              </w:rPr>
              <w:t xml:space="preserve"> </w:t>
            </w:r>
            <w:r w:rsidRPr="004A3CE3">
              <w:rPr>
                <w:rFonts w:ascii="Trebuchet MS" w:hAnsi="Trebuchet MS" w:cstheme="minorHAnsi"/>
                <w:sz w:val="20"/>
                <w:szCs w:val="20"/>
                <w:lang w:val="hu-HU"/>
              </w:rPr>
              <w:t>–</w:t>
            </w:r>
            <w:r w:rsidR="000E49A5" w:rsidRPr="004A3CE3">
              <w:rPr>
                <w:rFonts w:ascii="Trebuchet MS" w:hAnsi="Trebuchet MS" w:cstheme="minorHAnsi"/>
                <w:sz w:val="20"/>
                <w:szCs w:val="20"/>
                <w:lang w:val="hu-HU"/>
              </w:rPr>
              <w:t xml:space="preserve"> </w:t>
            </w:r>
            <w:r w:rsidRPr="004A3CE3">
              <w:rPr>
                <w:rFonts w:ascii="Trebuchet MS" w:hAnsi="Trebuchet MS" w:cstheme="minorHAnsi"/>
                <w:sz w:val="20"/>
                <w:szCs w:val="20"/>
                <w:lang w:val="hu-HU"/>
              </w:rPr>
              <w:t xml:space="preserve">kiválthatja egy vírusos vagy baktériumos fertőzés az agyvelői vagy gerincvelői </w:t>
            </w:r>
            <w:r w:rsidR="00485ECF" w:rsidRPr="004A3CE3">
              <w:rPr>
                <w:rFonts w:ascii="Trebuchet MS" w:hAnsi="Trebuchet MS" w:cstheme="minorHAnsi"/>
                <w:sz w:val="20"/>
                <w:szCs w:val="20"/>
                <w:lang w:val="hu-HU"/>
              </w:rPr>
              <w:t xml:space="preserve">agyhártyák </w:t>
            </w:r>
            <w:r w:rsidRPr="004A3CE3">
              <w:rPr>
                <w:rFonts w:ascii="Trebuchet MS" w:hAnsi="Trebuchet MS" w:cstheme="minorHAnsi"/>
                <w:sz w:val="20"/>
                <w:szCs w:val="20"/>
                <w:lang w:val="hu-HU"/>
              </w:rPr>
              <w:t>szintjén</w:t>
            </w:r>
          </w:p>
        </w:tc>
        <w:tc>
          <w:tcPr>
            <w:tcW w:w="1544" w:type="pct"/>
          </w:tcPr>
          <w:p w14:paraId="070BF55C" w14:textId="24ED244E" w:rsidR="000E49A5" w:rsidRPr="004A3CE3" w:rsidRDefault="00D75893"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herpesz</w:t>
            </w:r>
            <w:r w:rsidR="000E49A5" w:rsidRPr="004A3CE3">
              <w:rPr>
                <w:rFonts w:ascii="Trebuchet MS" w:hAnsi="Trebuchet MS" w:cstheme="minorHAnsi"/>
                <w:sz w:val="20"/>
                <w:szCs w:val="20"/>
                <w:lang w:val="hu-HU"/>
              </w:rPr>
              <w:t xml:space="preserve"> – </w:t>
            </w:r>
            <w:r w:rsidRPr="004A3CE3">
              <w:rPr>
                <w:rFonts w:ascii="Trebuchet MS" w:hAnsi="Trebuchet MS" w:cstheme="minorHAnsi"/>
                <w:sz w:val="20"/>
                <w:szCs w:val="20"/>
                <w:lang w:val="hu-HU"/>
              </w:rPr>
              <w:t>kiütés tiszta folyadékkal telt kis hólyagokkal</w:t>
            </w:r>
          </w:p>
        </w:tc>
      </w:tr>
      <w:tr w:rsidR="000E49A5" w:rsidRPr="004A3CE3" w14:paraId="6085ACF8" w14:textId="77777777" w:rsidTr="000E49A5">
        <w:tc>
          <w:tcPr>
            <w:tcW w:w="226" w:type="pct"/>
          </w:tcPr>
          <w:p w14:paraId="0830211A" w14:textId="77777777" w:rsidR="000E49A5" w:rsidRPr="004A3CE3" w:rsidRDefault="000E49A5"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D.</w:t>
            </w:r>
          </w:p>
        </w:tc>
        <w:tc>
          <w:tcPr>
            <w:tcW w:w="1392" w:type="pct"/>
          </w:tcPr>
          <w:p w14:paraId="3972A31C" w14:textId="7F19ED51" w:rsidR="000E49A5" w:rsidRPr="004A3CE3" w:rsidRDefault="000E49A5"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Cushing</w:t>
            </w:r>
            <w:r w:rsidR="00EA7075" w:rsidRPr="004A3CE3">
              <w:rPr>
                <w:rFonts w:ascii="Trebuchet MS" w:hAnsi="Trebuchet MS" w:cstheme="minorHAnsi"/>
                <w:sz w:val="20"/>
                <w:szCs w:val="20"/>
                <w:lang w:val="hu-HU"/>
              </w:rPr>
              <w:t xml:space="preserve"> szindróma</w:t>
            </w:r>
            <w:r w:rsidRPr="004A3CE3">
              <w:rPr>
                <w:rFonts w:ascii="Trebuchet MS" w:hAnsi="Trebuchet MS" w:cstheme="minorHAnsi"/>
                <w:sz w:val="20"/>
                <w:szCs w:val="20"/>
                <w:lang w:val="hu-HU"/>
              </w:rPr>
              <w:t xml:space="preserve"> – </w:t>
            </w:r>
            <w:r w:rsidR="00EA7075" w:rsidRPr="004A3CE3">
              <w:rPr>
                <w:rFonts w:ascii="Trebuchet MS" w:hAnsi="Trebuchet MS" w:cstheme="minorHAnsi"/>
                <w:sz w:val="20"/>
                <w:szCs w:val="20"/>
                <w:lang w:val="hu-HU"/>
              </w:rPr>
              <w:t>magas vércukor szint, alacsony vérnyomás, csontritkulás</w:t>
            </w:r>
          </w:p>
        </w:tc>
        <w:tc>
          <w:tcPr>
            <w:tcW w:w="1838" w:type="pct"/>
          </w:tcPr>
          <w:p w14:paraId="7DE839A4" w14:textId="5251245D" w:rsidR="000E49A5" w:rsidRPr="004A3CE3" w:rsidRDefault="00D064C1"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kóma</w:t>
            </w:r>
            <w:r w:rsidR="000E49A5" w:rsidRPr="004A3CE3">
              <w:rPr>
                <w:rFonts w:ascii="Trebuchet MS" w:hAnsi="Trebuchet MS" w:cstheme="minorHAnsi"/>
                <w:sz w:val="20"/>
                <w:szCs w:val="20"/>
                <w:lang w:val="hu-HU"/>
              </w:rPr>
              <w:t xml:space="preserve"> – </w:t>
            </w:r>
            <w:r w:rsidRPr="004A3CE3">
              <w:rPr>
                <w:rFonts w:ascii="Trebuchet MS" w:hAnsi="Trebuchet MS" w:cstheme="minorHAnsi"/>
                <w:sz w:val="20"/>
                <w:szCs w:val="20"/>
                <w:lang w:val="hu-HU"/>
              </w:rPr>
              <w:t>a létfontosságú vegetatív funkciók visszafordíthatatlan leállásában nyilvánul meg</w:t>
            </w:r>
          </w:p>
        </w:tc>
        <w:tc>
          <w:tcPr>
            <w:tcW w:w="1544" w:type="pct"/>
          </w:tcPr>
          <w:p w14:paraId="50F84BED" w14:textId="5DF3ECB0" w:rsidR="000E49A5" w:rsidRPr="004A3CE3" w:rsidRDefault="00D75893"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középfül gyulladás</w:t>
            </w:r>
            <w:r w:rsidR="000E49A5" w:rsidRPr="004A3CE3">
              <w:rPr>
                <w:rFonts w:ascii="Trebuchet MS" w:hAnsi="Trebuchet MS" w:cstheme="minorHAnsi"/>
                <w:sz w:val="20"/>
                <w:szCs w:val="20"/>
                <w:lang w:val="hu-HU"/>
              </w:rPr>
              <w:t xml:space="preserve"> – </w:t>
            </w:r>
            <w:r w:rsidRPr="004A3CE3">
              <w:rPr>
                <w:rFonts w:ascii="Trebuchet MS" w:hAnsi="Trebuchet MS" w:cstheme="minorHAnsi"/>
                <w:sz w:val="20"/>
                <w:szCs w:val="20"/>
                <w:lang w:val="hu-HU"/>
              </w:rPr>
              <w:t>heveny vagy idült ekcéma</w:t>
            </w:r>
          </w:p>
        </w:tc>
      </w:tr>
    </w:tbl>
    <w:p w14:paraId="7ED74696" w14:textId="660DA603" w:rsidR="008A34A6" w:rsidRPr="004A3CE3" w:rsidRDefault="00E25A00" w:rsidP="004A3CE3">
      <w:pPr>
        <w:pStyle w:val="Nincstrkz"/>
        <w:shd w:val="clear" w:color="auto" w:fill="FFFFFF" w:themeFill="background1"/>
        <w:tabs>
          <w:tab w:val="left" w:pos="284"/>
          <w:tab w:val="left" w:pos="426"/>
          <w:tab w:val="left" w:pos="993"/>
        </w:tabs>
        <w:ind w:left="568"/>
        <w:jc w:val="both"/>
        <w:rPr>
          <w:rFonts w:ascii="Trebuchet MS" w:hAnsi="Trebuchet MS" w:cstheme="minorHAnsi"/>
          <w:b/>
          <w:sz w:val="20"/>
          <w:szCs w:val="20"/>
          <w:lang w:val="hu-HU"/>
        </w:rPr>
      </w:pPr>
      <w:r w:rsidRPr="004A3CE3">
        <w:rPr>
          <w:rFonts w:ascii="Trebuchet MS" w:hAnsi="Trebuchet MS" w:cstheme="minorHAnsi"/>
          <w:b/>
          <w:sz w:val="20"/>
          <w:szCs w:val="20"/>
          <w:lang w:val="hu-HU"/>
        </w:rPr>
        <w:t xml:space="preserve">68. </w:t>
      </w:r>
      <w:r w:rsidR="008A34A6" w:rsidRPr="004A3CE3">
        <w:rPr>
          <w:rFonts w:ascii="Trebuchet MS" w:hAnsi="Trebuchet MS" w:cstheme="minorHAnsi"/>
          <w:b/>
          <w:sz w:val="20"/>
          <w:szCs w:val="20"/>
          <w:lang w:val="hu-HU"/>
        </w:rPr>
        <w:t>În Fig. nr. 1 și Fig.nr. 2 sunt reprezentați doi ochi, care privesc obiecte situate la distanțe diferite. Alături sunt figurate trei intervale spațiale luate în considerare în fiziologia ochiului. Alegeți varianta corectă referitoare la:</w:t>
      </w:r>
    </w:p>
    <w:p w14:paraId="23BBD30B" w14:textId="77777777" w:rsidR="008A34A6" w:rsidRPr="004A3CE3" w:rsidRDefault="008A34A6" w:rsidP="004A3CE3">
      <w:pPr>
        <w:pStyle w:val="Nincstrkz"/>
        <w:numPr>
          <w:ilvl w:val="0"/>
          <w:numId w:val="69"/>
        </w:numPr>
        <w:shd w:val="clear" w:color="auto" w:fill="FFFFFF" w:themeFill="background1"/>
        <w:tabs>
          <w:tab w:val="left" w:pos="426"/>
          <w:tab w:val="left" w:pos="851"/>
          <w:tab w:val="left" w:pos="993"/>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procesele care se produc în ochii din cele două figuri;</w:t>
      </w:r>
    </w:p>
    <w:p w14:paraId="779C0BDC" w14:textId="2F0221D6" w:rsidR="008A34A6" w:rsidRPr="004A3CE3" w:rsidRDefault="008A34A6" w:rsidP="004A3CE3">
      <w:pPr>
        <w:pStyle w:val="Nincstrkz"/>
        <w:numPr>
          <w:ilvl w:val="0"/>
          <w:numId w:val="69"/>
        </w:numPr>
        <w:shd w:val="clear" w:color="auto" w:fill="FFFFFF" w:themeFill="background1"/>
        <w:tabs>
          <w:tab w:val="left" w:pos="426"/>
          <w:tab w:val="left" w:pos="851"/>
          <w:tab w:val="left" w:pos="993"/>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intervale spațiale în care sunt situate obiectele privite de ochii din cele două figuri;</w:t>
      </w:r>
    </w:p>
    <w:p w14:paraId="387FDFF9" w14:textId="641E73F6" w:rsidR="008A34A6" w:rsidRPr="004A3CE3" w:rsidRDefault="008A34A6" w:rsidP="004A3CE3">
      <w:pPr>
        <w:pStyle w:val="Nincstrkz"/>
        <w:numPr>
          <w:ilvl w:val="0"/>
          <w:numId w:val="69"/>
        </w:numPr>
        <w:shd w:val="clear" w:color="auto" w:fill="FFFFFF" w:themeFill="background1"/>
        <w:tabs>
          <w:tab w:val="left" w:pos="426"/>
          <w:tab w:val="left" w:pos="851"/>
          <w:tab w:val="left" w:pos="993"/>
        </w:tabs>
        <w:ind w:left="567"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modificarea intervalelor spațiale în prezbitism. </w:t>
      </w:r>
    </w:p>
    <w:p w14:paraId="1CC02069" w14:textId="0F4A4E48" w:rsidR="008A34A6" w:rsidRPr="004A3CE3" w:rsidRDefault="00754D54" w:rsidP="004A3CE3">
      <w:pPr>
        <w:pStyle w:val="Nincstrkz"/>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noProof/>
          <w:sz w:val="20"/>
          <w:szCs w:val="20"/>
        </w:rPr>
        <w:drawing>
          <wp:anchor distT="0" distB="0" distL="114300" distR="114300" simplePos="0" relativeHeight="251661312" behindDoc="1" locked="0" layoutInCell="1" allowOverlap="1" wp14:anchorId="7D207F10" wp14:editId="5D7D3074">
            <wp:simplePos x="0" y="0"/>
            <wp:positionH relativeFrom="column">
              <wp:posOffset>292922</wp:posOffset>
            </wp:positionH>
            <wp:positionV relativeFrom="paragraph">
              <wp:posOffset>8451738</wp:posOffset>
            </wp:positionV>
            <wp:extent cx="6038850" cy="1238250"/>
            <wp:effectExtent l="0" t="0" r="0" b="0"/>
            <wp:wrapTight wrapText="bothSides">
              <wp:wrapPolygon edited="0">
                <wp:start x="0" y="0"/>
                <wp:lineTo x="0" y="21268"/>
                <wp:lineTo x="21532" y="21268"/>
                <wp:lineTo x="21532"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6038850" cy="1238250"/>
                    </a:xfrm>
                    <a:prstGeom prst="rect">
                      <a:avLst/>
                    </a:prstGeom>
                  </pic:spPr>
                </pic:pic>
              </a:graphicData>
            </a:graphic>
            <wp14:sizeRelH relativeFrom="page">
              <wp14:pctWidth>0</wp14:pctWidth>
            </wp14:sizeRelH>
            <wp14:sizeRelV relativeFrom="page">
              <wp14:pctHeight>0</wp14:pctHeight>
            </wp14:sizeRelV>
          </wp:anchor>
        </w:drawing>
      </w:r>
    </w:p>
    <w:p w14:paraId="05F01A1B" w14:textId="77777777" w:rsidR="008A34A6" w:rsidRPr="004A3CE3" w:rsidRDefault="008A34A6" w:rsidP="004A3CE3">
      <w:pPr>
        <w:pStyle w:val="Nincstrkz"/>
        <w:shd w:val="clear" w:color="auto" w:fill="FFFFFF" w:themeFill="background1"/>
        <w:ind w:left="720"/>
        <w:jc w:val="both"/>
        <w:rPr>
          <w:rFonts w:ascii="Trebuchet MS" w:hAnsi="Trebuchet MS" w:cstheme="minorHAnsi"/>
          <w:sz w:val="20"/>
          <w:szCs w:val="20"/>
          <w:lang w:val="hu-HU"/>
        </w:rPr>
      </w:pPr>
    </w:p>
    <w:tbl>
      <w:tblPr>
        <w:tblStyle w:val="Rcsostblzat"/>
        <w:tblpPr w:leftFromText="180" w:rightFromText="180" w:vertAnchor="page" w:horzAnchor="margin" w:tblpY="729"/>
        <w:tblW w:w="4891" w:type="pct"/>
        <w:tblLook w:val="04A0" w:firstRow="1" w:lastRow="0" w:firstColumn="1" w:lastColumn="0" w:noHBand="0" w:noVBand="1"/>
      </w:tblPr>
      <w:tblGrid>
        <w:gridCol w:w="626"/>
        <w:gridCol w:w="2946"/>
        <w:gridCol w:w="3561"/>
        <w:gridCol w:w="2564"/>
      </w:tblGrid>
      <w:tr w:rsidR="00754D54" w:rsidRPr="004A3CE3" w14:paraId="60FE9689" w14:textId="77777777" w:rsidTr="00754D54">
        <w:tc>
          <w:tcPr>
            <w:tcW w:w="323" w:type="pct"/>
          </w:tcPr>
          <w:p w14:paraId="14502E47" w14:textId="77777777" w:rsidR="00754D54" w:rsidRPr="004A3CE3" w:rsidRDefault="00754D54" w:rsidP="004A3CE3">
            <w:pPr>
              <w:pStyle w:val="Nincstrkz"/>
              <w:shd w:val="clear" w:color="auto" w:fill="FFFFFF" w:themeFill="background1"/>
              <w:jc w:val="center"/>
              <w:rPr>
                <w:rFonts w:ascii="Trebuchet MS" w:hAnsi="Trebuchet MS" w:cstheme="minorHAnsi"/>
                <w:sz w:val="20"/>
                <w:szCs w:val="20"/>
                <w:lang w:val="hu-HU"/>
              </w:rPr>
            </w:pPr>
          </w:p>
        </w:tc>
        <w:tc>
          <w:tcPr>
            <w:tcW w:w="1519" w:type="pct"/>
          </w:tcPr>
          <w:p w14:paraId="630C0793" w14:textId="77777777" w:rsidR="00754D54" w:rsidRPr="004A3CE3" w:rsidRDefault="00754D54" w:rsidP="004A3CE3">
            <w:pPr>
              <w:pStyle w:val="Nincstrkz"/>
              <w:shd w:val="clear" w:color="auto" w:fill="FFFFFF" w:themeFill="background1"/>
              <w:jc w:val="center"/>
              <w:rPr>
                <w:rFonts w:ascii="Trebuchet MS" w:hAnsi="Trebuchet MS" w:cstheme="minorHAnsi"/>
                <w:sz w:val="20"/>
                <w:szCs w:val="20"/>
                <w:lang w:val="hu-HU"/>
              </w:rPr>
            </w:pPr>
            <w:r w:rsidRPr="004A3CE3">
              <w:rPr>
                <w:rFonts w:ascii="Trebuchet MS" w:hAnsi="Trebuchet MS" w:cstheme="minorHAnsi"/>
                <w:sz w:val="20"/>
                <w:szCs w:val="20"/>
                <w:lang w:val="hu-HU"/>
              </w:rPr>
              <w:t>a)</w:t>
            </w:r>
          </w:p>
        </w:tc>
        <w:tc>
          <w:tcPr>
            <w:tcW w:w="1836" w:type="pct"/>
          </w:tcPr>
          <w:p w14:paraId="5F8B6B91" w14:textId="77777777" w:rsidR="00754D54" w:rsidRPr="004A3CE3" w:rsidRDefault="00754D54" w:rsidP="004A3CE3">
            <w:pPr>
              <w:pStyle w:val="Nincstrkz"/>
              <w:shd w:val="clear" w:color="auto" w:fill="FFFFFF" w:themeFill="background1"/>
              <w:jc w:val="center"/>
              <w:rPr>
                <w:rFonts w:ascii="Trebuchet MS" w:hAnsi="Trebuchet MS" w:cstheme="minorHAnsi"/>
                <w:sz w:val="20"/>
                <w:szCs w:val="20"/>
                <w:lang w:val="hu-HU"/>
              </w:rPr>
            </w:pPr>
            <w:r w:rsidRPr="004A3CE3">
              <w:rPr>
                <w:rFonts w:ascii="Trebuchet MS" w:hAnsi="Trebuchet MS" w:cstheme="minorHAnsi"/>
                <w:sz w:val="20"/>
                <w:szCs w:val="20"/>
                <w:lang w:val="hu-HU"/>
              </w:rPr>
              <w:t>b)</w:t>
            </w:r>
          </w:p>
        </w:tc>
        <w:tc>
          <w:tcPr>
            <w:tcW w:w="1322" w:type="pct"/>
          </w:tcPr>
          <w:p w14:paraId="02AA795D" w14:textId="77777777" w:rsidR="00754D54" w:rsidRPr="004A3CE3" w:rsidRDefault="00754D54" w:rsidP="004A3CE3">
            <w:pPr>
              <w:pStyle w:val="Nincstrkz"/>
              <w:shd w:val="clear" w:color="auto" w:fill="FFFFFF" w:themeFill="background1"/>
              <w:jc w:val="center"/>
              <w:rPr>
                <w:rFonts w:ascii="Trebuchet MS" w:hAnsi="Trebuchet MS" w:cstheme="minorHAnsi"/>
                <w:sz w:val="20"/>
                <w:szCs w:val="20"/>
                <w:lang w:val="hu-HU"/>
              </w:rPr>
            </w:pPr>
            <w:r w:rsidRPr="004A3CE3">
              <w:rPr>
                <w:rFonts w:ascii="Trebuchet MS" w:hAnsi="Trebuchet MS" w:cstheme="minorHAnsi"/>
                <w:sz w:val="20"/>
                <w:szCs w:val="20"/>
                <w:lang w:val="hu-HU"/>
              </w:rPr>
              <w:t>c)</w:t>
            </w:r>
          </w:p>
        </w:tc>
      </w:tr>
      <w:tr w:rsidR="00754D54" w:rsidRPr="004A3CE3" w14:paraId="14BE4A83" w14:textId="77777777" w:rsidTr="00754D54">
        <w:tc>
          <w:tcPr>
            <w:tcW w:w="323" w:type="pct"/>
          </w:tcPr>
          <w:p w14:paraId="21E1F6FE" w14:textId="77777777" w:rsidR="00754D54" w:rsidRPr="004A3CE3" w:rsidRDefault="00754D54" w:rsidP="004A3CE3">
            <w:pPr>
              <w:pStyle w:val="Nincstrkz"/>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A.</w:t>
            </w:r>
          </w:p>
        </w:tc>
        <w:tc>
          <w:tcPr>
            <w:tcW w:w="1519" w:type="pct"/>
          </w:tcPr>
          <w:p w14:paraId="74CD23FE" w14:textId="77777777" w:rsidR="00754D54" w:rsidRPr="004A3CE3" w:rsidRDefault="00754D54" w:rsidP="004A3CE3">
            <w:pPr>
              <w:pStyle w:val="Nincstrkz"/>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ochiul din fig. 1- midriază</w:t>
            </w:r>
          </w:p>
        </w:tc>
        <w:tc>
          <w:tcPr>
            <w:tcW w:w="1836" w:type="pct"/>
          </w:tcPr>
          <w:p w14:paraId="7CEAD08A" w14:textId="77777777" w:rsidR="00754D54" w:rsidRPr="004A3CE3" w:rsidRDefault="00754D54" w:rsidP="004A3CE3">
            <w:pPr>
              <w:pStyle w:val="Nincstrkz"/>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ochiul din fig. 1 privește în intervalul spațial A</w:t>
            </w:r>
          </w:p>
        </w:tc>
        <w:tc>
          <w:tcPr>
            <w:tcW w:w="1322" w:type="pct"/>
          </w:tcPr>
          <w:p w14:paraId="574F3558" w14:textId="77777777" w:rsidR="00754D54" w:rsidRPr="004A3CE3" w:rsidRDefault="00754D54" w:rsidP="004A3CE3">
            <w:pPr>
              <w:pStyle w:val="Nincstrkz"/>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intervalul spațial B crește</w:t>
            </w:r>
          </w:p>
        </w:tc>
      </w:tr>
      <w:tr w:rsidR="00754D54" w:rsidRPr="004A3CE3" w14:paraId="16902F05" w14:textId="77777777" w:rsidTr="00754D54">
        <w:tc>
          <w:tcPr>
            <w:tcW w:w="323" w:type="pct"/>
          </w:tcPr>
          <w:p w14:paraId="633D3963" w14:textId="77777777" w:rsidR="00754D54" w:rsidRPr="004A3CE3" w:rsidRDefault="00754D54" w:rsidP="004A3CE3">
            <w:pPr>
              <w:pStyle w:val="Nincstrkz"/>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B.</w:t>
            </w:r>
          </w:p>
        </w:tc>
        <w:tc>
          <w:tcPr>
            <w:tcW w:w="1519" w:type="pct"/>
          </w:tcPr>
          <w:p w14:paraId="3ECF74D7" w14:textId="77777777" w:rsidR="00754D54" w:rsidRPr="004A3CE3" w:rsidRDefault="00754D54" w:rsidP="004A3CE3">
            <w:pPr>
              <w:pStyle w:val="Nincstrkz"/>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ochiul din fig. 2 - mioză</w:t>
            </w:r>
          </w:p>
        </w:tc>
        <w:tc>
          <w:tcPr>
            <w:tcW w:w="1836" w:type="pct"/>
          </w:tcPr>
          <w:p w14:paraId="37C228D5" w14:textId="77777777" w:rsidR="00754D54" w:rsidRPr="004A3CE3" w:rsidRDefault="00754D54" w:rsidP="004A3CE3">
            <w:pPr>
              <w:pStyle w:val="Nincstrkz"/>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ochiul din fig. 2 privește în intervalul spațial B</w:t>
            </w:r>
          </w:p>
        </w:tc>
        <w:tc>
          <w:tcPr>
            <w:tcW w:w="1322" w:type="pct"/>
          </w:tcPr>
          <w:p w14:paraId="2EA54D38" w14:textId="77777777" w:rsidR="00754D54" w:rsidRPr="004A3CE3" w:rsidRDefault="00754D54" w:rsidP="004A3CE3">
            <w:pPr>
              <w:pStyle w:val="Nincstrkz"/>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intervalul spațial C crește</w:t>
            </w:r>
          </w:p>
        </w:tc>
      </w:tr>
      <w:tr w:rsidR="00754D54" w:rsidRPr="004A3CE3" w14:paraId="46CD12B7" w14:textId="77777777" w:rsidTr="00754D54">
        <w:tc>
          <w:tcPr>
            <w:tcW w:w="323" w:type="pct"/>
          </w:tcPr>
          <w:p w14:paraId="346885D8" w14:textId="77777777" w:rsidR="00754D54" w:rsidRPr="004A3CE3" w:rsidRDefault="00754D54" w:rsidP="004A3CE3">
            <w:pPr>
              <w:pStyle w:val="Nincstrkz"/>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C.</w:t>
            </w:r>
          </w:p>
        </w:tc>
        <w:tc>
          <w:tcPr>
            <w:tcW w:w="1519" w:type="pct"/>
          </w:tcPr>
          <w:p w14:paraId="28E37DB2" w14:textId="77777777" w:rsidR="00754D54" w:rsidRPr="004A3CE3" w:rsidRDefault="00754D54" w:rsidP="004A3CE3">
            <w:pPr>
              <w:pStyle w:val="Nincstrkz"/>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ochiul din fig. 1 - ligamentele suspensoare tensionate</w:t>
            </w:r>
          </w:p>
        </w:tc>
        <w:tc>
          <w:tcPr>
            <w:tcW w:w="1836" w:type="pct"/>
          </w:tcPr>
          <w:p w14:paraId="3A59E16B" w14:textId="77777777" w:rsidR="00754D54" w:rsidRPr="004A3CE3" w:rsidRDefault="00754D54" w:rsidP="004A3CE3">
            <w:pPr>
              <w:pStyle w:val="Nincstrkz"/>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ochiul din fig. 2 privește în intervalul spațial C</w:t>
            </w:r>
          </w:p>
        </w:tc>
        <w:tc>
          <w:tcPr>
            <w:tcW w:w="1322" w:type="pct"/>
          </w:tcPr>
          <w:p w14:paraId="252991DA" w14:textId="77777777" w:rsidR="00754D54" w:rsidRPr="004A3CE3" w:rsidRDefault="00754D54" w:rsidP="004A3CE3">
            <w:pPr>
              <w:pStyle w:val="Nincstrkz"/>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intervalul spațial A crește</w:t>
            </w:r>
          </w:p>
        </w:tc>
      </w:tr>
      <w:tr w:rsidR="00754D54" w:rsidRPr="004A3CE3" w14:paraId="2E36A472" w14:textId="77777777" w:rsidTr="00754D54">
        <w:tc>
          <w:tcPr>
            <w:tcW w:w="323" w:type="pct"/>
          </w:tcPr>
          <w:p w14:paraId="4453CB00" w14:textId="77777777" w:rsidR="00754D54" w:rsidRPr="004A3CE3" w:rsidRDefault="00754D54" w:rsidP="004A3CE3">
            <w:pPr>
              <w:pStyle w:val="Nincstrkz"/>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D.</w:t>
            </w:r>
          </w:p>
        </w:tc>
        <w:tc>
          <w:tcPr>
            <w:tcW w:w="1519" w:type="pct"/>
          </w:tcPr>
          <w:p w14:paraId="5D9F94A4" w14:textId="77777777" w:rsidR="00754D54" w:rsidRPr="004A3CE3" w:rsidRDefault="00754D54" w:rsidP="004A3CE3">
            <w:pPr>
              <w:pStyle w:val="Nincstrkz"/>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ochiul din fig. 2 - reflexe parasimpatice</w:t>
            </w:r>
          </w:p>
        </w:tc>
        <w:tc>
          <w:tcPr>
            <w:tcW w:w="1836" w:type="pct"/>
          </w:tcPr>
          <w:p w14:paraId="4E164905" w14:textId="77777777" w:rsidR="00754D54" w:rsidRPr="004A3CE3" w:rsidRDefault="00754D54" w:rsidP="004A3CE3">
            <w:pPr>
              <w:pStyle w:val="Nincstrkz"/>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ochiul din fig. 1 privește în  intervalul spațial C</w:t>
            </w:r>
          </w:p>
        </w:tc>
        <w:tc>
          <w:tcPr>
            <w:tcW w:w="1322" w:type="pct"/>
          </w:tcPr>
          <w:p w14:paraId="47FC1ECE" w14:textId="77777777" w:rsidR="00754D54" w:rsidRPr="004A3CE3" w:rsidRDefault="00754D54" w:rsidP="004A3CE3">
            <w:pPr>
              <w:pStyle w:val="Nincstrkz"/>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 intervalul spațial A este constant</w:t>
            </w:r>
          </w:p>
        </w:tc>
      </w:tr>
    </w:tbl>
    <w:p w14:paraId="244B4B78" w14:textId="4B7EC517" w:rsidR="00D75893" w:rsidRPr="004A3CE3" w:rsidRDefault="00D75893" w:rsidP="004A3CE3">
      <w:pPr>
        <w:pStyle w:val="Nincstrkz"/>
        <w:shd w:val="clear" w:color="auto" w:fill="FFFFFF" w:themeFill="background1"/>
        <w:tabs>
          <w:tab w:val="left" w:pos="993"/>
        </w:tabs>
        <w:jc w:val="both"/>
        <w:rPr>
          <w:rFonts w:ascii="Trebuchet MS" w:hAnsi="Trebuchet MS" w:cstheme="minorHAnsi"/>
          <w:b/>
          <w:sz w:val="20"/>
          <w:szCs w:val="20"/>
          <w:lang w:val="hu-HU"/>
        </w:rPr>
      </w:pPr>
      <w:r w:rsidRPr="004A3CE3">
        <w:rPr>
          <w:rFonts w:ascii="Trebuchet MS" w:hAnsi="Trebuchet MS"/>
          <w:b/>
          <w:sz w:val="20"/>
          <w:szCs w:val="20"/>
          <w:lang w:val="hu-HU"/>
        </w:rPr>
        <w:t>6</w:t>
      </w:r>
      <w:r w:rsidR="00E25A00" w:rsidRPr="004A3CE3">
        <w:rPr>
          <w:rFonts w:ascii="Trebuchet MS" w:hAnsi="Trebuchet MS"/>
          <w:b/>
          <w:sz w:val="20"/>
          <w:szCs w:val="20"/>
          <w:lang w:val="hu-HU"/>
        </w:rPr>
        <w:t>8</w:t>
      </w:r>
      <w:r w:rsidRPr="004A3CE3">
        <w:rPr>
          <w:rFonts w:ascii="Trebuchet MS" w:hAnsi="Trebuchet MS"/>
          <w:b/>
          <w:sz w:val="20"/>
          <w:szCs w:val="20"/>
          <w:lang w:val="hu-HU"/>
        </w:rPr>
        <w:t>.</w:t>
      </w:r>
      <w:r w:rsidRPr="004A3CE3">
        <w:rPr>
          <w:rFonts w:ascii="Trebuchet MS" w:hAnsi="Trebuchet MS"/>
          <w:sz w:val="20"/>
          <w:szCs w:val="20"/>
          <w:lang w:val="hu-HU"/>
        </w:rPr>
        <w:t xml:space="preserve"> </w:t>
      </w:r>
      <w:r w:rsidRPr="004A3CE3">
        <w:rPr>
          <w:rFonts w:ascii="Trebuchet MS" w:hAnsi="Trebuchet MS"/>
          <w:b/>
          <w:sz w:val="20"/>
          <w:szCs w:val="20"/>
          <w:lang w:val="hu-HU"/>
        </w:rPr>
        <w:t>Az</w:t>
      </w:r>
      <w:r w:rsidR="00432019" w:rsidRPr="004A3CE3">
        <w:rPr>
          <w:rFonts w:ascii="Trebuchet MS" w:hAnsi="Trebuchet MS"/>
          <w:b/>
          <w:sz w:val="20"/>
          <w:szCs w:val="20"/>
          <w:lang w:val="hu-HU"/>
        </w:rPr>
        <w:t xml:space="preserve"> </w:t>
      </w:r>
      <w:r w:rsidRPr="004A3CE3">
        <w:rPr>
          <w:rFonts w:ascii="Trebuchet MS" w:hAnsi="Trebuchet MS"/>
          <w:b/>
          <w:sz w:val="20"/>
          <w:szCs w:val="20"/>
          <w:lang w:val="hu-HU"/>
        </w:rPr>
        <w:t>1.</w:t>
      </w:r>
      <w:r w:rsidR="00432019" w:rsidRPr="004A3CE3">
        <w:rPr>
          <w:rFonts w:ascii="Trebuchet MS" w:hAnsi="Trebuchet MS"/>
          <w:b/>
          <w:sz w:val="20"/>
          <w:szCs w:val="20"/>
          <w:lang w:val="hu-HU"/>
        </w:rPr>
        <w:t xml:space="preserve"> és 2. ábrák két szemet ábrázolnak, amelyek különböz</w:t>
      </w:r>
      <w:r w:rsidR="00F140C3" w:rsidRPr="004A3CE3">
        <w:rPr>
          <w:rFonts w:ascii="Trebuchet MS" w:hAnsi="Trebuchet MS"/>
          <w:b/>
          <w:sz w:val="20"/>
          <w:szCs w:val="20"/>
          <w:lang w:val="hu-HU"/>
        </w:rPr>
        <w:t>ő</w:t>
      </w:r>
      <w:r w:rsidR="00432019" w:rsidRPr="004A3CE3">
        <w:rPr>
          <w:rFonts w:ascii="Trebuchet MS" w:hAnsi="Trebuchet MS"/>
          <w:b/>
          <w:sz w:val="20"/>
          <w:szCs w:val="20"/>
          <w:lang w:val="hu-HU"/>
        </w:rPr>
        <w:t xml:space="preserve"> távolságra levő tárgyakat néznek. Mellettük három távolság van feltüntetve, amelyek a szem működésében </w:t>
      </w:r>
      <w:r w:rsidR="00F140C3" w:rsidRPr="004A3CE3">
        <w:rPr>
          <w:rFonts w:ascii="Trebuchet MS" w:hAnsi="Trebuchet MS"/>
          <w:b/>
          <w:sz w:val="20"/>
          <w:szCs w:val="20"/>
          <w:lang w:val="hu-HU"/>
        </w:rPr>
        <w:t>jelentősek. Válas</w:t>
      </w:r>
      <w:r w:rsidR="00F27B1C" w:rsidRPr="004A3CE3">
        <w:rPr>
          <w:rFonts w:ascii="Trebuchet MS" w:hAnsi="Trebuchet MS"/>
          <w:b/>
          <w:sz w:val="20"/>
          <w:szCs w:val="20"/>
          <w:lang w:val="hu-HU"/>
        </w:rPr>
        <w:t>z</w:t>
      </w:r>
      <w:r w:rsidR="00F140C3" w:rsidRPr="004A3CE3">
        <w:rPr>
          <w:rFonts w:ascii="Trebuchet MS" w:hAnsi="Trebuchet MS"/>
          <w:b/>
          <w:sz w:val="20"/>
          <w:szCs w:val="20"/>
          <w:lang w:val="hu-HU"/>
        </w:rPr>
        <w:t>d</w:t>
      </w:r>
      <w:r w:rsidR="00F27B1C" w:rsidRPr="004A3CE3">
        <w:rPr>
          <w:rFonts w:ascii="Trebuchet MS" w:hAnsi="Trebuchet MS"/>
          <w:b/>
          <w:sz w:val="20"/>
          <w:szCs w:val="20"/>
          <w:lang w:val="hu-HU"/>
        </w:rPr>
        <w:t xml:space="preserve"> ki a következőkre vonatkozó helyes feleletet:</w:t>
      </w:r>
    </w:p>
    <w:p w14:paraId="779AF64F" w14:textId="7A7A0C03" w:rsidR="00D75893" w:rsidRPr="004A3CE3" w:rsidRDefault="00F27B1C" w:rsidP="004A3CE3">
      <w:pPr>
        <w:pStyle w:val="Nincstrkz"/>
        <w:numPr>
          <w:ilvl w:val="0"/>
          <w:numId w:val="76"/>
        </w:numPr>
        <w:shd w:val="clear" w:color="auto" w:fill="FFFFFF" w:themeFill="background1"/>
        <w:tabs>
          <w:tab w:val="left" w:pos="284"/>
          <w:tab w:val="left" w:pos="567"/>
          <w:tab w:val="left" w:pos="851"/>
          <w:tab w:val="left" w:pos="993"/>
        </w:tabs>
        <w:ind w:hanging="720"/>
        <w:jc w:val="both"/>
        <w:rPr>
          <w:rFonts w:ascii="Trebuchet MS" w:hAnsi="Trebuchet MS" w:cstheme="minorHAnsi"/>
          <w:sz w:val="20"/>
          <w:szCs w:val="20"/>
          <w:lang w:val="hu-HU"/>
        </w:rPr>
      </w:pPr>
      <w:r w:rsidRPr="004A3CE3">
        <w:rPr>
          <w:rFonts w:ascii="Trebuchet MS" w:hAnsi="Trebuchet MS" w:cstheme="minorHAnsi"/>
          <w:sz w:val="20"/>
          <w:szCs w:val="20"/>
          <w:lang w:val="hu-HU"/>
        </w:rPr>
        <w:t>a két ábrán látható két szemben végbemenő folyamatok</w:t>
      </w:r>
      <w:r w:rsidR="00D75893" w:rsidRPr="004A3CE3">
        <w:rPr>
          <w:rFonts w:ascii="Trebuchet MS" w:hAnsi="Trebuchet MS" w:cstheme="minorHAnsi"/>
          <w:sz w:val="20"/>
          <w:szCs w:val="20"/>
          <w:lang w:val="hu-HU"/>
        </w:rPr>
        <w:t>;</w:t>
      </w:r>
    </w:p>
    <w:p w14:paraId="0EE82BFD" w14:textId="32E8711F" w:rsidR="00D75893" w:rsidRPr="004A3CE3" w:rsidRDefault="00F27B1C" w:rsidP="004A3CE3">
      <w:pPr>
        <w:pStyle w:val="Nincstrkz"/>
        <w:numPr>
          <w:ilvl w:val="0"/>
          <w:numId w:val="76"/>
        </w:numPr>
        <w:shd w:val="clear" w:color="auto" w:fill="FFFFFF" w:themeFill="background1"/>
        <w:tabs>
          <w:tab w:val="left" w:pos="284"/>
          <w:tab w:val="left" w:pos="567"/>
          <w:tab w:val="left" w:pos="851"/>
          <w:tab w:val="left" w:pos="993"/>
        </w:tabs>
        <w:ind w:left="567" w:hanging="567"/>
        <w:jc w:val="both"/>
        <w:rPr>
          <w:rFonts w:ascii="Trebuchet MS" w:hAnsi="Trebuchet MS" w:cstheme="minorHAnsi"/>
          <w:sz w:val="20"/>
          <w:szCs w:val="20"/>
          <w:lang w:val="hu-HU"/>
        </w:rPr>
      </w:pPr>
      <w:r w:rsidRPr="004A3CE3">
        <w:rPr>
          <w:rFonts w:ascii="Trebuchet MS" w:hAnsi="Trebuchet MS" w:cstheme="minorHAnsi"/>
          <w:sz w:val="20"/>
          <w:szCs w:val="20"/>
          <w:lang w:val="hu-HU"/>
        </w:rPr>
        <w:t>a nézett tárgyak távolsága az ábrákon látható két szemtől</w:t>
      </w:r>
      <w:r w:rsidR="00D75893" w:rsidRPr="004A3CE3">
        <w:rPr>
          <w:rFonts w:ascii="Trebuchet MS" w:hAnsi="Trebuchet MS" w:cstheme="minorHAnsi"/>
          <w:sz w:val="20"/>
          <w:szCs w:val="20"/>
          <w:lang w:val="hu-HU"/>
        </w:rPr>
        <w:t>;</w:t>
      </w:r>
    </w:p>
    <w:p w14:paraId="7BEC42FA" w14:textId="1BC5B9C5" w:rsidR="00D75893" w:rsidRPr="004A3CE3" w:rsidRDefault="00D81A8F" w:rsidP="004A3CE3">
      <w:pPr>
        <w:pStyle w:val="Nincstrkz"/>
        <w:numPr>
          <w:ilvl w:val="0"/>
          <w:numId w:val="76"/>
        </w:numPr>
        <w:shd w:val="clear" w:color="auto" w:fill="FFFFFF" w:themeFill="background1"/>
        <w:tabs>
          <w:tab w:val="left" w:pos="284"/>
          <w:tab w:val="left" w:pos="567"/>
          <w:tab w:val="left" w:pos="851"/>
          <w:tab w:val="left" w:pos="993"/>
        </w:tabs>
        <w:ind w:left="567" w:hanging="567"/>
        <w:jc w:val="both"/>
        <w:rPr>
          <w:rFonts w:ascii="Trebuchet MS" w:hAnsi="Trebuchet MS" w:cstheme="minorHAnsi"/>
          <w:sz w:val="20"/>
          <w:szCs w:val="20"/>
          <w:lang w:val="hu-HU"/>
        </w:rPr>
      </w:pPr>
      <w:r w:rsidRPr="004A3CE3">
        <w:rPr>
          <w:rFonts w:ascii="Trebuchet MS" w:hAnsi="Trebuchet MS" w:cstheme="minorHAnsi"/>
          <w:b/>
          <w:noProof/>
          <w:sz w:val="20"/>
          <w:szCs w:val="20"/>
        </w:rPr>
        <mc:AlternateContent>
          <mc:Choice Requires="wps">
            <w:drawing>
              <wp:anchor distT="0" distB="0" distL="114300" distR="114300" simplePos="0" relativeHeight="251672576" behindDoc="0" locked="0" layoutInCell="1" allowOverlap="1" wp14:anchorId="6BA02169" wp14:editId="1BD0CB2D">
                <wp:simplePos x="0" y="0"/>
                <wp:positionH relativeFrom="column">
                  <wp:posOffset>5022999</wp:posOffset>
                </wp:positionH>
                <wp:positionV relativeFrom="paragraph">
                  <wp:posOffset>466912</wp:posOffset>
                </wp:positionV>
                <wp:extent cx="523240" cy="259080"/>
                <wp:effectExtent l="0" t="0" r="0" b="7620"/>
                <wp:wrapNone/>
                <wp:docPr id="19" name="Szövegdoboz 19"/>
                <wp:cNvGraphicFramePr/>
                <a:graphic xmlns:a="http://schemas.openxmlformats.org/drawingml/2006/main">
                  <a:graphicData uri="http://schemas.microsoft.com/office/word/2010/wordprocessingShape">
                    <wps:wsp>
                      <wps:cNvSpPr txBox="1"/>
                      <wps:spPr>
                        <a:xfrm>
                          <a:off x="0" y="0"/>
                          <a:ext cx="523240" cy="259080"/>
                        </a:xfrm>
                        <a:prstGeom prst="rect">
                          <a:avLst/>
                        </a:prstGeom>
                        <a:solidFill>
                          <a:schemeClr val="lt1"/>
                        </a:solidFill>
                        <a:ln w="6350">
                          <a:noFill/>
                        </a:ln>
                      </wps:spPr>
                      <wps:txbx>
                        <w:txbxContent>
                          <w:p w14:paraId="43E5214D" w14:textId="2A318214" w:rsidR="007F0B11" w:rsidRPr="00F27B1C" w:rsidRDefault="007F0B11" w:rsidP="00F27B1C">
                            <w:pPr>
                              <w:rPr>
                                <w:lang w:val="hu-HU"/>
                              </w:rPr>
                            </w:pPr>
                            <w:r>
                              <w:rPr>
                                <w:lang w:val="hu-HU"/>
                              </w:rPr>
                              <w:t>szem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BA02169" id="Szövegdoboz 19" o:spid="_x0000_s1028" type="#_x0000_t202" style="position:absolute;left:0;text-align:left;margin-left:395.5pt;margin-top:36.75pt;width:41.2pt;height:20.4pt;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" fillcolor="white [3201]" stroked="f" strokeweight=".5pt">
                <v:textbox>
                  <w:txbxContent>
                    <w:p w14:paraId="43E5214D" w14:textId="2A318214" w:rsidR="007F0B11" w:rsidRPr="00F27B1C" w:rsidRDefault="007F0B11" w:rsidP="00F27B1C">
                      <w:pPr>
                        <w:rPr>
                          <w:lang w:val="hu-HU"/>
                        </w:rPr>
                      </w:pPr>
                      <w:r>
                        <w:rPr>
                          <w:lang w:val="hu-HU"/>
                        </w:rPr>
                        <w:t>szem</w:t>
                      </w:r>
                    </w:p>
                  </w:txbxContent>
                </v:textbox>
              </v:shape>
            </w:pict>
          </mc:Fallback>
        </mc:AlternateContent>
      </w:r>
      <w:r w:rsidRPr="004A3CE3">
        <w:rPr>
          <w:rFonts w:ascii="Trebuchet MS" w:hAnsi="Trebuchet MS" w:cstheme="minorHAnsi"/>
          <w:b/>
          <w:noProof/>
          <w:sz w:val="20"/>
          <w:szCs w:val="20"/>
        </w:rPr>
        <mc:AlternateContent>
          <mc:Choice Requires="wps">
            <w:drawing>
              <wp:anchor distT="0" distB="0" distL="114300" distR="114300" simplePos="0" relativeHeight="251670528" behindDoc="0" locked="0" layoutInCell="1" allowOverlap="1" wp14:anchorId="41A6FC69" wp14:editId="4490C822">
                <wp:simplePos x="0" y="0"/>
                <wp:positionH relativeFrom="column">
                  <wp:posOffset>2123813</wp:posOffset>
                </wp:positionH>
                <wp:positionV relativeFrom="paragraph">
                  <wp:posOffset>1064222</wp:posOffset>
                </wp:positionV>
                <wp:extent cx="802640" cy="259080"/>
                <wp:effectExtent l="0" t="0" r="16510" b="26670"/>
                <wp:wrapNone/>
                <wp:docPr id="16" name="Szövegdoboz 16"/>
                <wp:cNvGraphicFramePr/>
                <a:graphic xmlns:a="http://schemas.openxmlformats.org/drawingml/2006/main">
                  <a:graphicData uri="http://schemas.microsoft.com/office/word/2010/wordprocessingShape">
                    <wps:wsp>
                      <wps:cNvSpPr txBox="1"/>
                      <wps:spPr>
                        <a:xfrm>
                          <a:off x="0" y="0"/>
                          <a:ext cx="802640" cy="259080"/>
                        </a:xfrm>
                        <a:prstGeom prst="rect">
                          <a:avLst/>
                        </a:prstGeom>
                        <a:solidFill>
                          <a:schemeClr val="lt1"/>
                        </a:solidFill>
                        <a:ln w="6350">
                          <a:solidFill>
                            <a:prstClr val="black"/>
                          </a:solidFill>
                        </a:ln>
                      </wps:spPr>
                      <wps:txbx>
                        <w:txbxContent>
                          <w:p w14:paraId="315582CA" w14:textId="2BA2D052" w:rsidR="007F0B11" w:rsidRPr="00F27B1C" w:rsidRDefault="007F0B11" w:rsidP="00F27B1C">
                            <w:pPr>
                              <w:rPr>
                                <w:lang w:val="hu-HU"/>
                              </w:rPr>
                            </w:pPr>
                            <w:r>
                              <w:rPr>
                                <w:lang w:val="hu-HU"/>
                              </w:rPr>
                              <w:t>2. ábra</w:t>
                            </w:r>
                            <w:r w:rsidRPr="00F27B1C">
                              <w:rPr>
                                <w:noProof/>
                              </w:rPr>
                              <w:drawing>
                                <wp:inline distT="0" distB="0" distL="0" distR="0" wp14:anchorId="5564BC9E" wp14:editId="43003178">
                                  <wp:extent cx="613410" cy="213360"/>
                                  <wp:effectExtent l="0" t="0" r="0" b="0"/>
                                  <wp:docPr id="18" name="Kép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3410" cy="213360"/>
                                          </a:xfrm>
                                          <a:prstGeom prst="rect">
                                            <a:avLst/>
                                          </a:prstGeom>
                                          <a:noFill/>
                                          <a:ln>
                                            <a:noFill/>
                                          </a:ln>
                                        </pic:spPr>
                                      </pic:pic>
                                    </a:graphicData>
                                  </a:graphic>
                                </wp:inline>
                              </w:drawing>
                            </w:r>
                            <w:r w:rsidRPr="00F27B1C">
                              <w:rPr>
                                <w:noProof/>
                              </w:rPr>
                              <w:drawing>
                                <wp:inline distT="0" distB="0" distL="0" distR="0" wp14:anchorId="637A544E" wp14:editId="329D19E9">
                                  <wp:extent cx="613410" cy="213360"/>
                                  <wp:effectExtent l="0" t="0" r="0" b="0"/>
                                  <wp:docPr id="17" name="Kép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3410" cy="213360"/>
                                          </a:xfrm>
                                          <a:prstGeom prst="rect">
                                            <a:avLst/>
                                          </a:prstGeom>
                                          <a:noFill/>
                                          <a:ln>
                                            <a:noFill/>
                                          </a:ln>
                                        </pic:spPr>
                                      </pic:pic>
                                    </a:graphicData>
                                  </a:graphic>
                                </wp:inline>
                              </w:drawing>
                            </w:r>
                            <w:r>
                              <w:rPr>
                                <w:lang w:val="hu-HU"/>
                              </w:rPr>
                              <w:t>. ábra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1A6FC69" id="Szövegdoboz 16" o:spid="_x0000_s1029" type="#_x0000_t202" style="position:absolute;left:0;text-align:left;margin-left:167.25pt;margin-top:83.8pt;width:63.2pt;height:20.4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" fillcolor="white [3201]" strokeweight=".5pt">
                <v:textbox>
                  <w:txbxContent>
                    <w:p w14:paraId="315582CA" w14:textId="2BA2D052" w:rsidR="007F0B11" w:rsidRPr="00F27B1C" w:rsidRDefault="007F0B11" w:rsidP="00F27B1C">
                      <w:pPr>
                        <w:rPr>
                          <w:lang w:val="hu-HU"/>
                        </w:rPr>
                      </w:pPr>
                      <w:r>
                        <w:rPr>
                          <w:lang w:val="hu-HU"/>
                        </w:rPr>
                        <w:t>2. ábra</w:t>
                      </w:r>
                      <w:r w:rsidRPr="00F27B1C">
                        <w:rPr>
                          <w:noProof/>
                        </w:rPr>
                        <w:drawing>
                          <wp:inline distT="0" distB="0" distL="0" distR="0" wp14:anchorId="5564BC9E" wp14:editId="43003178">
                            <wp:extent cx="613410" cy="213360"/>
                            <wp:effectExtent l="0" t="0" r="0" b="0"/>
                            <wp:docPr id="18" name="Kép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3410" cy="213360"/>
                                    </a:xfrm>
                                    <a:prstGeom prst="rect">
                                      <a:avLst/>
                                    </a:prstGeom>
                                    <a:noFill/>
                                    <a:ln>
                                      <a:noFill/>
                                    </a:ln>
                                  </pic:spPr>
                                </pic:pic>
                              </a:graphicData>
                            </a:graphic>
                          </wp:inline>
                        </w:drawing>
                      </w:r>
                      <w:r w:rsidRPr="00F27B1C">
                        <w:rPr>
                          <w:noProof/>
                        </w:rPr>
                        <w:drawing>
                          <wp:inline distT="0" distB="0" distL="0" distR="0" wp14:anchorId="637A544E" wp14:editId="329D19E9">
                            <wp:extent cx="613410" cy="213360"/>
                            <wp:effectExtent l="0" t="0" r="0" b="0"/>
                            <wp:docPr id="17" name="Kép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3410" cy="213360"/>
                                    </a:xfrm>
                                    <a:prstGeom prst="rect">
                                      <a:avLst/>
                                    </a:prstGeom>
                                    <a:noFill/>
                                    <a:ln>
                                      <a:noFill/>
                                    </a:ln>
                                  </pic:spPr>
                                </pic:pic>
                              </a:graphicData>
                            </a:graphic>
                          </wp:inline>
                        </w:drawing>
                      </w:r>
                      <w:r>
                        <w:rPr>
                          <w:lang w:val="hu-HU"/>
                        </w:rPr>
                        <w:t>. ábra</w:t>
                      </w:r>
                    </w:p>
                  </w:txbxContent>
                </v:textbox>
              </v:shape>
            </w:pict>
          </mc:Fallback>
        </mc:AlternateContent>
      </w:r>
      <w:r w:rsidRPr="004A3CE3">
        <w:rPr>
          <w:rFonts w:ascii="Trebuchet MS" w:hAnsi="Trebuchet MS" w:cstheme="minorHAnsi"/>
          <w:b/>
          <w:noProof/>
          <w:sz w:val="20"/>
          <w:szCs w:val="20"/>
        </w:rPr>
        <mc:AlternateContent>
          <mc:Choice Requires="wps">
            <w:drawing>
              <wp:anchor distT="0" distB="0" distL="114300" distR="114300" simplePos="0" relativeHeight="251668480" behindDoc="0" locked="0" layoutInCell="1" allowOverlap="1" wp14:anchorId="2AA8CEA0" wp14:editId="4D188246">
                <wp:simplePos x="0" y="0"/>
                <wp:positionH relativeFrom="column">
                  <wp:posOffset>387051</wp:posOffset>
                </wp:positionH>
                <wp:positionV relativeFrom="paragraph">
                  <wp:posOffset>1020295</wp:posOffset>
                </wp:positionV>
                <wp:extent cx="802640" cy="259080"/>
                <wp:effectExtent l="0" t="0" r="16510" b="26670"/>
                <wp:wrapNone/>
                <wp:docPr id="15" name="Szövegdoboz 15"/>
                <wp:cNvGraphicFramePr/>
                <a:graphic xmlns:a="http://schemas.openxmlformats.org/drawingml/2006/main">
                  <a:graphicData uri="http://schemas.microsoft.com/office/word/2010/wordprocessingShape">
                    <wps:wsp>
                      <wps:cNvSpPr txBox="1"/>
                      <wps:spPr>
                        <a:xfrm>
                          <a:off x="0" y="0"/>
                          <a:ext cx="802640" cy="259080"/>
                        </a:xfrm>
                        <a:prstGeom prst="rect">
                          <a:avLst/>
                        </a:prstGeom>
                        <a:solidFill>
                          <a:schemeClr val="lt1"/>
                        </a:solidFill>
                        <a:ln w="6350">
                          <a:solidFill>
                            <a:prstClr val="black"/>
                          </a:solidFill>
                        </a:ln>
                      </wps:spPr>
                      <wps:txbx>
                        <w:txbxContent>
                          <w:p w14:paraId="357E4A1B" w14:textId="46BDACD1" w:rsidR="007F0B11" w:rsidRPr="00F27B1C" w:rsidRDefault="007F0B11">
                            <w:pPr>
                              <w:rPr>
                                <w:lang w:val="hu-HU"/>
                              </w:rPr>
                            </w:pPr>
                            <w:r>
                              <w:rPr>
                                <w:lang w:val="hu-HU"/>
                              </w:rPr>
                              <w:t>1. ábra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AA8CEA0" id="Szövegdoboz 15" o:spid="_x0000_s1030" type="#_x0000_t202" style="position:absolute;left:0;text-align:left;margin-left:30.5pt;margin-top:80.35pt;width:63.2pt;height:20.4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" fillcolor="white [3201]" strokeweight=".5pt">
                <v:textbox>
                  <w:txbxContent>
                    <w:p w14:paraId="357E4A1B" w14:textId="46BDACD1" w:rsidR="007F0B11" w:rsidRPr="00F27B1C" w:rsidRDefault="007F0B11">
                      <w:pPr>
                        <w:rPr>
                          <w:lang w:val="hu-HU"/>
                        </w:rPr>
                      </w:pPr>
                      <w:r>
                        <w:rPr>
                          <w:lang w:val="hu-HU"/>
                        </w:rPr>
                        <w:t>1. ábra</w:t>
                      </w:r>
                    </w:p>
                  </w:txbxContent>
                </v:textbox>
              </v:shape>
            </w:pict>
          </mc:Fallback>
        </mc:AlternateContent>
      </w:r>
      <w:r w:rsidRPr="004A3CE3">
        <w:rPr>
          <w:rFonts w:ascii="Trebuchet MS" w:hAnsi="Trebuchet MS" w:cstheme="minorHAnsi"/>
          <w:noProof/>
          <w:sz w:val="20"/>
          <w:szCs w:val="20"/>
        </w:rPr>
        <w:drawing>
          <wp:anchor distT="0" distB="0" distL="114300" distR="114300" simplePos="0" relativeHeight="251667456" behindDoc="1" locked="0" layoutInCell="1" allowOverlap="1" wp14:anchorId="0CAF274B" wp14:editId="5D94C8B1">
            <wp:simplePos x="0" y="0"/>
            <wp:positionH relativeFrom="margin">
              <wp:align>center</wp:align>
            </wp:positionH>
            <wp:positionV relativeFrom="paragraph">
              <wp:posOffset>213360</wp:posOffset>
            </wp:positionV>
            <wp:extent cx="6038850" cy="1238250"/>
            <wp:effectExtent l="0" t="0" r="0" b="0"/>
            <wp:wrapTight wrapText="bothSides">
              <wp:wrapPolygon edited="0">
                <wp:start x="0" y="0"/>
                <wp:lineTo x="0" y="21268"/>
                <wp:lineTo x="21532" y="21268"/>
                <wp:lineTo x="21532" y="0"/>
                <wp:lineTo x="0" y="0"/>
              </wp:wrapPolygon>
            </wp:wrapTight>
            <wp:docPr id="1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6038850" cy="1238250"/>
                    </a:xfrm>
                    <a:prstGeom prst="rect">
                      <a:avLst/>
                    </a:prstGeom>
                  </pic:spPr>
                </pic:pic>
              </a:graphicData>
            </a:graphic>
            <wp14:sizeRelH relativeFrom="page">
              <wp14:pctWidth>0</wp14:pctWidth>
            </wp14:sizeRelH>
            <wp14:sizeRelV relativeFrom="page">
              <wp14:pctHeight>0</wp14:pctHeight>
            </wp14:sizeRelV>
          </wp:anchor>
        </w:drawing>
      </w:r>
      <w:r w:rsidR="00F27B1C" w:rsidRPr="004A3CE3">
        <w:rPr>
          <w:rFonts w:ascii="Trebuchet MS" w:hAnsi="Trebuchet MS" w:cstheme="minorHAnsi"/>
          <w:sz w:val="20"/>
          <w:szCs w:val="20"/>
          <w:lang w:val="hu-HU"/>
        </w:rPr>
        <w:t>a távolságok változása öregkori távollátás esetén</w:t>
      </w:r>
      <w:r w:rsidR="00D75893" w:rsidRPr="004A3CE3">
        <w:rPr>
          <w:rFonts w:ascii="Trebuchet MS" w:hAnsi="Trebuchet MS" w:cstheme="minorHAnsi"/>
          <w:sz w:val="20"/>
          <w:szCs w:val="20"/>
          <w:lang w:val="hu-HU"/>
        </w:rPr>
        <w:t xml:space="preserve">. </w:t>
      </w:r>
    </w:p>
    <w:p w14:paraId="1DA76EEC" w14:textId="69CF4E8E" w:rsidR="00F27B1C" w:rsidRPr="004A3CE3" w:rsidRDefault="00F27B1C" w:rsidP="004A3CE3">
      <w:pPr>
        <w:pStyle w:val="Listaszerbekezds"/>
        <w:shd w:val="clear" w:color="auto" w:fill="FFFFFF" w:themeFill="background1"/>
        <w:tabs>
          <w:tab w:val="left" w:pos="284"/>
          <w:tab w:val="left" w:pos="426"/>
        </w:tabs>
        <w:spacing w:after="200"/>
        <w:ind w:left="0"/>
        <w:jc w:val="both"/>
        <w:rPr>
          <w:rFonts w:ascii="Trebuchet MS" w:hAnsi="Trebuchet MS" w:cstheme="minorHAnsi"/>
          <w:b/>
          <w:sz w:val="20"/>
          <w:szCs w:val="20"/>
          <w:lang w:val="hu-HU"/>
        </w:rPr>
      </w:pPr>
    </w:p>
    <w:tbl>
      <w:tblPr>
        <w:tblStyle w:val="Rcsostblzat"/>
        <w:tblW w:w="9776" w:type="dxa"/>
        <w:tblLook w:val="04A0" w:firstRow="1" w:lastRow="0" w:firstColumn="1" w:lastColumn="0" w:noHBand="0" w:noVBand="1"/>
      </w:tblPr>
      <w:tblGrid>
        <w:gridCol w:w="562"/>
        <w:gridCol w:w="2835"/>
        <w:gridCol w:w="3686"/>
        <w:gridCol w:w="2693"/>
      </w:tblGrid>
      <w:tr w:rsidR="00E45041" w:rsidRPr="004A3CE3" w14:paraId="16A76719" w14:textId="77777777" w:rsidTr="00754D54">
        <w:tc>
          <w:tcPr>
            <w:tcW w:w="562" w:type="dxa"/>
          </w:tcPr>
          <w:p w14:paraId="4361A4F0" w14:textId="77777777" w:rsidR="00E45041" w:rsidRPr="004A3CE3" w:rsidRDefault="00E45041" w:rsidP="004A3CE3">
            <w:pPr>
              <w:pStyle w:val="Listaszerbekezds"/>
              <w:shd w:val="clear" w:color="auto" w:fill="FFFFFF" w:themeFill="background1"/>
              <w:tabs>
                <w:tab w:val="left" w:pos="284"/>
                <w:tab w:val="left" w:pos="426"/>
              </w:tabs>
              <w:ind w:left="0"/>
              <w:jc w:val="both"/>
              <w:rPr>
                <w:rFonts w:ascii="Trebuchet MS" w:hAnsi="Trebuchet MS" w:cstheme="minorHAnsi"/>
                <w:b/>
                <w:sz w:val="20"/>
                <w:szCs w:val="20"/>
                <w:lang w:val="hu-HU"/>
              </w:rPr>
            </w:pPr>
          </w:p>
        </w:tc>
        <w:tc>
          <w:tcPr>
            <w:tcW w:w="2835" w:type="dxa"/>
          </w:tcPr>
          <w:p w14:paraId="47E5A8AA" w14:textId="4005B25F" w:rsidR="00E45041" w:rsidRPr="004A3CE3" w:rsidRDefault="00E45041" w:rsidP="004A3CE3">
            <w:pPr>
              <w:pStyle w:val="Listaszerbekezds"/>
              <w:shd w:val="clear" w:color="auto" w:fill="FFFFFF" w:themeFill="background1"/>
              <w:tabs>
                <w:tab w:val="left" w:pos="284"/>
                <w:tab w:val="left" w:pos="426"/>
              </w:tabs>
              <w:ind w:left="0"/>
              <w:jc w:val="both"/>
              <w:rPr>
                <w:rFonts w:ascii="Trebuchet MS" w:hAnsi="Trebuchet MS" w:cstheme="minorHAnsi"/>
                <w:b/>
                <w:sz w:val="20"/>
                <w:szCs w:val="20"/>
                <w:lang w:val="hu-HU"/>
              </w:rPr>
            </w:pPr>
            <w:r w:rsidRPr="004A3CE3">
              <w:rPr>
                <w:rFonts w:ascii="Trebuchet MS" w:hAnsi="Trebuchet MS" w:cstheme="minorHAnsi"/>
                <w:sz w:val="20"/>
                <w:szCs w:val="20"/>
                <w:lang w:val="hu-HU"/>
              </w:rPr>
              <w:t>a)</w:t>
            </w:r>
          </w:p>
        </w:tc>
        <w:tc>
          <w:tcPr>
            <w:tcW w:w="3686" w:type="dxa"/>
          </w:tcPr>
          <w:p w14:paraId="102E8630" w14:textId="4AFD2ACC" w:rsidR="00E45041" w:rsidRPr="004A3CE3" w:rsidRDefault="00E45041" w:rsidP="004A3CE3">
            <w:pPr>
              <w:pStyle w:val="Listaszerbekezds"/>
              <w:shd w:val="clear" w:color="auto" w:fill="FFFFFF" w:themeFill="background1"/>
              <w:tabs>
                <w:tab w:val="left" w:pos="284"/>
                <w:tab w:val="left" w:pos="426"/>
              </w:tabs>
              <w:ind w:left="0"/>
              <w:jc w:val="both"/>
              <w:rPr>
                <w:rFonts w:ascii="Trebuchet MS" w:hAnsi="Trebuchet MS" w:cstheme="minorHAnsi"/>
                <w:b/>
                <w:sz w:val="20"/>
                <w:szCs w:val="20"/>
                <w:lang w:val="hu-HU"/>
              </w:rPr>
            </w:pPr>
            <w:r w:rsidRPr="004A3CE3">
              <w:rPr>
                <w:rFonts w:ascii="Trebuchet MS" w:hAnsi="Trebuchet MS" w:cstheme="minorHAnsi"/>
                <w:sz w:val="20"/>
                <w:szCs w:val="20"/>
                <w:lang w:val="hu-HU"/>
              </w:rPr>
              <w:t>b)</w:t>
            </w:r>
          </w:p>
        </w:tc>
        <w:tc>
          <w:tcPr>
            <w:tcW w:w="2693" w:type="dxa"/>
          </w:tcPr>
          <w:p w14:paraId="005B5AD1" w14:textId="613CC980" w:rsidR="00E45041" w:rsidRPr="004A3CE3" w:rsidRDefault="00E45041" w:rsidP="004A3CE3">
            <w:pPr>
              <w:pStyle w:val="Listaszerbekezds"/>
              <w:shd w:val="clear" w:color="auto" w:fill="FFFFFF" w:themeFill="background1"/>
              <w:tabs>
                <w:tab w:val="left" w:pos="284"/>
                <w:tab w:val="left" w:pos="426"/>
              </w:tabs>
              <w:ind w:left="0"/>
              <w:jc w:val="both"/>
              <w:rPr>
                <w:rFonts w:ascii="Trebuchet MS" w:hAnsi="Trebuchet MS" w:cstheme="minorHAnsi"/>
                <w:b/>
                <w:sz w:val="20"/>
                <w:szCs w:val="20"/>
                <w:lang w:val="hu-HU"/>
              </w:rPr>
            </w:pPr>
            <w:r w:rsidRPr="004A3CE3">
              <w:rPr>
                <w:rFonts w:ascii="Trebuchet MS" w:hAnsi="Trebuchet MS" w:cstheme="minorHAnsi"/>
                <w:sz w:val="20"/>
                <w:szCs w:val="20"/>
                <w:lang w:val="hu-HU"/>
              </w:rPr>
              <w:t>c)</w:t>
            </w:r>
          </w:p>
        </w:tc>
      </w:tr>
      <w:tr w:rsidR="00E45041" w:rsidRPr="004A3CE3" w14:paraId="07C4E78C" w14:textId="77777777" w:rsidTr="00754D54">
        <w:tc>
          <w:tcPr>
            <w:tcW w:w="562" w:type="dxa"/>
          </w:tcPr>
          <w:p w14:paraId="2F2AF862" w14:textId="44667009" w:rsidR="00E45041" w:rsidRPr="004A3CE3" w:rsidRDefault="00E45041" w:rsidP="004A3CE3">
            <w:pPr>
              <w:pStyle w:val="Listaszerbekezds"/>
              <w:shd w:val="clear" w:color="auto" w:fill="FFFFFF" w:themeFill="background1"/>
              <w:tabs>
                <w:tab w:val="left" w:pos="284"/>
                <w:tab w:val="left" w:pos="426"/>
              </w:tabs>
              <w:ind w:left="0"/>
              <w:jc w:val="both"/>
              <w:rPr>
                <w:rFonts w:ascii="Trebuchet MS" w:hAnsi="Trebuchet MS" w:cstheme="minorHAnsi"/>
                <w:b/>
                <w:sz w:val="20"/>
                <w:szCs w:val="20"/>
                <w:lang w:val="hu-HU"/>
              </w:rPr>
            </w:pPr>
            <w:r w:rsidRPr="004A3CE3">
              <w:rPr>
                <w:rFonts w:ascii="Trebuchet MS" w:hAnsi="Trebuchet MS" w:cstheme="minorHAnsi"/>
                <w:b/>
                <w:sz w:val="20"/>
                <w:szCs w:val="20"/>
                <w:lang w:val="hu-HU"/>
              </w:rPr>
              <w:t>A.</w:t>
            </w:r>
          </w:p>
        </w:tc>
        <w:tc>
          <w:tcPr>
            <w:tcW w:w="2835" w:type="dxa"/>
          </w:tcPr>
          <w:p w14:paraId="7EACC5EB" w14:textId="63DC261D" w:rsidR="00E45041" w:rsidRPr="004A3CE3" w:rsidRDefault="00E45041" w:rsidP="004A3CE3">
            <w:pPr>
              <w:pStyle w:val="Listaszerbekezds"/>
              <w:shd w:val="clear" w:color="auto" w:fill="FFFFFF" w:themeFill="background1"/>
              <w:tabs>
                <w:tab w:val="left" w:pos="284"/>
                <w:tab w:val="left" w:pos="426"/>
              </w:tabs>
              <w:ind w:left="0"/>
              <w:jc w:val="both"/>
              <w:rPr>
                <w:rFonts w:ascii="Trebuchet MS" w:hAnsi="Trebuchet MS" w:cstheme="minorHAnsi"/>
                <w:b/>
                <w:sz w:val="20"/>
                <w:szCs w:val="20"/>
                <w:lang w:val="hu-HU"/>
              </w:rPr>
            </w:pPr>
            <w:r w:rsidRPr="004A3CE3">
              <w:rPr>
                <w:rFonts w:ascii="Trebuchet MS" w:hAnsi="Trebuchet MS" w:cstheme="minorHAnsi"/>
                <w:sz w:val="20"/>
                <w:szCs w:val="20"/>
                <w:lang w:val="hu-HU"/>
              </w:rPr>
              <w:t>a szem az 1. ábrán - midriázis</w:t>
            </w:r>
            <w:r w:rsidR="00E25A00" w:rsidRPr="004A3CE3">
              <w:rPr>
                <w:rFonts w:ascii="Trebuchet MS" w:hAnsi="Trebuchet MS" w:cstheme="minorHAnsi"/>
                <w:sz w:val="20"/>
                <w:szCs w:val="20"/>
                <w:lang w:val="hu-HU"/>
              </w:rPr>
              <w:t>ban</w:t>
            </w:r>
          </w:p>
        </w:tc>
        <w:tc>
          <w:tcPr>
            <w:tcW w:w="3686" w:type="dxa"/>
          </w:tcPr>
          <w:p w14:paraId="6E99D6F3" w14:textId="28EE9D8B" w:rsidR="00E45041" w:rsidRPr="004A3CE3" w:rsidRDefault="00E25A00" w:rsidP="004A3CE3">
            <w:pPr>
              <w:pStyle w:val="Listaszerbekezds"/>
              <w:shd w:val="clear" w:color="auto" w:fill="FFFFFF" w:themeFill="background1"/>
              <w:tabs>
                <w:tab w:val="left" w:pos="284"/>
                <w:tab w:val="left" w:pos="426"/>
              </w:tabs>
              <w:ind w:left="0"/>
              <w:jc w:val="both"/>
              <w:rPr>
                <w:rFonts w:ascii="Trebuchet MS" w:hAnsi="Trebuchet MS" w:cstheme="minorHAnsi"/>
                <w:b/>
                <w:sz w:val="20"/>
                <w:szCs w:val="20"/>
                <w:lang w:val="hu-HU"/>
              </w:rPr>
            </w:pPr>
            <w:r w:rsidRPr="004A3CE3">
              <w:rPr>
                <w:rFonts w:ascii="Trebuchet MS" w:hAnsi="Trebuchet MS" w:cstheme="minorHAnsi"/>
                <w:sz w:val="20"/>
                <w:szCs w:val="20"/>
                <w:lang w:val="hu-HU"/>
              </w:rPr>
              <w:t>a szem az 1. ábrán</w:t>
            </w:r>
            <w:r w:rsidR="00E45041" w:rsidRPr="004A3CE3">
              <w:rPr>
                <w:rFonts w:ascii="Trebuchet MS" w:hAnsi="Trebuchet MS" w:cstheme="minorHAnsi"/>
                <w:sz w:val="20"/>
                <w:szCs w:val="20"/>
                <w:lang w:val="hu-HU"/>
              </w:rPr>
              <w:t xml:space="preserve"> </w:t>
            </w:r>
            <w:r w:rsidRPr="004A3CE3">
              <w:rPr>
                <w:rFonts w:ascii="Trebuchet MS" w:hAnsi="Trebuchet MS" w:cstheme="minorHAnsi"/>
                <w:sz w:val="20"/>
                <w:szCs w:val="20"/>
                <w:lang w:val="hu-HU"/>
              </w:rPr>
              <w:t>az A távolságra néz</w:t>
            </w:r>
          </w:p>
        </w:tc>
        <w:tc>
          <w:tcPr>
            <w:tcW w:w="2693" w:type="dxa"/>
          </w:tcPr>
          <w:p w14:paraId="5F043E9F" w14:textId="5AF205BF" w:rsidR="00E45041" w:rsidRPr="004A3CE3" w:rsidRDefault="00E25A00" w:rsidP="004A3CE3">
            <w:pPr>
              <w:pStyle w:val="Listaszerbekezds"/>
              <w:shd w:val="clear" w:color="auto" w:fill="FFFFFF" w:themeFill="background1"/>
              <w:tabs>
                <w:tab w:val="left" w:pos="284"/>
                <w:tab w:val="left" w:pos="426"/>
              </w:tabs>
              <w:ind w:left="0"/>
              <w:jc w:val="both"/>
              <w:rPr>
                <w:rFonts w:ascii="Trebuchet MS" w:hAnsi="Trebuchet MS" w:cstheme="minorHAnsi"/>
                <w:b/>
                <w:sz w:val="20"/>
                <w:szCs w:val="20"/>
                <w:lang w:val="hu-HU"/>
              </w:rPr>
            </w:pPr>
            <w:r w:rsidRPr="004A3CE3">
              <w:rPr>
                <w:rFonts w:ascii="Trebuchet MS" w:hAnsi="Trebuchet MS" w:cstheme="minorHAnsi"/>
                <w:sz w:val="20"/>
                <w:szCs w:val="20"/>
                <w:lang w:val="hu-HU"/>
              </w:rPr>
              <w:t>a B távolság nő</w:t>
            </w:r>
          </w:p>
        </w:tc>
      </w:tr>
      <w:tr w:rsidR="00E45041" w:rsidRPr="004A3CE3" w14:paraId="565E5DB2" w14:textId="77777777" w:rsidTr="00754D54">
        <w:tc>
          <w:tcPr>
            <w:tcW w:w="562" w:type="dxa"/>
          </w:tcPr>
          <w:p w14:paraId="27F3A6E6" w14:textId="3301D2C6" w:rsidR="00E45041" w:rsidRPr="004A3CE3" w:rsidRDefault="00E45041" w:rsidP="004A3CE3">
            <w:pPr>
              <w:pStyle w:val="Listaszerbekezds"/>
              <w:shd w:val="clear" w:color="auto" w:fill="FFFFFF" w:themeFill="background1"/>
              <w:tabs>
                <w:tab w:val="left" w:pos="284"/>
                <w:tab w:val="left" w:pos="426"/>
              </w:tabs>
              <w:ind w:left="0"/>
              <w:jc w:val="both"/>
              <w:rPr>
                <w:rFonts w:ascii="Trebuchet MS" w:hAnsi="Trebuchet MS" w:cstheme="minorHAnsi"/>
                <w:b/>
                <w:sz w:val="20"/>
                <w:szCs w:val="20"/>
                <w:lang w:val="hu-HU"/>
              </w:rPr>
            </w:pPr>
            <w:r w:rsidRPr="004A3CE3">
              <w:rPr>
                <w:rFonts w:ascii="Trebuchet MS" w:hAnsi="Trebuchet MS" w:cstheme="minorHAnsi"/>
                <w:b/>
                <w:sz w:val="20"/>
                <w:szCs w:val="20"/>
                <w:lang w:val="hu-HU"/>
              </w:rPr>
              <w:t>B.</w:t>
            </w:r>
          </w:p>
        </w:tc>
        <w:tc>
          <w:tcPr>
            <w:tcW w:w="2835" w:type="dxa"/>
          </w:tcPr>
          <w:p w14:paraId="1FE038A2" w14:textId="2EC13FEC" w:rsidR="00E45041" w:rsidRPr="004A3CE3" w:rsidRDefault="00E45041" w:rsidP="004A3CE3">
            <w:pPr>
              <w:pStyle w:val="Listaszerbekezds"/>
              <w:shd w:val="clear" w:color="auto" w:fill="FFFFFF" w:themeFill="background1"/>
              <w:tabs>
                <w:tab w:val="left" w:pos="284"/>
                <w:tab w:val="left" w:pos="426"/>
              </w:tabs>
              <w:ind w:left="0"/>
              <w:jc w:val="both"/>
              <w:rPr>
                <w:rFonts w:ascii="Trebuchet MS" w:hAnsi="Trebuchet MS" w:cstheme="minorHAnsi"/>
                <w:b/>
                <w:sz w:val="20"/>
                <w:szCs w:val="20"/>
                <w:lang w:val="hu-HU"/>
              </w:rPr>
            </w:pPr>
            <w:r w:rsidRPr="004A3CE3">
              <w:rPr>
                <w:rFonts w:ascii="Trebuchet MS" w:hAnsi="Trebuchet MS" w:cstheme="minorHAnsi"/>
                <w:sz w:val="20"/>
                <w:szCs w:val="20"/>
                <w:lang w:val="hu-HU"/>
              </w:rPr>
              <w:t>a szem a 2. ábrán - miózis</w:t>
            </w:r>
            <w:r w:rsidR="00E25A00" w:rsidRPr="004A3CE3">
              <w:rPr>
                <w:rFonts w:ascii="Trebuchet MS" w:hAnsi="Trebuchet MS" w:cstheme="minorHAnsi"/>
                <w:sz w:val="20"/>
                <w:szCs w:val="20"/>
                <w:lang w:val="hu-HU"/>
              </w:rPr>
              <w:t>ban</w:t>
            </w:r>
          </w:p>
        </w:tc>
        <w:tc>
          <w:tcPr>
            <w:tcW w:w="3686" w:type="dxa"/>
          </w:tcPr>
          <w:p w14:paraId="653F8C4F" w14:textId="70D3D9C3" w:rsidR="00E45041" w:rsidRPr="004A3CE3" w:rsidRDefault="00E25A00" w:rsidP="004A3CE3">
            <w:pPr>
              <w:pStyle w:val="Listaszerbekezds"/>
              <w:shd w:val="clear" w:color="auto" w:fill="FFFFFF" w:themeFill="background1"/>
              <w:tabs>
                <w:tab w:val="left" w:pos="284"/>
                <w:tab w:val="left" w:pos="426"/>
              </w:tabs>
              <w:ind w:left="0"/>
              <w:jc w:val="both"/>
              <w:rPr>
                <w:rFonts w:ascii="Trebuchet MS" w:hAnsi="Trebuchet MS" w:cstheme="minorHAnsi"/>
                <w:b/>
                <w:sz w:val="20"/>
                <w:szCs w:val="20"/>
                <w:lang w:val="hu-HU"/>
              </w:rPr>
            </w:pPr>
            <w:r w:rsidRPr="004A3CE3">
              <w:rPr>
                <w:rFonts w:ascii="Trebuchet MS" w:hAnsi="Trebuchet MS" w:cstheme="minorHAnsi"/>
                <w:sz w:val="20"/>
                <w:szCs w:val="20"/>
                <w:lang w:val="hu-HU"/>
              </w:rPr>
              <w:t>a szem a 2. ábrán a B távolságra néz</w:t>
            </w:r>
          </w:p>
        </w:tc>
        <w:tc>
          <w:tcPr>
            <w:tcW w:w="2693" w:type="dxa"/>
          </w:tcPr>
          <w:p w14:paraId="678189A4" w14:textId="161C88FA" w:rsidR="00E45041" w:rsidRPr="004A3CE3" w:rsidRDefault="00E25A00" w:rsidP="004A3CE3">
            <w:pPr>
              <w:pStyle w:val="Listaszerbekezds"/>
              <w:shd w:val="clear" w:color="auto" w:fill="FFFFFF" w:themeFill="background1"/>
              <w:tabs>
                <w:tab w:val="left" w:pos="284"/>
                <w:tab w:val="left" w:pos="426"/>
              </w:tabs>
              <w:ind w:left="0"/>
              <w:jc w:val="both"/>
              <w:rPr>
                <w:rFonts w:ascii="Trebuchet MS" w:hAnsi="Trebuchet MS" w:cstheme="minorHAnsi"/>
                <w:b/>
                <w:sz w:val="20"/>
                <w:szCs w:val="20"/>
                <w:lang w:val="hu-HU"/>
              </w:rPr>
            </w:pPr>
            <w:r w:rsidRPr="004A3CE3">
              <w:rPr>
                <w:rFonts w:ascii="Trebuchet MS" w:hAnsi="Trebuchet MS" w:cstheme="minorHAnsi"/>
                <w:sz w:val="20"/>
                <w:szCs w:val="20"/>
                <w:lang w:val="hu-HU"/>
              </w:rPr>
              <w:t>a C távolság nő</w:t>
            </w:r>
          </w:p>
        </w:tc>
      </w:tr>
      <w:tr w:rsidR="00E45041" w:rsidRPr="004A3CE3" w14:paraId="4741A980" w14:textId="77777777" w:rsidTr="00754D54">
        <w:tc>
          <w:tcPr>
            <w:tcW w:w="562" w:type="dxa"/>
          </w:tcPr>
          <w:p w14:paraId="7D3D5FAF" w14:textId="3A2D9611" w:rsidR="00E45041" w:rsidRPr="004A3CE3" w:rsidRDefault="00E45041" w:rsidP="004A3CE3">
            <w:pPr>
              <w:pStyle w:val="Listaszerbekezds"/>
              <w:shd w:val="clear" w:color="auto" w:fill="FFFFFF" w:themeFill="background1"/>
              <w:tabs>
                <w:tab w:val="left" w:pos="284"/>
                <w:tab w:val="left" w:pos="426"/>
              </w:tabs>
              <w:ind w:left="0"/>
              <w:jc w:val="both"/>
              <w:rPr>
                <w:rFonts w:ascii="Trebuchet MS" w:hAnsi="Trebuchet MS" w:cstheme="minorHAnsi"/>
                <w:b/>
                <w:sz w:val="20"/>
                <w:szCs w:val="20"/>
                <w:lang w:val="hu-HU"/>
              </w:rPr>
            </w:pPr>
            <w:r w:rsidRPr="004A3CE3">
              <w:rPr>
                <w:rFonts w:ascii="Trebuchet MS" w:hAnsi="Trebuchet MS" w:cstheme="minorHAnsi"/>
                <w:b/>
                <w:sz w:val="20"/>
                <w:szCs w:val="20"/>
                <w:lang w:val="hu-HU"/>
              </w:rPr>
              <w:t>C.</w:t>
            </w:r>
          </w:p>
        </w:tc>
        <w:tc>
          <w:tcPr>
            <w:tcW w:w="2835" w:type="dxa"/>
          </w:tcPr>
          <w:p w14:paraId="519A1D8D" w14:textId="5B386C7E" w:rsidR="00E45041" w:rsidRPr="004A3CE3" w:rsidRDefault="00E45041" w:rsidP="004A3CE3">
            <w:pPr>
              <w:pStyle w:val="Listaszerbekezds"/>
              <w:shd w:val="clear" w:color="auto" w:fill="FFFFFF" w:themeFill="background1"/>
              <w:tabs>
                <w:tab w:val="left" w:pos="284"/>
                <w:tab w:val="left" w:pos="426"/>
              </w:tabs>
              <w:ind w:left="0"/>
              <w:jc w:val="both"/>
              <w:rPr>
                <w:rFonts w:ascii="Trebuchet MS" w:hAnsi="Trebuchet MS" w:cstheme="minorHAnsi"/>
                <w:b/>
                <w:sz w:val="20"/>
                <w:szCs w:val="20"/>
                <w:lang w:val="hu-HU"/>
              </w:rPr>
            </w:pPr>
            <w:r w:rsidRPr="004A3CE3">
              <w:rPr>
                <w:rFonts w:ascii="Trebuchet MS" w:hAnsi="Trebuchet MS" w:cstheme="minorHAnsi"/>
                <w:sz w:val="20"/>
                <w:szCs w:val="20"/>
                <w:lang w:val="hu-HU"/>
              </w:rPr>
              <w:t>a szem az 1. ábrán – a függesztő szalagok feszülnek</w:t>
            </w:r>
          </w:p>
        </w:tc>
        <w:tc>
          <w:tcPr>
            <w:tcW w:w="3686" w:type="dxa"/>
          </w:tcPr>
          <w:p w14:paraId="7CBC21CF" w14:textId="48F3277E" w:rsidR="00E45041" w:rsidRPr="004A3CE3" w:rsidRDefault="00E25A00" w:rsidP="004A3CE3">
            <w:pPr>
              <w:pStyle w:val="Listaszerbekezds"/>
              <w:shd w:val="clear" w:color="auto" w:fill="FFFFFF" w:themeFill="background1"/>
              <w:tabs>
                <w:tab w:val="left" w:pos="284"/>
                <w:tab w:val="left" w:pos="426"/>
              </w:tabs>
              <w:ind w:left="0"/>
              <w:jc w:val="both"/>
              <w:rPr>
                <w:rFonts w:ascii="Trebuchet MS" w:hAnsi="Trebuchet MS" w:cstheme="minorHAnsi"/>
                <w:b/>
                <w:sz w:val="20"/>
                <w:szCs w:val="20"/>
                <w:lang w:val="hu-HU"/>
              </w:rPr>
            </w:pPr>
            <w:r w:rsidRPr="004A3CE3">
              <w:rPr>
                <w:rFonts w:ascii="Trebuchet MS" w:hAnsi="Trebuchet MS" w:cstheme="minorHAnsi"/>
                <w:sz w:val="20"/>
                <w:szCs w:val="20"/>
                <w:lang w:val="hu-HU"/>
              </w:rPr>
              <w:t>a szem a 2. ábrán a C távolságra néz</w:t>
            </w:r>
          </w:p>
        </w:tc>
        <w:tc>
          <w:tcPr>
            <w:tcW w:w="2693" w:type="dxa"/>
          </w:tcPr>
          <w:p w14:paraId="26B6C246" w14:textId="5B36A679" w:rsidR="00E45041" w:rsidRPr="004A3CE3" w:rsidRDefault="00E25A00" w:rsidP="004A3CE3">
            <w:pPr>
              <w:pStyle w:val="Listaszerbekezds"/>
              <w:shd w:val="clear" w:color="auto" w:fill="FFFFFF" w:themeFill="background1"/>
              <w:tabs>
                <w:tab w:val="left" w:pos="284"/>
                <w:tab w:val="left" w:pos="426"/>
              </w:tabs>
              <w:ind w:left="0"/>
              <w:jc w:val="both"/>
              <w:rPr>
                <w:rFonts w:ascii="Trebuchet MS" w:hAnsi="Trebuchet MS" w:cstheme="minorHAnsi"/>
                <w:b/>
                <w:sz w:val="20"/>
                <w:szCs w:val="20"/>
                <w:lang w:val="hu-HU"/>
              </w:rPr>
            </w:pPr>
            <w:r w:rsidRPr="004A3CE3">
              <w:rPr>
                <w:rFonts w:ascii="Trebuchet MS" w:hAnsi="Trebuchet MS" w:cstheme="minorHAnsi"/>
                <w:sz w:val="20"/>
                <w:szCs w:val="20"/>
                <w:lang w:val="hu-HU"/>
              </w:rPr>
              <w:t>az A távolság nő</w:t>
            </w:r>
          </w:p>
        </w:tc>
      </w:tr>
      <w:tr w:rsidR="00E45041" w:rsidRPr="004A3CE3" w14:paraId="58219F33" w14:textId="77777777" w:rsidTr="00754D54">
        <w:tc>
          <w:tcPr>
            <w:tcW w:w="562" w:type="dxa"/>
          </w:tcPr>
          <w:p w14:paraId="3D105FA1" w14:textId="253E2615" w:rsidR="00E45041" w:rsidRPr="004A3CE3" w:rsidRDefault="00E45041" w:rsidP="004A3CE3">
            <w:pPr>
              <w:pStyle w:val="Listaszerbekezds"/>
              <w:shd w:val="clear" w:color="auto" w:fill="FFFFFF" w:themeFill="background1"/>
              <w:tabs>
                <w:tab w:val="left" w:pos="284"/>
                <w:tab w:val="left" w:pos="426"/>
              </w:tabs>
              <w:ind w:left="0"/>
              <w:jc w:val="both"/>
              <w:rPr>
                <w:rFonts w:ascii="Trebuchet MS" w:hAnsi="Trebuchet MS" w:cstheme="minorHAnsi"/>
                <w:b/>
                <w:sz w:val="20"/>
                <w:szCs w:val="20"/>
                <w:lang w:val="hu-HU"/>
              </w:rPr>
            </w:pPr>
            <w:r w:rsidRPr="004A3CE3">
              <w:rPr>
                <w:rFonts w:ascii="Trebuchet MS" w:hAnsi="Trebuchet MS" w:cstheme="minorHAnsi"/>
                <w:b/>
                <w:sz w:val="20"/>
                <w:szCs w:val="20"/>
                <w:lang w:val="hu-HU"/>
              </w:rPr>
              <w:t>D.</w:t>
            </w:r>
          </w:p>
        </w:tc>
        <w:tc>
          <w:tcPr>
            <w:tcW w:w="2835" w:type="dxa"/>
          </w:tcPr>
          <w:p w14:paraId="7F9FD9A2" w14:textId="7A453AE0" w:rsidR="00E45041" w:rsidRPr="004A3CE3" w:rsidRDefault="00E25A00" w:rsidP="004A3CE3">
            <w:pPr>
              <w:pStyle w:val="Listaszerbekezds"/>
              <w:shd w:val="clear" w:color="auto" w:fill="FFFFFF" w:themeFill="background1"/>
              <w:tabs>
                <w:tab w:val="left" w:pos="284"/>
                <w:tab w:val="left" w:pos="426"/>
              </w:tabs>
              <w:ind w:left="0"/>
              <w:jc w:val="both"/>
              <w:rPr>
                <w:rFonts w:ascii="Trebuchet MS" w:hAnsi="Trebuchet MS" w:cstheme="minorHAnsi"/>
                <w:b/>
                <w:sz w:val="20"/>
                <w:szCs w:val="20"/>
                <w:lang w:val="hu-HU"/>
              </w:rPr>
            </w:pPr>
            <w:r w:rsidRPr="004A3CE3">
              <w:rPr>
                <w:rFonts w:ascii="Trebuchet MS" w:hAnsi="Trebuchet MS" w:cstheme="minorHAnsi"/>
                <w:sz w:val="20"/>
                <w:szCs w:val="20"/>
                <w:lang w:val="hu-HU"/>
              </w:rPr>
              <w:t>a szem a 2. ábrán –</w:t>
            </w:r>
            <w:r w:rsidR="00E45041" w:rsidRPr="004A3CE3">
              <w:rPr>
                <w:rFonts w:ascii="Trebuchet MS" w:hAnsi="Trebuchet MS" w:cstheme="minorHAnsi"/>
                <w:sz w:val="20"/>
                <w:szCs w:val="20"/>
                <w:lang w:val="hu-HU"/>
              </w:rPr>
              <w:t xml:space="preserve"> paras</w:t>
            </w:r>
            <w:r w:rsidRPr="004A3CE3">
              <w:rPr>
                <w:rFonts w:ascii="Trebuchet MS" w:hAnsi="Trebuchet MS" w:cstheme="minorHAnsi"/>
                <w:sz w:val="20"/>
                <w:szCs w:val="20"/>
                <w:lang w:val="hu-HU"/>
              </w:rPr>
              <w:t>z</w:t>
            </w:r>
            <w:r w:rsidR="00E45041" w:rsidRPr="004A3CE3">
              <w:rPr>
                <w:rFonts w:ascii="Trebuchet MS" w:hAnsi="Trebuchet MS" w:cstheme="minorHAnsi"/>
                <w:sz w:val="20"/>
                <w:szCs w:val="20"/>
                <w:lang w:val="hu-HU"/>
              </w:rPr>
              <w:t>impati</w:t>
            </w:r>
            <w:r w:rsidRPr="004A3CE3">
              <w:rPr>
                <w:rFonts w:ascii="Trebuchet MS" w:hAnsi="Trebuchet MS" w:cstheme="minorHAnsi"/>
                <w:sz w:val="20"/>
                <w:szCs w:val="20"/>
                <w:lang w:val="hu-HU"/>
              </w:rPr>
              <w:t>kus reflexek</w:t>
            </w:r>
          </w:p>
        </w:tc>
        <w:tc>
          <w:tcPr>
            <w:tcW w:w="3686" w:type="dxa"/>
          </w:tcPr>
          <w:p w14:paraId="7272C333" w14:textId="5B395738" w:rsidR="00E45041" w:rsidRPr="004A3CE3" w:rsidRDefault="00E25A00" w:rsidP="004A3CE3">
            <w:pPr>
              <w:pStyle w:val="Listaszerbekezds"/>
              <w:shd w:val="clear" w:color="auto" w:fill="FFFFFF" w:themeFill="background1"/>
              <w:tabs>
                <w:tab w:val="left" w:pos="284"/>
                <w:tab w:val="left" w:pos="426"/>
              </w:tabs>
              <w:ind w:left="0"/>
              <w:jc w:val="both"/>
              <w:rPr>
                <w:rFonts w:ascii="Trebuchet MS" w:hAnsi="Trebuchet MS" w:cstheme="minorHAnsi"/>
                <w:b/>
                <w:sz w:val="20"/>
                <w:szCs w:val="20"/>
                <w:lang w:val="hu-HU"/>
              </w:rPr>
            </w:pPr>
            <w:r w:rsidRPr="004A3CE3">
              <w:rPr>
                <w:rFonts w:ascii="Trebuchet MS" w:hAnsi="Trebuchet MS" w:cstheme="minorHAnsi"/>
                <w:sz w:val="20"/>
                <w:szCs w:val="20"/>
                <w:lang w:val="hu-HU"/>
              </w:rPr>
              <w:t>a szem az 1. ábrán a C távolságra néz</w:t>
            </w:r>
          </w:p>
        </w:tc>
        <w:tc>
          <w:tcPr>
            <w:tcW w:w="2693" w:type="dxa"/>
          </w:tcPr>
          <w:p w14:paraId="7776B54A" w14:textId="2599C54A" w:rsidR="00E45041" w:rsidRPr="004A3CE3" w:rsidRDefault="00E25A00" w:rsidP="004A3CE3">
            <w:pPr>
              <w:pStyle w:val="Listaszerbekezds"/>
              <w:shd w:val="clear" w:color="auto" w:fill="FFFFFF" w:themeFill="background1"/>
              <w:tabs>
                <w:tab w:val="left" w:pos="284"/>
                <w:tab w:val="left" w:pos="426"/>
              </w:tabs>
              <w:ind w:left="0"/>
              <w:jc w:val="both"/>
              <w:rPr>
                <w:rFonts w:ascii="Trebuchet MS" w:hAnsi="Trebuchet MS" w:cstheme="minorHAnsi"/>
                <w:b/>
                <w:sz w:val="20"/>
                <w:szCs w:val="20"/>
                <w:lang w:val="hu-HU"/>
              </w:rPr>
            </w:pPr>
            <w:r w:rsidRPr="004A3CE3">
              <w:rPr>
                <w:rFonts w:ascii="Trebuchet MS" w:hAnsi="Trebuchet MS" w:cstheme="minorHAnsi"/>
                <w:sz w:val="20"/>
                <w:szCs w:val="20"/>
                <w:lang w:val="hu-HU"/>
              </w:rPr>
              <w:t>az A távolság állandó</w:t>
            </w:r>
          </w:p>
        </w:tc>
      </w:tr>
    </w:tbl>
    <w:p w14:paraId="0ACE92CD" w14:textId="77777777" w:rsidR="00D75893" w:rsidRPr="004A3CE3" w:rsidRDefault="00D75893" w:rsidP="004A3CE3">
      <w:pPr>
        <w:pStyle w:val="Listaszerbekezds"/>
        <w:shd w:val="clear" w:color="auto" w:fill="FFFFFF" w:themeFill="background1"/>
        <w:tabs>
          <w:tab w:val="left" w:pos="284"/>
          <w:tab w:val="left" w:pos="426"/>
        </w:tabs>
        <w:spacing w:after="200"/>
        <w:ind w:left="0"/>
        <w:jc w:val="both"/>
        <w:rPr>
          <w:rFonts w:ascii="Trebuchet MS" w:hAnsi="Trebuchet MS" w:cstheme="minorHAnsi"/>
          <w:b/>
          <w:sz w:val="20"/>
          <w:szCs w:val="20"/>
          <w:lang w:val="hu-HU"/>
        </w:rPr>
      </w:pPr>
    </w:p>
    <w:p w14:paraId="3A6ADB9A" w14:textId="79ECFBD7" w:rsidR="008A34A6" w:rsidRPr="004A3CE3" w:rsidRDefault="00E25A00" w:rsidP="004A3CE3">
      <w:pPr>
        <w:pStyle w:val="Listaszerbekezds"/>
        <w:shd w:val="clear" w:color="auto" w:fill="FFFFFF" w:themeFill="background1"/>
        <w:tabs>
          <w:tab w:val="left" w:pos="284"/>
          <w:tab w:val="left" w:pos="426"/>
          <w:tab w:val="left" w:pos="1134"/>
        </w:tabs>
        <w:spacing w:after="200"/>
        <w:ind w:left="567"/>
        <w:jc w:val="both"/>
        <w:rPr>
          <w:rFonts w:ascii="Trebuchet MS" w:hAnsi="Trebuchet MS" w:cstheme="minorHAnsi"/>
          <w:b/>
          <w:sz w:val="20"/>
          <w:szCs w:val="20"/>
          <w:lang w:val="hu-HU"/>
        </w:rPr>
      </w:pPr>
      <w:r w:rsidRPr="004A3CE3">
        <w:rPr>
          <w:rFonts w:ascii="Trebuchet MS" w:hAnsi="Trebuchet MS"/>
          <w:b/>
          <w:sz w:val="20"/>
          <w:szCs w:val="20"/>
          <w:lang w:val="hu-HU"/>
        </w:rPr>
        <w:t xml:space="preserve">69. </w:t>
      </w:r>
      <w:r w:rsidR="008A34A6" w:rsidRPr="004A3CE3">
        <w:rPr>
          <w:rFonts w:ascii="Trebuchet MS" w:hAnsi="Trebuchet MS" w:cstheme="minorHAnsi"/>
          <w:b/>
          <w:sz w:val="20"/>
          <w:szCs w:val="20"/>
          <w:lang w:val="hu-HU"/>
        </w:rPr>
        <w:t xml:space="preserve">Analizatorul gustativ asigură detectarea diferitelor substanțe chimice prezente în alimentele ingerate. </w:t>
      </w:r>
    </w:p>
    <w:p w14:paraId="307764E2" w14:textId="77777777" w:rsidR="008A34A6" w:rsidRPr="004A3CE3" w:rsidRDefault="008A34A6" w:rsidP="004A3CE3">
      <w:pPr>
        <w:pStyle w:val="Listaszerbekezds"/>
        <w:numPr>
          <w:ilvl w:val="0"/>
          <w:numId w:val="63"/>
        </w:numPr>
        <w:shd w:val="clear" w:color="auto" w:fill="FFFFFF" w:themeFill="background1"/>
        <w:tabs>
          <w:tab w:val="left" w:pos="851"/>
          <w:tab w:val="left" w:pos="993"/>
        </w:tabs>
        <w:spacing w:after="200"/>
        <w:ind w:left="567" w:hanging="11"/>
        <w:jc w:val="both"/>
        <w:rPr>
          <w:rFonts w:ascii="Trebuchet MS" w:hAnsi="Trebuchet MS" w:cstheme="minorHAnsi"/>
          <w:b/>
          <w:sz w:val="20"/>
          <w:szCs w:val="20"/>
          <w:lang w:val="hu-HU"/>
        </w:rPr>
      </w:pPr>
      <w:r w:rsidRPr="004A3CE3">
        <w:rPr>
          <w:rFonts w:ascii="Trebuchet MS" w:hAnsi="Trebuchet MS" w:cstheme="minorHAnsi"/>
          <w:sz w:val="20"/>
          <w:szCs w:val="20"/>
          <w:lang w:val="hu-HU"/>
        </w:rPr>
        <w:t>Știind că cele 10 papile dispuse în ”V” la baza limbii conțin fiecare câte 175 de muguri gustativi (cu număr mediu de celule senzoriale), stabiliți numărul mediu total de celule senzoriale conținute de mugurii gustativi din celelalte papile ale mucoasei linguale. Se consideră că există aproximativ 10000 de muguri gustativi la nivelul tuturor papilelor gustative, iar un mugure gustativ este alcătuit din 50-100 de celule senzoriale;</w:t>
      </w:r>
    </w:p>
    <w:p w14:paraId="6F6605F2" w14:textId="77777777" w:rsidR="008A34A6" w:rsidRPr="004A3CE3" w:rsidRDefault="008A34A6" w:rsidP="004A3CE3">
      <w:pPr>
        <w:pStyle w:val="Listaszerbekezds"/>
        <w:numPr>
          <w:ilvl w:val="0"/>
          <w:numId w:val="63"/>
        </w:numPr>
        <w:shd w:val="clear" w:color="auto" w:fill="FFFFFF" w:themeFill="background1"/>
        <w:tabs>
          <w:tab w:val="left" w:pos="851"/>
          <w:tab w:val="left" w:pos="993"/>
        </w:tabs>
        <w:spacing w:after="200"/>
        <w:ind w:left="567" w:hanging="11"/>
        <w:jc w:val="both"/>
        <w:rPr>
          <w:rFonts w:ascii="Trebuchet MS" w:hAnsi="Trebuchet MS" w:cstheme="minorHAnsi"/>
          <w:b/>
          <w:sz w:val="20"/>
          <w:szCs w:val="20"/>
          <w:lang w:val="hu-HU"/>
        </w:rPr>
      </w:pPr>
      <w:r w:rsidRPr="004A3CE3">
        <w:rPr>
          <w:rFonts w:ascii="Trebuchet MS" w:hAnsi="Trebuchet MS" w:cstheme="minorHAnsi"/>
          <w:sz w:val="20"/>
          <w:szCs w:val="20"/>
          <w:lang w:val="hu-HU"/>
        </w:rPr>
        <w:t>Stabiliți particularități ale celulelor care intră în alcătuirea unui mugure gustativ;</w:t>
      </w:r>
    </w:p>
    <w:p w14:paraId="37FEF892" w14:textId="77777777" w:rsidR="008A34A6" w:rsidRPr="004A3CE3" w:rsidRDefault="008A34A6" w:rsidP="004A3CE3">
      <w:pPr>
        <w:pStyle w:val="Listaszerbekezds"/>
        <w:numPr>
          <w:ilvl w:val="0"/>
          <w:numId w:val="63"/>
        </w:numPr>
        <w:shd w:val="clear" w:color="auto" w:fill="FFFFFF" w:themeFill="background1"/>
        <w:tabs>
          <w:tab w:val="left" w:pos="851"/>
          <w:tab w:val="left" w:pos="993"/>
        </w:tabs>
        <w:spacing w:after="200"/>
        <w:ind w:left="567" w:hanging="11"/>
        <w:jc w:val="both"/>
        <w:rPr>
          <w:rFonts w:ascii="Trebuchet MS" w:hAnsi="Trebuchet MS" w:cstheme="minorHAnsi"/>
          <w:b/>
          <w:sz w:val="20"/>
          <w:szCs w:val="20"/>
          <w:lang w:val="hu-HU"/>
        </w:rPr>
      </w:pPr>
      <w:r w:rsidRPr="004A3CE3">
        <w:rPr>
          <w:rFonts w:ascii="Trebuchet MS" w:hAnsi="Trebuchet MS" w:cstheme="minorHAnsi"/>
          <w:sz w:val="20"/>
          <w:szCs w:val="20"/>
          <w:lang w:val="hu-HU"/>
        </w:rPr>
        <w:t>Identificați caracteristici ale segmentului intermediar al analizatorului gustativ.</w:t>
      </w:r>
    </w:p>
    <w:tbl>
      <w:tblPr>
        <w:tblStyle w:val="Rcsostblzat"/>
        <w:tblW w:w="4891" w:type="pct"/>
        <w:tblInd w:w="108" w:type="dxa"/>
        <w:tblLook w:val="04A0" w:firstRow="1" w:lastRow="0" w:firstColumn="1" w:lastColumn="0" w:noHBand="0" w:noVBand="1"/>
      </w:tblPr>
      <w:tblGrid>
        <w:gridCol w:w="454"/>
        <w:gridCol w:w="2525"/>
        <w:gridCol w:w="3297"/>
        <w:gridCol w:w="3421"/>
      </w:tblGrid>
      <w:tr w:rsidR="008A34A6" w:rsidRPr="004A3CE3" w14:paraId="4D78A529" w14:textId="77777777" w:rsidTr="00D45425">
        <w:tc>
          <w:tcPr>
            <w:tcW w:w="234" w:type="pct"/>
          </w:tcPr>
          <w:p w14:paraId="4B92C2FE" w14:textId="77777777" w:rsidR="008A34A6" w:rsidRPr="004A3CE3" w:rsidRDefault="008A34A6" w:rsidP="004A3CE3">
            <w:pPr>
              <w:pStyle w:val="Listaszerbekezds"/>
              <w:shd w:val="clear" w:color="auto" w:fill="FFFFFF" w:themeFill="background1"/>
              <w:ind w:left="0"/>
              <w:jc w:val="center"/>
              <w:rPr>
                <w:rFonts w:ascii="Trebuchet MS" w:hAnsi="Trebuchet MS" w:cstheme="minorHAnsi"/>
                <w:sz w:val="20"/>
                <w:szCs w:val="20"/>
                <w:lang w:val="hu-HU"/>
              </w:rPr>
            </w:pPr>
          </w:p>
        </w:tc>
        <w:tc>
          <w:tcPr>
            <w:tcW w:w="1302" w:type="pct"/>
          </w:tcPr>
          <w:p w14:paraId="584F6ED3" w14:textId="77777777" w:rsidR="008A34A6" w:rsidRPr="004A3CE3" w:rsidRDefault="008A34A6" w:rsidP="004A3CE3">
            <w:pPr>
              <w:pStyle w:val="Listaszerbekezds"/>
              <w:shd w:val="clear" w:color="auto" w:fill="FFFFFF" w:themeFill="background1"/>
              <w:ind w:left="0"/>
              <w:jc w:val="center"/>
              <w:rPr>
                <w:rFonts w:ascii="Trebuchet MS" w:hAnsi="Trebuchet MS" w:cstheme="minorHAnsi"/>
                <w:sz w:val="20"/>
                <w:szCs w:val="20"/>
                <w:lang w:val="hu-HU"/>
              </w:rPr>
            </w:pPr>
            <w:r w:rsidRPr="004A3CE3">
              <w:rPr>
                <w:rFonts w:ascii="Trebuchet MS" w:hAnsi="Trebuchet MS" w:cstheme="minorHAnsi"/>
                <w:sz w:val="20"/>
                <w:szCs w:val="20"/>
                <w:lang w:val="hu-HU"/>
              </w:rPr>
              <w:t>a)</w:t>
            </w:r>
          </w:p>
        </w:tc>
        <w:tc>
          <w:tcPr>
            <w:tcW w:w="1700" w:type="pct"/>
          </w:tcPr>
          <w:p w14:paraId="7A5B8BB6" w14:textId="77777777" w:rsidR="008A34A6" w:rsidRPr="004A3CE3" w:rsidRDefault="008A34A6" w:rsidP="004A3CE3">
            <w:pPr>
              <w:pStyle w:val="Listaszerbekezds"/>
              <w:shd w:val="clear" w:color="auto" w:fill="FFFFFF" w:themeFill="background1"/>
              <w:ind w:left="0"/>
              <w:jc w:val="center"/>
              <w:rPr>
                <w:rFonts w:ascii="Trebuchet MS" w:hAnsi="Trebuchet MS" w:cstheme="minorHAnsi"/>
                <w:sz w:val="20"/>
                <w:szCs w:val="20"/>
                <w:lang w:val="hu-HU"/>
              </w:rPr>
            </w:pPr>
            <w:r w:rsidRPr="004A3CE3">
              <w:rPr>
                <w:rFonts w:ascii="Trebuchet MS" w:hAnsi="Trebuchet MS" w:cstheme="minorHAnsi"/>
                <w:sz w:val="20"/>
                <w:szCs w:val="20"/>
                <w:lang w:val="hu-HU"/>
              </w:rPr>
              <w:t>b)</w:t>
            </w:r>
          </w:p>
        </w:tc>
        <w:tc>
          <w:tcPr>
            <w:tcW w:w="1765" w:type="pct"/>
          </w:tcPr>
          <w:p w14:paraId="250BB703" w14:textId="77777777" w:rsidR="008A34A6" w:rsidRPr="004A3CE3" w:rsidRDefault="008A34A6" w:rsidP="004A3CE3">
            <w:pPr>
              <w:pStyle w:val="Listaszerbekezds"/>
              <w:shd w:val="clear" w:color="auto" w:fill="FFFFFF" w:themeFill="background1"/>
              <w:ind w:left="0"/>
              <w:jc w:val="center"/>
              <w:rPr>
                <w:rFonts w:ascii="Trebuchet MS" w:hAnsi="Trebuchet MS" w:cstheme="minorHAnsi"/>
                <w:sz w:val="20"/>
                <w:szCs w:val="20"/>
                <w:lang w:val="hu-HU"/>
              </w:rPr>
            </w:pPr>
            <w:r w:rsidRPr="004A3CE3">
              <w:rPr>
                <w:rFonts w:ascii="Trebuchet MS" w:hAnsi="Trebuchet MS" w:cstheme="minorHAnsi"/>
                <w:sz w:val="20"/>
                <w:szCs w:val="20"/>
                <w:lang w:val="hu-HU"/>
              </w:rPr>
              <w:t>c)</w:t>
            </w:r>
          </w:p>
        </w:tc>
      </w:tr>
      <w:tr w:rsidR="008A34A6" w:rsidRPr="004A3CE3" w14:paraId="616A8FC0" w14:textId="77777777" w:rsidTr="00D45425">
        <w:tc>
          <w:tcPr>
            <w:tcW w:w="234" w:type="pct"/>
          </w:tcPr>
          <w:p w14:paraId="28650324" w14:textId="77777777" w:rsidR="008A34A6" w:rsidRPr="004A3CE3" w:rsidRDefault="008A34A6"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A.</w:t>
            </w:r>
          </w:p>
        </w:tc>
        <w:tc>
          <w:tcPr>
            <w:tcW w:w="1302" w:type="pct"/>
          </w:tcPr>
          <w:p w14:paraId="46364F79" w14:textId="77777777" w:rsidR="008A34A6" w:rsidRPr="004A3CE3" w:rsidRDefault="008A34A6"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412500</w:t>
            </w:r>
          </w:p>
        </w:tc>
        <w:tc>
          <w:tcPr>
            <w:tcW w:w="1700" w:type="pct"/>
          </w:tcPr>
          <w:p w14:paraId="2C93B52B" w14:textId="77777777" w:rsidR="008A34A6" w:rsidRPr="004A3CE3" w:rsidRDefault="008A34A6"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celulele bazale – se divid și se diferențiază în celule senzoriale și celule de susținere </w:t>
            </w:r>
          </w:p>
        </w:tc>
        <w:tc>
          <w:tcPr>
            <w:tcW w:w="1765" w:type="pct"/>
          </w:tcPr>
          <w:p w14:paraId="3999EECA" w14:textId="77777777" w:rsidR="008A34A6" w:rsidRPr="004A3CE3" w:rsidRDefault="008A34A6"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axonii deutoneuronilor se încrucișează la nivelul măduvei prelungite</w:t>
            </w:r>
          </w:p>
        </w:tc>
      </w:tr>
      <w:tr w:rsidR="008A34A6" w:rsidRPr="004A3CE3" w14:paraId="1332F99C" w14:textId="77777777" w:rsidTr="00D45425">
        <w:tc>
          <w:tcPr>
            <w:tcW w:w="234" w:type="pct"/>
          </w:tcPr>
          <w:p w14:paraId="5019A6D2" w14:textId="77777777" w:rsidR="008A34A6" w:rsidRPr="004A3CE3" w:rsidRDefault="008A34A6"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B.</w:t>
            </w:r>
          </w:p>
        </w:tc>
        <w:tc>
          <w:tcPr>
            <w:tcW w:w="1302" w:type="pct"/>
          </w:tcPr>
          <w:p w14:paraId="0321999D" w14:textId="77777777" w:rsidR="008A34A6" w:rsidRPr="004A3CE3" w:rsidRDefault="008A34A6"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cu 131250 mai mic decât numărul mediu al tuturor celulelor senzoriale </w:t>
            </w:r>
          </w:p>
        </w:tc>
        <w:tc>
          <w:tcPr>
            <w:tcW w:w="1700" w:type="pct"/>
          </w:tcPr>
          <w:p w14:paraId="3B0ECEE9" w14:textId="77777777" w:rsidR="008A34A6" w:rsidRPr="004A3CE3" w:rsidRDefault="008A34A6"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celulele de susținere – sunt celule ciliate, interpuse printre celulele senzoriale</w:t>
            </w:r>
          </w:p>
        </w:tc>
        <w:tc>
          <w:tcPr>
            <w:tcW w:w="1765" w:type="pct"/>
          </w:tcPr>
          <w:p w14:paraId="4224A74C" w14:textId="77777777" w:rsidR="008A34A6" w:rsidRPr="004A3CE3" w:rsidRDefault="008A34A6"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axonii neuronilor de releu proiectează impulsurile în lobul piriform </w:t>
            </w:r>
          </w:p>
        </w:tc>
      </w:tr>
      <w:tr w:rsidR="008A34A6" w:rsidRPr="004A3CE3" w14:paraId="7AD5750B" w14:textId="77777777" w:rsidTr="00D45425">
        <w:tc>
          <w:tcPr>
            <w:tcW w:w="234" w:type="pct"/>
          </w:tcPr>
          <w:p w14:paraId="259E97D6" w14:textId="77777777" w:rsidR="008A34A6" w:rsidRPr="004A3CE3" w:rsidRDefault="008A34A6"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C.</w:t>
            </w:r>
          </w:p>
        </w:tc>
        <w:tc>
          <w:tcPr>
            <w:tcW w:w="1302" w:type="pct"/>
          </w:tcPr>
          <w:p w14:paraId="5033AF21" w14:textId="77777777" w:rsidR="008A34A6" w:rsidRPr="004A3CE3" w:rsidRDefault="008A34A6"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618750</w:t>
            </w:r>
          </w:p>
        </w:tc>
        <w:tc>
          <w:tcPr>
            <w:tcW w:w="1700" w:type="pct"/>
          </w:tcPr>
          <w:p w14:paraId="69D25C47" w14:textId="77777777" w:rsidR="008A34A6" w:rsidRPr="004A3CE3" w:rsidRDefault="008A34A6"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celulele senzoriale – funcționează ca receptori fazici, având o durată de viață de 1-2 săptămâni</w:t>
            </w:r>
          </w:p>
        </w:tc>
        <w:tc>
          <w:tcPr>
            <w:tcW w:w="1765" w:type="pct"/>
          </w:tcPr>
          <w:p w14:paraId="462B0116" w14:textId="77777777" w:rsidR="008A34A6" w:rsidRPr="004A3CE3" w:rsidRDefault="008A34A6"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de la nucleul solitar pornesc fibre către unii nuclei vegetativi ai trunchiului cerebral </w:t>
            </w:r>
          </w:p>
        </w:tc>
      </w:tr>
      <w:tr w:rsidR="008A34A6" w:rsidRPr="004A3CE3" w14:paraId="5FFEC9A2" w14:textId="77777777" w:rsidTr="00D45425">
        <w:tc>
          <w:tcPr>
            <w:tcW w:w="234" w:type="pct"/>
          </w:tcPr>
          <w:p w14:paraId="69F80ED8" w14:textId="77777777" w:rsidR="008A34A6" w:rsidRPr="004A3CE3" w:rsidRDefault="008A34A6"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D.</w:t>
            </w:r>
          </w:p>
        </w:tc>
        <w:tc>
          <w:tcPr>
            <w:tcW w:w="1302" w:type="pct"/>
          </w:tcPr>
          <w:p w14:paraId="6C5E6B61" w14:textId="77777777" w:rsidR="008A34A6" w:rsidRPr="004A3CE3" w:rsidRDefault="008A34A6"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825000</w:t>
            </w:r>
          </w:p>
        </w:tc>
        <w:tc>
          <w:tcPr>
            <w:tcW w:w="1700" w:type="pct"/>
          </w:tcPr>
          <w:p w14:paraId="7D4A4C30" w14:textId="77777777" w:rsidR="008A34A6" w:rsidRPr="004A3CE3" w:rsidRDefault="008A34A6"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celulele senzoriale – au același prag de excitabilitate pentru substanțele dulci și amare</w:t>
            </w:r>
          </w:p>
        </w:tc>
        <w:tc>
          <w:tcPr>
            <w:tcW w:w="1765" w:type="pct"/>
          </w:tcPr>
          <w:p w14:paraId="2659D9A1" w14:textId="77777777" w:rsidR="008A34A6" w:rsidRPr="004A3CE3" w:rsidRDefault="008A34A6"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protoneuronii se află în ganglioni extranevraxiali atașați unor nervi cranieni micști</w:t>
            </w:r>
          </w:p>
        </w:tc>
      </w:tr>
    </w:tbl>
    <w:p w14:paraId="31C3BBC0" w14:textId="6C7878E1" w:rsidR="00E25A00" w:rsidRPr="004A3CE3" w:rsidRDefault="00E25A00" w:rsidP="004A3CE3">
      <w:pPr>
        <w:pStyle w:val="Listaszerbekezds"/>
        <w:shd w:val="clear" w:color="auto" w:fill="FFFFFF" w:themeFill="background1"/>
        <w:tabs>
          <w:tab w:val="left" w:pos="284"/>
          <w:tab w:val="left" w:pos="426"/>
          <w:tab w:val="left" w:pos="1134"/>
        </w:tabs>
        <w:spacing w:after="200"/>
        <w:ind w:left="567" w:hanging="567"/>
        <w:jc w:val="both"/>
        <w:rPr>
          <w:rFonts w:ascii="Trebuchet MS" w:hAnsi="Trebuchet MS" w:cstheme="minorHAnsi"/>
          <w:b/>
          <w:sz w:val="20"/>
          <w:szCs w:val="20"/>
          <w:lang w:val="hu-HU"/>
        </w:rPr>
      </w:pPr>
      <w:r w:rsidRPr="004A3CE3">
        <w:rPr>
          <w:rFonts w:ascii="Trebuchet MS" w:hAnsi="Trebuchet MS"/>
          <w:b/>
          <w:sz w:val="20"/>
          <w:szCs w:val="20"/>
          <w:lang w:val="hu-HU"/>
        </w:rPr>
        <w:t xml:space="preserve">69. Az ízanalizátor biztosítja az elfogyasztott </w:t>
      </w:r>
      <w:r w:rsidR="005A3DD6" w:rsidRPr="004A3CE3">
        <w:rPr>
          <w:rFonts w:ascii="Trebuchet MS" w:hAnsi="Trebuchet MS"/>
          <w:b/>
          <w:sz w:val="20"/>
          <w:szCs w:val="20"/>
          <w:lang w:val="hu-HU"/>
        </w:rPr>
        <w:t>táplálékban levő különféle vegyi anyagok érzékelését.</w:t>
      </w:r>
    </w:p>
    <w:p w14:paraId="3D067D0E" w14:textId="6499EC6E" w:rsidR="00E25A00" w:rsidRPr="004A3CE3" w:rsidRDefault="005A3DD6" w:rsidP="004A3CE3">
      <w:pPr>
        <w:pStyle w:val="Listaszerbekezds"/>
        <w:numPr>
          <w:ilvl w:val="0"/>
          <w:numId w:val="77"/>
        </w:numPr>
        <w:shd w:val="clear" w:color="auto" w:fill="FFFFFF" w:themeFill="background1"/>
        <w:tabs>
          <w:tab w:val="left" w:pos="284"/>
          <w:tab w:val="left" w:pos="851"/>
          <w:tab w:val="left" w:pos="993"/>
        </w:tabs>
        <w:spacing w:after="200"/>
        <w:ind w:left="0" w:firstLine="0"/>
        <w:jc w:val="both"/>
        <w:rPr>
          <w:rFonts w:ascii="Trebuchet MS" w:hAnsi="Trebuchet MS" w:cstheme="minorHAnsi"/>
          <w:b/>
          <w:sz w:val="20"/>
          <w:szCs w:val="20"/>
          <w:lang w:val="hu-HU"/>
        </w:rPr>
      </w:pPr>
      <w:r w:rsidRPr="004A3CE3">
        <w:rPr>
          <w:rFonts w:ascii="Trebuchet MS" w:hAnsi="Trebuchet MS" w:cstheme="minorHAnsi"/>
          <w:sz w:val="20"/>
          <w:szCs w:val="20"/>
          <w:lang w:val="hu-HU"/>
        </w:rPr>
        <w:t>Ismerve, hogy a nyelv tövénél „V” alakban elhelyezkedő 10 szemölcs mindegyike 175 ízlelőbimbót (</w:t>
      </w:r>
      <w:r w:rsidR="006C19DB" w:rsidRPr="004A3CE3">
        <w:rPr>
          <w:rFonts w:ascii="Trebuchet MS" w:hAnsi="Trebuchet MS" w:cstheme="minorHAnsi"/>
          <w:sz w:val="20"/>
          <w:szCs w:val="20"/>
          <w:lang w:val="hu-HU"/>
        </w:rPr>
        <w:t>átlagos érzősejt számmal</w:t>
      </w:r>
      <w:r w:rsidRPr="004A3CE3">
        <w:rPr>
          <w:rFonts w:ascii="Trebuchet MS" w:hAnsi="Trebuchet MS" w:cstheme="minorHAnsi"/>
          <w:sz w:val="20"/>
          <w:szCs w:val="20"/>
          <w:lang w:val="hu-HU"/>
        </w:rPr>
        <w:t>) tartalmaz, határoz</w:t>
      </w:r>
      <w:r w:rsidR="0046047C" w:rsidRPr="004A3CE3">
        <w:rPr>
          <w:rFonts w:ascii="Trebuchet MS" w:hAnsi="Trebuchet MS" w:cstheme="minorHAnsi"/>
          <w:sz w:val="20"/>
          <w:szCs w:val="20"/>
          <w:lang w:val="hu-HU"/>
        </w:rPr>
        <w:t>d</w:t>
      </w:r>
      <w:r w:rsidRPr="004A3CE3">
        <w:rPr>
          <w:rFonts w:ascii="Trebuchet MS" w:hAnsi="Trebuchet MS" w:cstheme="minorHAnsi"/>
          <w:sz w:val="20"/>
          <w:szCs w:val="20"/>
          <w:lang w:val="hu-HU"/>
        </w:rPr>
        <w:t xml:space="preserve"> meg a nyelv </w:t>
      </w:r>
      <w:r w:rsidR="006C19DB" w:rsidRPr="004A3CE3">
        <w:rPr>
          <w:rFonts w:ascii="Trebuchet MS" w:hAnsi="Trebuchet MS" w:cstheme="minorHAnsi"/>
          <w:sz w:val="20"/>
          <w:szCs w:val="20"/>
          <w:lang w:val="hu-HU"/>
        </w:rPr>
        <w:t xml:space="preserve">nyálkahártyájának </w:t>
      </w:r>
      <w:r w:rsidRPr="004A3CE3">
        <w:rPr>
          <w:rFonts w:ascii="Trebuchet MS" w:hAnsi="Trebuchet MS" w:cstheme="minorHAnsi"/>
          <w:sz w:val="20"/>
          <w:szCs w:val="20"/>
          <w:lang w:val="hu-HU"/>
        </w:rPr>
        <w:t>többi részén elhelyezkedő szemölcsökben található érző sejt</w:t>
      </w:r>
      <w:r w:rsidR="006C19DB" w:rsidRPr="004A3CE3">
        <w:rPr>
          <w:rFonts w:ascii="Trebuchet MS" w:hAnsi="Trebuchet MS" w:cstheme="minorHAnsi"/>
          <w:sz w:val="20"/>
          <w:szCs w:val="20"/>
          <w:lang w:val="hu-HU"/>
        </w:rPr>
        <w:t>e</w:t>
      </w:r>
      <w:r w:rsidRPr="004A3CE3">
        <w:rPr>
          <w:rFonts w:ascii="Trebuchet MS" w:hAnsi="Trebuchet MS" w:cstheme="minorHAnsi"/>
          <w:sz w:val="20"/>
          <w:szCs w:val="20"/>
          <w:lang w:val="hu-HU"/>
        </w:rPr>
        <w:t xml:space="preserve">k számát. </w:t>
      </w:r>
      <w:r w:rsidR="006C19DB" w:rsidRPr="004A3CE3">
        <w:rPr>
          <w:rFonts w:ascii="Trebuchet MS" w:hAnsi="Trebuchet MS" w:cstheme="minorHAnsi"/>
          <w:sz w:val="20"/>
          <w:szCs w:val="20"/>
          <w:lang w:val="hu-HU"/>
        </w:rPr>
        <w:t>Az összes ízlelőszemölcsökben található ízlelőbimbók száma körülbelül 10000, egy ízlelőbimbóban pedig 50-100 érző sejt van</w:t>
      </w:r>
      <w:r w:rsidR="00E25A00" w:rsidRPr="004A3CE3">
        <w:rPr>
          <w:rFonts w:ascii="Trebuchet MS" w:hAnsi="Trebuchet MS" w:cstheme="minorHAnsi"/>
          <w:sz w:val="20"/>
          <w:szCs w:val="20"/>
          <w:lang w:val="hu-HU"/>
        </w:rPr>
        <w:t>;</w:t>
      </w:r>
      <w:r w:rsidR="006C19DB" w:rsidRPr="004A3CE3">
        <w:rPr>
          <w:rFonts w:ascii="Trebuchet MS" w:hAnsi="Trebuchet MS" w:cstheme="minorHAnsi"/>
          <w:sz w:val="20"/>
          <w:szCs w:val="20"/>
          <w:lang w:val="hu-HU"/>
        </w:rPr>
        <w:t xml:space="preserve"> </w:t>
      </w:r>
    </w:p>
    <w:p w14:paraId="3CF866CA" w14:textId="21798A53" w:rsidR="00E25A00" w:rsidRPr="004A3CE3" w:rsidRDefault="006C19DB" w:rsidP="004A3CE3">
      <w:pPr>
        <w:pStyle w:val="Listaszerbekezds"/>
        <w:numPr>
          <w:ilvl w:val="0"/>
          <w:numId w:val="77"/>
        </w:numPr>
        <w:shd w:val="clear" w:color="auto" w:fill="FFFFFF" w:themeFill="background1"/>
        <w:tabs>
          <w:tab w:val="left" w:pos="284"/>
          <w:tab w:val="left" w:pos="851"/>
          <w:tab w:val="left" w:pos="993"/>
        </w:tabs>
        <w:spacing w:after="200"/>
        <w:ind w:left="567" w:hanging="567"/>
        <w:jc w:val="both"/>
        <w:rPr>
          <w:rFonts w:ascii="Trebuchet MS" w:hAnsi="Trebuchet MS" w:cstheme="minorHAnsi"/>
          <w:b/>
          <w:sz w:val="20"/>
          <w:szCs w:val="20"/>
          <w:lang w:val="hu-HU"/>
        </w:rPr>
      </w:pPr>
      <w:r w:rsidRPr="004A3CE3">
        <w:rPr>
          <w:rFonts w:ascii="Trebuchet MS" w:hAnsi="Trebuchet MS" w:cstheme="minorHAnsi"/>
          <w:sz w:val="20"/>
          <w:szCs w:val="20"/>
          <w:lang w:val="hu-HU"/>
        </w:rPr>
        <w:t>Határoz</w:t>
      </w:r>
      <w:r w:rsidR="0046047C" w:rsidRPr="004A3CE3">
        <w:rPr>
          <w:rFonts w:ascii="Trebuchet MS" w:hAnsi="Trebuchet MS" w:cstheme="minorHAnsi"/>
          <w:sz w:val="20"/>
          <w:szCs w:val="20"/>
          <w:lang w:val="hu-HU"/>
        </w:rPr>
        <w:t>d</w:t>
      </w:r>
      <w:r w:rsidRPr="004A3CE3">
        <w:rPr>
          <w:rFonts w:ascii="Trebuchet MS" w:hAnsi="Trebuchet MS" w:cstheme="minorHAnsi"/>
          <w:sz w:val="20"/>
          <w:szCs w:val="20"/>
          <w:lang w:val="hu-HU"/>
        </w:rPr>
        <w:t xml:space="preserve"> meg az ízlelőbimbókban található sejtek sajátosságait</w:t>
      </w:r>
      <w:r w:rsidR="00E25A00" w:rsidRPr="004A3CE3">
        <w:rPr>
          <w:rFonts w:ascii="Trebuchet MS" w:hAnsi="Trebuchet MS" w:cstheme="minorHAnsi"/>
          <w:sz w:val="20"/>
          <w:szCs w:val="20"/>
          <w:lang w:val="hu-HU"/>
        </w:rPr>
        <w:t>;</w:t>
      </w:r>
    </w:p>
    <w:p w14:paraId="208C3205" w14:textId="23093B93" w:rsidR="00E25A00" w:rsidRPr="00D81A8F" w:rsidRDefault="006C19DB" w:rsidP="004A3CE3">
      <w:pPr>
        <w:pStyle w:val="Listaszerbekezds"/>
        <w:numPr>
          <w:ilvl w:val="0"/>
          <w:numId w:val="77"/>
        </w:numPr>
        <w:shd w:val="clear" w:color="auto" w:fill="FFFFFF" w:themeFill="background1"/>
        <w:tabs>
          <w:tab w:val="left" w:pos="284"/>
          <w:tab w:val="left" w:pos="851"/>
          <w:tab w:val="left" w:pos="993"/>
        </w:tabs>
        <w:spacing w:after="200"/>
        <w:ind w:left="567" w:hanging="567"/>
        <w:jc w:val="both"/>
        <w:rPr>
          <w:rFonts w:ascii="Trebuchet MS" w:hAnsi="Trebuchet MS" w:cstheme="minorHAnsi"/>
          <w:b/>
          <w:sz w:val="20"/>
          <w:szCs w:val="20"/>
          <w:lang w:val="hu-HU"/>
        </w:rPr>
      </w:pPr>
      <w:r w:rsidRPr="004A3CE3">
        <w:rPr>
          <w:rFonts w:ascii="Trebuchet MS" w:hAnsi="Trebuchet MS" w:cstheme="minorHAnsi"/>
          <w:sz w:val="20"/>
          <w:szCs w:val="20"/>
          <w:lang w:val="hu-HU"/>
        </w:rPr>
        <w:t>Azonosít</w:t>
      </w:r>
      <w:r w:rsidR="0046047C" w:rsidRPr="004A3CE3">
        <w:rPr>
          <w:rFonts w:ascii="Trebuchet MS" w:hAnsi="Trebuchet MS" w:cstheme="minorHAnsi"/>
          <w:sz w:val="20"/>
          <w:szCs w:val="20"/>
          <w:lang w:val="hu-HU"/>
        </w:rPr>
        <w:t>sd</w:t>
      </w:r>
      <w:r w:rsidRPr="004A3CE3">
        <w:rPr>
          <w:rFonts w:ascii="Trebuchet MS" w:hAnsi="Trebuchet MS" w:cstheme="minorHAnsi"/>
          <w:sz w:val="20"/>
          <w:szCs w:val="20"/>
          <w:lang w:val="hu-HU"/>
        </w:rPr>
        <w:t xml:space="preserve"> az ízérző analizátor </w:t>
      </w:r>
      <w:r w:rsidR="0046047C" w:rsidRPr="004A3CE3">
        <w:rPr>
          <w:rFonts w:ascii="Trebuchet MS" w:hAnsi="Trebuchet MS" w:cstheme="minorHAnsi"/>
          <w:sz w:val="20"/>
          <w:szCs w:val="20"/>
          <w:lang w:val="hu-HU"/>
        </w:rPr>
        <w:t>középső</w:t>
      </w:r>
      <w:r w:rsidRPr="004A3CE3">
        <w:rPr>
          <w:rFonts w:ascii="Trebuchet MS" w:hAnsi="Trebuchet MS" w:cstheme="minorHAnsi"/>
          <w:sz w:val="20"/>
          <w:szCs w:val="20"/>
          <w:lang w:val="hu-HU"/>
        </w:rPr>
        <w:t xml:space="preserve"> szakaszának jellemzőit</w:t>
      </w:r>
      <w:r w:rsidR="00E25A00" w:rsidRPr="004A3CE3">
        <w:rPr>
          <w:rFonts w:ascii="Trebuchet MS" w:hAnsi="Trebuchet MS" w:cstheme="minorHAnsi"/>
          <w:sz w:val="20"/>
          <w:szCs w:val="20"/>
          <w:lang w:val="hu-HU"/>
        </w:rPr>
        <w:t>.</w:t>
      </w:r>
    </w:p>
    <w:p w14:paraId="343F375E" w14:textId="77777777" w:rsidR="00D81A8F" w:rsidRPr="004A3CE3" w:rsidRDefault="00D81A8F" w:rsidP="00D81A8F">
      <w:pPr>
        <w:pStyle w:val="Listaszerbekezds"/>
        <w:shd w:val="clear" w:color="auto" w:fill="FFFFFF" w:themeFill="background1"/>
        <w:tabs>
          <w:tab w:val="left" w:pos="284"/>
          <w:tab w:val="left" w:pos="851"/>
          <w:tab w:val="left" w:pos="993"/>
        </w:tabs>
        <w:spacing w:after="200"/>
        <w:ind w:left="567"/>
        <w:jc w:val="both"/>
        <w:rPr>
          <w:rFonts w:ascii="Trebuchet MS" w:hAnsi="Trebuchet MS" w:cstheme="minorHAnsi"/>
          <w:b/>
          <w:sz w:val="20"/>
          <w:szCs w:val="20"/>
          <w:lang w:val="hu-HU"/>
        </w:rPr>
      </w:pPr>
    </w:p>
    <w:tbl>
      <w:tblPr>
        <w:tblStyle w:val="Rcsostblzat"/>
        <w:tblW w:w="4891" w:type="pct"/>
        <w:tblInd w:w="108" w:type="dxa"/>
        <w:tblLook w:val="04A0" w:firstRow="1" w:lastRow="0" w:firstColumn="1" w:lastColumn="0" w:noHBand="0" w:noVBand="1"/>
      </w:tblPr>
      <w:tblGrid>
        <w:gridCol w:w="454"/>
        <w:gridCol w:w="2525"/>
        <w:gridCol w:w="3297"/>
        <w:gridCol w:w="3421"/>
      </w:tblGrid>
      <w:tr w:rsidR="006C19DB" w:rsidRPr="004A3CE3" w14:paraId="138357D4" w14:textId="77777777" w:rsidTr="00D81A8F">
        <w:tc>
          <w:tcPr>
            <w:tcW w:w="234" w:type="pct"/>
          </w:tcPr>
          <w:p w14:paraId="6C0A005B" w14:textId="77777777" w:rsidR="006C19DB" w:rsidRPr="004A3CE3" w:rsidRDefault="006C19DB" w:rsidP="004A3CE3">
            <w:pPr>
              <w:pStyle w:val="Listaszerbekezds"/>
              <w:shd w:val="clear" w:color="auto" w:fill="FFFFFF" w:themeFill="background1"/>
              <w:ind w:left="0"/>
              <w:jc w:val="center"/>
              <w:rPr>
                <w:rFonts w:ascii="Trebuchet MS" w:hAnsi="Trebuchet MS" w:cstheme="minorHAnsi"/>
                <w:sz w:val="20"/>
                <w:szCs w:val="20"/>
                <w:lang w:val="hu-HU"/>
              </w:rPr>
            </w:pPr>
          </w:p>
        </w:tc>
        <w:tc>
          <w:tcPr>
            <w:tcW w:w="1302" w:type="pct"/>
          </w:tcPr>
          <w:p w14:paraId="56BC837E" w14:textId="77777777" w:rsidR="006C19DB" w:rsidRPr="004A3CE3" w:rsidRDefault="006C19DB" w:rsidP="004A3CE3">
            <w:pPr>
              <w:pStyle w:val="Listaszerbekezds"/>
              <w:shd w:val="clear" w:color="auto" w:fill="FFFFFF" w:themeFill="background1"/>
              <w:ind w:left="0"/>
              <w:jc w:val="center"/>
              <w:rPr>
                <w:rFonts w:ascii="Trebuchet MS" w:hAnsi="Trebuchet MS" w:cstheme="minorHAnsi"/>
                <w:sz w:val="20"/>
                <w:szCs w:val="20"/>
                <w:lang w:val="hu-HU"/>
              </w:rPr>
            </w:pPr>
            <w:r w:rsidRPr="004A3CE3">
              <w:rPr>
                <w:rFonts w:ascii="Trebuchet MS" w:hAnsi="Trebuchet MS" w:cstheme="minorHAnsi"/>
                <w:sz w:val="20"/>
                <w:szCs w:val="20"/>
                <w:lang w:val="hu-HU"/>
              </w:rPr>
              <w:t>a)</w:t>
            </w:r>
          </w:p>
        </w:tc>
        <w:tc>
          <w:tcPr>
            <w:tcW w:w="1700" w:type="pct"/>
          </w:tcPr>
          <w:p w14:paraId="190D49EC" w14:textId="77777777" w:rsidR="006C19DB" w:rsidRPr="004A3CE3" w:rsidRDefault="006C19DB" w:rsidP="004A3CE3">
            <w:pPr>
              <w:pStyle w:val="Listaszerbekezds"/>
              <w:shd w:val="clear" w:color="auto" w:fill="FFFFFF" w:themeFill="background1"/>
              <w:ind w:left="0"/>
              <w:jc w:val="center"/>
              <w:rPr>
                <w:rFonts w:ascii="Trebuchet MS" w:hAnsi="Trebuchet MS" w:cstheme="minorHAnsi"/>
                <w:sz w:val="20"/>
                <w:szCs w:val="20"/>
                <w:lang w:val="hu-HU"/>
              </w:rPr>
            </w:pPr>
            <w:r w:rsidRPr="004A3CE3">
              <w:rPr>
                <w:rFonts w:ascii="Trebuchet MS" w:hAnsi="Trebuchet MS" w:cstheme="minorHAnsi"/>
                <w:sz w:val="20"/>
                <w:szCs w:val="20"/>
                <w:lang w:val="hu-HU"/>
              </w:rPr>
              <w:t>b)</w:t>
            </w:r>
          </w:p>
        </w:tc>
        <w:tc>
          <w:tcPr>
            <w:tcW w:w="1764" w:type="pct"/>
          </w:tcPr>
          <w:p w14:paraId="2DD9B1B6" w14:textId="77777777" w:rsidR="006C19DB" w:rsidRPr="004A3CE3" w:rsidRDefault="006C19DB" w:rsidP="004A3CE3">
            <w:pPr>
              <w:pStyle w:val="Listaszerbekezds"/>
              <w:shd w:val="clear" w:color="auto" w:fill="FFFFFF" w:themeFill="background1"/>
              <w:ind w:left="0"/>
              <w:jc w:val="center"/>
              <w:rPr>
                <w:rFonts w:ascii="Trebuchet MS" w:hAnsi="Trebuchet MS" w:cstheme="minorHAnsi"/>
                <w:sz w:val="20"/>
                <w:szCs w:val="20"/>
                <w:lang w:val="hu-HU"/>
              </w:rPr>
            </w:pPr>
            <w:r w:rsidRPr="004A3CE3">
              <w:rPr>
                <w:rFonts w:ascii="Trebuchet MS" w:hAnsi="Trebuchet MS" w:cstheme="minorHAnsi"/>
                <w:sz w:val="20"/>
                <w:szCs w:val="20"/>
                <w:lang w:val="hu-HU"/>
              </w:rPr>
              <w:t>c)</w:t>
            </w:r>
          </w:p>
        </w:tc>
      </w:tr>
      <w:tr w:rsidR="006C19DB" w:rsidRPr="004A3CE3" w14:paraId="74EC0C34" w14:textId="77777777" w:rsidTr="00D81A8F">
        <w:tc>
          <w:tcPr>
            <w:tcW w:w="234" w:type="pct"/>
          </w:tcPr>
          <w:p w14:paraId="30CD2926" w14:textId="77777777" w:rsidR="006C19DB" w:rsidRPr="004A3CE3" w:rsidRDefault="006C19DB"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A.</w:t>
            </w:r>
          </w:p>
        </w:tc>
        <w:tc>
          <w:tcPr>
            <w:tcW w:w="1302" w:type="pct"/>
          </w:tcPr>
          <w:p w14:paraId="49B05512" w14:textId="77777777" w:rsidR="006C19DB" w:rsidRPr="004A3CE3" w:rsidRDefault="006C19DB"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412500</w:t>
            </w:r>
          </w:p>
        </w:tc>
        <w:tc>
          <w:tcPr>
            <w:tcW w:w="1700" w:type="pct"/>
            <w:shd w:val="clear" w:color="auto" w:fill="auto"/>
          </w:tcPr>
          <w:p w14:paraId="0CBC6B35" w14:textId="1D3FD93A" w:rsidR="006C19DB" w:rsidRPr="004A3CE3" w:rsidRDefault="0046047C"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az alapi sejtek – osztódnak és érző sejtekre és támasztó sejtekre</w:t>
            </w:r>
            <w:r w:rsidR="00727732" w:rsidRPr="004A3CE3">
              <w:rPr>
                <w:rFonts w:ascii="Trebuchet MS" w:hAnsi="Trebuchet MS" w:cstheme="minorHAnsi"/>
                <w:sz w:val="20"/>
                <w:szCs w:val="20"/>
                <w:lang w:val="hu-HU"/>
              </w:rPr>
              <w:t xml:space="preserve"> differenciálódnak</w:t>
            </w:r>
          </w:p>
        </w:tc>
        <w:tc>
          <w:tcPr>
            <w:tcW w:w="1764" w:type="pct"/>
            <w:shd w:val="clear" w:color="auto" w:fill="auto"/>
          </w:tcPr>
          <w:p w14:paraId="336997A9" w14:textId="2B515C34" w:rsidR="006C19DB" w:rsidRPr="004A3CE3" w:rsidRDefault="00FC3AB6"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a második idegsejtek tengelynyúlványai a nyúltagyban kereszteződnek</w:t>
            </w:r>
          </w:p>
        </w:tc>
      </w:tr>
      <w:tr w:rsidR="006C19DB" w:rsidRPr="004A3CE3" w14:paraId="472BCECC" w14:textId="77777777" w:rsidTr="00D81A8F">
        <w:tc>
          <w:tcPr>
            <w:tcW w:w="234" w:type="pct"/>
          </w:tcPr>
          <w:p w14:paraId="1E9D109E" w14:textId="77777777" w:rsidR="006C19DB" w:rsidRPr="004A3CE3" w:rsidRDefault="006C19DB"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B.</w:t>
            </w:r>
          </w:p>
        </w:tc>
        <w:tc>
          <w:tcPr>
            <w:tcW w:w="1302" w:type="pct"/>
          </w:tcPr>
          <w:p w14:paraId="0A933C44" w14:textId="15454DE7" w:rsidR="006C19DB" w:rsidRPr="004A3CE3" w:rsidRDefault="00270E5A"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131250–el kevesebb, mint az összes érző sejtek átlagos száma</w:t>
            </w:r>
          </w:p>
        </w:tc>
        <w:tc>
          <w:tcPr>
            <w:tcW w:w="1700" w:type="pct"/>
            <w:shd w:val="clear" w:color="auto" w:fill="auto"/>
          </w:tcPr>
          <w:p w14:paraId="4D7BBF64" w14:textId="697CB617" w:rsidR="006C19DB" w:rsidRPr="004A3CE3" w:rsidRDefault="0046047C"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támasztó sejtek</w:t>
            </w:r>
            <w:r w:rsidR="006C19DB" w:rsidRPr="004A3CE3">
              <w:rPr>
                <w:rFonts w:ascii="Trebuchet MS" w:hAnsi="Trebuchet MS" w:cstheme="minorHAnsi"/>
                <w:sz w:val="20"/>
                <w:szCs w:val="20"/>
                <w:lang w:val="hu-HU"/>
              </w:rPr>
              <w:t xml:space="preserve"> – </w:t>
            </w:r>
            <w:r w:rsidRPr="004A3CE3">
              <w:rPr>
                <w:rFonts w:ascii="Trebuchet MS" w:hAnsi="Trebuchet MS" w:cstheme="minorHAnsi"/>
                <w:sz w:val="20"/>
                <w:szCs w:val="20"/>
                <w:lang w:val="hu-HU"/>
              </w:rPr>
              <w:t>csillós sejtek, az érző sejtek között helyezkednek el</w:t>
            </w:r>
          </w:p>
        </w:tc>
        <w:tc>
          <w:tcPr>
            <w:tcW w:w="1764" w:type="pct"/>
            <w:shd w:val="clear" w:color="auto" w:fill="auto"/>
          </w:tcPr>
          <w:p w14:paraId="1F6A2C22" w14:textId="659B6F28" w:rsidR="006C19DB" w:rsidRPr="004A3CE3" w:rsidRDefault="00FC3AB6"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az átkapcsoló idegsejtek tengelynyúlványai kivetítik az impulzusokat a körtealakú lebenybe</w:t>
            </w:r>
          </w:p>
        </w:tc>
      </w:tr>
      <w:tr w:rsidR="006C19DB" w:rsidRPr="004A3CE3" w14:paraId="376EC65A" w14:textId="77777777" w:rsidTr="00D81A8F">
        <w:tc>
          <w:tcPr>
            <w:tcW w:w="234" w:type="pct"/>
          </w:tcPr>
          <w:p w14:paraId="76A935A8" w14:textId="77777777" w:rsidR="006C19DB" w:rsidRPr="004A3CE3" w:rsidRDefault="006C19DB"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C.</w:t>
            </w:r>
          </w:p>
        </w:tc>
        <w:tc>
          <w:tcPr>
            <w:tcW w:w="1302" w:type="pct"/>
          </w:tcPr>
          <w:p w14:paraId="547C6E28" w14:textId="77777777" w:rsidR="006C19DB" w:rsidRPr="004A3CE3" w:rsidRDefault="006C19DB"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618750</w:t>
            </w:r>
          </w:p>
        </w:tc>
        <w:tc>
          <w:tcPr>
            <w:tcW w:w="1700" w:type="pct"/>
            <w:shd w:val="clear" w:color="auto" w:fill="auto"/>
          </w:tcPr>
          <w:p w14:paraId="449AE5BF" w14:textId="66C45EAB" w:rsidR="006C19DB" w:rsidRPr="004A3CE3" w:rsidRDefault="0046047C"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az érző sejtek</w:t>
            </w:r>
            <w:r w:rsidR="006C19DB" w:rsidRPr="004A3CE3">
              <w:rPr>
                <w:rFonts w:ascii="Trebuchet MS" w:hAnsi="Trebuchet MS" w:cstheme="minorHAnsi"/>
                <w:sz w:val="20"/>
                <w:szCs w:val="20"/>
                <w:lang w:val="hu-HU"/>
              </w:rPr>
              <w:t xml:space="preserve"> – </w:t>
            </w:r>
            <w:r w:rsidRPr="004A3CE3">
              <w:rPr>
                <w:rFonts w:ascii="Trebuchet MS" w:hAnsi="Trebuchet MS" w:cstheme="minorHAnsi"/>
                <w:sz w:val="20"/>
                <w:szCs w:val="20"/>
                <w:lang w:val="hu-HU"/>
              </w:rPr>
              <w:t>fázikus receptorként működnek, élettartamuk 1-2 hét</w:t>
            </w:r>
          </w:p>
        </w:tc>
        <w:tc>
          <w:tcPr>
            <w:tcW w:w="1764" w:type="pct"/>
            <w:shd w:val="clear" w:color="auto" w:fill="auto"/>
          </w:tcPr>
          <w:p w14:paraId="056CBBD6" w14:textId="38F9E639" w:rsidR="006C19DB" w:rsidRPr="004A3CE3" w:rsidRDefault="00FC3AB6"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a </w:t>
            </w:r>
            <w:r w:rsidRPr="004A3CE3">
              <w:rPr>
                <w:rFonts w:ascii="Trebuchet MS" w:hAnsi="Trebuchet MS" w:cstheme="minorHAnsi"/>
                <w:i/>
                <w:sz w:val="20"/>
                <w:szCs w:val="20"/>
                <w:lang w:val="hu-HU"/>
              </w:rPr>
              <w:t>solitarius</w:t>
            </w:r>
            <w:r w:rsidRPr="004A3CE3">
              <w:rPr>
                <w:rFonts w:ascii="Trebuchet MS" w:hAnsi="Trebuchet MS" w:cstheme="minorHAnsi"/>
                <w:sz w:val="20"/>
                <w:szCs w:val="20"/>
                <w:lang w:val="hu-HU"/>
              </w:rPr>
              <w:t xml:space="preserve"> magból indulnak rostok egyes agytörzsi vegetatív magokhoz</w:t>
            </w:r>
          </w:p>
        </w:tc>
      </w:tr>
      <w:tr w:rsidR="006C19DB" w:rsidRPr="004A3CE3" w14:paraId="21ED2C36" w14:textId="77777777" w:rsidTr="00D81A8F">
        <w:tc>
          <w:tcPr>
            <w:tcW w:w="234" w:type="pct"/>
          </w:tcPr>
          <w:p w14:paraId="2FBC3AB8" w14:textId="77777777" w:rsidR="006C19DB" w:rsidRPr="004A3CE3" w:rsidRDefault="006C19DB"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D.</w:t>
            </w:r>
          </w:p>
        </w:tc>
        <w:tc>
          <w:tcPr>
            <w:tcW w:w="1302" w:type="pct"/>
          </w:tcPr>
          <w:p w14:paraId="63257E62" w14:textId="77777777" w:rsidR="006C19DB" w:rsidRPr="004A3CE3" w:rsidRDefault="006C19DB"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825000</w:t>
            </w:r>
          </w:p>
        </w:tc>
        <w:tc>
          <w:tcPr>
            <w:tcW w:w="1700" w:type="pct"/>
            <w:shd w:val="clear" w:color="auto" w:fill="auto"/>
          </w:tcPr>
          <w:p w14:paraId="306E51C4" w14:textId="051EC882" w:rsidR="006C19DB" w:rsidRPr="004A3CE3" w:rsidRDefault="00FC3AB6"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az érző sejtek </w:t>
            </w:r>
            <w:r w:rsidR="006C19DB" w:rsidRPr="004A3CE3">
              <w:rPr>
                <w:rFonts w:ascii="Trebuchet MS" w:hAnsi="Trebuchet MS" w:cstheme="minorHAnsi"/>
                <w:sz w:val="20"/>
                <w:szCs w:val="20"/>
                <w:lang w:val="hu-HU"/>
              </w:rPr>
              <w:t xml:space="preserve">– </w:t>
            </w:r>
            <w:r w:rsidRPr="004A3CE3">
              <w:rPr>
                <w:rFonts w:ascii="Trebuchet MS" w:hAnsi="Trebuchet MS" w:cstheme="minorHAnsi"/>
                <w:sz w:val="20"/>
                <w:szCs w:val="20"/>
                <w:lang w:val="hu-HU"/>
              </w:rPr>
              <w:t>ingerküszöbe azonos az édes és a keserű ízekre</w:t>
            </w:r>
          </w:p>
        </w:tc>
        <w:tc>
          <w:tcPr>
            <w:tcW w:w="1764" w:type="pct"/>
            <w:shd w:val="clear" w:color="auto" w:fill="auto"/>
          </w:tcPr>
          <w:p w14:paraId="13438FB7" w14:textId="0D8DE667" w:rsidR="006C19DB" w:rsidRPr="004A3CE3" w:rsidRDefault="00FC3AB6"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az első neuronok az agy-gerincvelői tengelyen kívüli dúcokban vannak, amelyek egyes vegyes agyidegekhez társulnak</w:t>
            </w:r>
          </w:p>
        </w:tc>
      </w:tr>
    </w:tbl>
    <w:p w14:paraId="4C8A2504" w14:textId="54C7EF8D" w:rsidR="008A34A6" w:rsidRPr="004A3CE3" w:rsidRDefault="00E25A00" w:rsidP="004A3CE3">
      <w:pPr>
        <w:shd w:val="clear" w:color="auto" w:fill="FFFFFF" w:themeFill="background1"/>
        <w:tabs>
          <w:tab w:val="left" w:pos="426"/>
        </w:tabs>
        <w:spacing w:after="0"/>
        <w:ind w:left="568"/>
        <w:jc w:val="both"/>
        <w:rPr>
          <w:rFonts w:ascii="Trebuchet MS" w:hAnsi="Trebuchet MS" w:cstheme="minorHAnsi"/>
          <w:b/>
          <w:sz w:val="20"/>
          <w:szCs w:val="20"/>
          <w:lang w:val="hu-HU"/>
        </w:rPr>
      </w:pPr>
      <w:r w:rsidRPr="004A3CE3">
        <w:rPr>
          <w:rFonts w:ascii="Trebuchet MS" w:hAnsi="Trebuchet MS" w:cstheme="minorHAnsi"/>
          <w:b/>
          <w:sz w:val="20"/>
          <w:szCs w:val="20"/>
          <w:lang w:val="hu-HU"/>
        </w:rPr>
        <w:t xml:space="preserve">70. </w:t>
      </w:r>
      <w:r w:rsidR="008A34A6" w:rsidRPr="004A3CE3">
        <w:rPr>
          <w:rFonts w:ascii="Trebuchet MS" w:hAnsi="Trebuchet MS" w:cstheme="minorHAnsi"/>
          <w:b/>
          <w:sz w:val="20"/>
          <w:szCs w:val="20"/>
          <w:lang w:val="hu-HU"/>
        </w:rPr>
        <w:t>Hormonii intervin în reacția de adaptare a organismului față de factorii de stres. Stabiliți:</w:t>
      </w:r>
    </w:p>
    <w:p w14:paraId="6ABAEA22" w14:textId="77777777" w:rsidR="008A34A6" w:rsidRPr="004A3CE3" w:rsidRDefault="008A34A6" w:rsidP="004A3CE3">
      <w:pPr>
        <w:pStyle w:val="Listaszerbekezds"/>
        <w:numPr>
          <w:ilvl w:val="0"/>
          <w:numId w:val="64"/>
        </w:numPr>
        <w:shd w:val="clear" w:color="auto" w:fill="FFFFFF" w:themeFill="background1"/>
        <w:tabs>
          <w:tab w:val="left" w:pos="993"/>
        </w:tabs>
        <w:spacing w:after="200"/>
        <w:ind w:left="709"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caracteristici morfofuncționale ale glandei care secretă hormonii de stres;</w:t>
      </w:r>
    </w:p>
    <w:p w14:paraId="1FB518D5" w14:textId="669B1852" w:rsidR="008A34A6" w:rsidRPr="004A3CE3" w:rsidRDefault="008A34A6" w:rsidP="004A3CE3">
      <w:pPr>
        <w:pStyle w:val="Listaszerbekezds"/>
        <w:numPr>
          <w:ilvl w:val="0"/>
          <w:numId w:val="64"/>
        </w:numPr>
        <w:shd w:val="clear" w:color="auto" w:fill="FFFFFF" w:themeFill="background1"/>
        <w:tabs>
          <w:tab w:val="left" w:pos="993"/>
        </w:tabs>
        <w:spacing w:after="200"/>
        <w:ind w:left="709"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efecte metabolice ale hormonilor de stres;</w:t>
      </w:r>
    </w:p>
    <w:p w14:paraId="01866E3D" w14:textId="77777777" w:rsidR="008A34A6" w:rsidRPr="004A3CE3" w:rsidRDefault="008A34A6" w:rsidP="004A3CE3">
      <w:pPr>
        <w:pStyle w:val="Listaszerbekezds"/>
        <w:numPr>
          <w:ilvl w:val="0"/>
          <w:numId w:val="64"/>
        </w:numPr>
        <w:shd w:val="clear" w:color="auto" w:fill="FFFFFF" w:themeFill="background1"/>
        <w:tabs>
          <w:tab w:val="left" w:pos="993"/>
        </w:tabs>
        <w:spacing w:after="200"/>
        <w:ind w:left="709" w:firstLine="0"/>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caracteristici ale fazelor stresului fizic și psihic. </w:t>
      </w:r>
    </w:p>
    <w:tbl>
      <w:tblPr>
        <w:tblStyle w:val="Rcsostblzat"/>
        <w:tblW w:w="4891" w:type="pct"/>
        <w:tblInd w:w="108" w:type="dxa"/>
        <w:tblLook w:val="04A0" w:firstRow="1" w:lastRow="0" w:firstColumn="1" w:lastColumn="0" w:noHBand="0" w:noVBand="1"/>
      </w:tblPr>
      <w:tblGrid>
        <w:gridCol w:w="437"/>
        <w:gridCol w:w="3842"/>
        <w:gridCol w:w="2709"/>
        <w:gridCol w:w="2709"/>
      </w:tblGrid>
      <w:tr w:rsidR="008A34A6" w:rsidRPr="004A3CE3" w14:paraId="57D6BAE9" w14:textId="77777777" w:rsidTr="000511FD">
        <w:tc>
          <w:tcPr>
            <w:tcW w:w="225" w:type="pct"/>
          </w:tcPr>
          <w:p w14:paraId="30A47BB6" w14:textId="77777777" w:rsidR="008A34A6" w:rsidRPr="004A3CE3" w:rsidRDefault="008A34A6" w:rsidP="004A3CE3">
            <w:pPr>
              <w:pStyle w:val="Listaszerbekezds"/>
              <w:shd w:val="clear" w:color="auto" w:fill="FFFFFF" w:themeFill="background1"/>
              <w:ind w:left="0"/>
              <w:jc w:val="center"/>
              <w:rPr>
                <w:rFonts w:ascii="Trebuchet MS" w:hAnsi="Trebuchet MS" w:cstheme="minorHAnsi"/>
                <w:sz w:val="20"/>
                <w:szCs w:val="20"/>
                <w:lang w:val="hu-HU"/>
              </w:rPr>
            </w:pPr>
          </w:p>
        </w:tc>
        <w:tc>
          <w:tcPr>
            <w:tcW w:w="1981" w:type="pct"/>
          </w:tcPr>
          <w:p w14:paraId="312AD0A5" w14:textId="77777777" w:rsidR="008A34A6" w:rsidRPr="004A3CE3" w:rsidRDefault="008A34A6" w:rsidP="004A3CE3">
            <w:pPr>
              <w:pStyle w:val="Listaszerbekezds"/>
              <w:shd w:val="clear" w:color="auto" w:fill="FFFFFF" w:themeFill="background1"/>
              <w:ind w:left="0"/>
              <w:jc w:val="center"/>
              <w:rPr>
                <w:rFonts w:ascii="Trebuchet MS" w:hAnsi="Trebuchet MS" w:cstheme="minorHAnsi"/>
                <w:sz w:val="20"/>
                <w:szCs w:val="20"/>
                <w:lang w:val="hu-HU"/>
              </w:rPr>
            </w:pPr>
            <w:r w:rsidRPr="004A3CE3">
              <w:rPr>
                <w:rFonts w:ascii="Trebuchet MS" w:hAnsi="Trebuchet MS" w:cstheme="minorHAnsi"/>
                <w:sz w:val="20"/>
                <w:szCs w:val="20"/>
                <w:lang w:val="hu-HU"/>
              </w:rPr>
              <w:t>a)</w:t>
            </w:r>
          </w:p>
        </w:tc>
        <w:tc>
          <w:tcPr>
            <w:tcW w:w="1397" w:type="pct"/>
          </w:tcPr>
          <w:p w14:paraId="52930BC4" w14:textId="77777777" w:rsidR="008A34A6" w:rsidRPr="004A3CE3" w:rsidRDefault="008A34A6" w:rsidP="004A3CE3">
            <w:pPr>
              <w:pStyle w:val="Listaszerbekezds"/>
              <w:shd w:val="clear" w:color="auto" w:fill="FFFFFF" w:themeFill="background1"/>
              <w:ind w:left="0"/>
              <w:jc w:val="center"/>
              <w:rPr>
                <w:rFonts w:ascii="Trebuchet MS" w:hAnsi="Trebuchet MS" w:cstheme="minorHAnsi"/>
                <w:sz w:val="20"/>
                <w:szCs w:val="20"/>
                <w:lang w:val="hu-HU"/>
              </w:rPr>
            </w:pPr>
            <w:r w:rsidRPr="004A3CE3">
              <w:rPr>
                <w:rFonts w:ascii="Trebuchet MS" w:hAnsi="Trebuchet MS" w:cstheme="minorHAnsi"/>
                <w:sz w:val="20"/>
                <w:szCs w:val="20"/>
                <w:lang w:val="hu-HU"/>
              </w:rPr>
              <w:t>b)</w:t>
            </w:r>
          </w:p>
        </w:tc>
        <w:tc>
          <w:tcPr>
            <w:tcW w:w="1397" w:type="pct"/>
          </w:tcPr>
          <w:p w14:paraId="6E373AC6" w14:textId="77777777" w:rsidR="008A34A6" w:rsidRPr="004A3CE3" w:rsidRDefault="008A34A6" w:rsidP="004A3CE3">
            <w:pPr>
              <w:pStyle w:val="Listaszerbekezds"/>
              <w:shd w:val="clear" w:color="auto" w:fill="FFFFFF" w:themeFill="background1"/>
              <w:ind w:left="0"/>
              <w:jc w:val="center"/>
              <w:rPr>
                <w:rFonts w:ascii="Trebuchet MS" w:hAnsi="Trebuchet MS" w:cstheme="minorHAnsi"/>
                <w:sz w:val="20"/>
                <w:szCs w:val="20"/>
                <w:lang w:val="hu-HU"/>
              </w:rPr>
            </w:pPr>
            <w:r w:rsidRPr="004A3CE3">
              <w:rPr>
                <w:rFonts w:ascii="Trebuchet MS" w:hAnsi="Trebuchet MS" w:cstheme="minorHAnsi"/>
                <w:sz w:val="20"/>
                <w:szCs w:val="20"/>
                <w:lang w:val="hu-HU"/>
              </w:rPr>
              <w:t>c)</w:t>
            </w:r>
          </w:p>
        </w:tc>
      </w:tr>
      <w:tr w:rsidR="008A34A6" w:rsidRPr="004A3CE3" w14:paraId="16B9B582" w14:textId="77777777" w:rsidTr="000511FD">
        <w:tc>
          <w:tcPr>
            <w:tcW w:w="225" w:type="pct"/>
          </w:tcPr>
          <w:p w14:paraId="63CD5595" w14:textId="77777777" w:rsidR="008A34A6" w:rsidRPr="004A3CE3" w:rsidRDefault="008A34A6"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A.</w:t>
            </w:r>
          </w:p>
        </w:tc>
        <w:tc>
          <w:tcPr>
            <w:tcW w:w="1981" w:type="pct"/>
          </w:tcPr>
          <w:p w14:paraId="57592645" w14:textId="77777777" w:rsidR="008A34A6" w:rsidRPr="004A3CE3" w:rsidRDefault="008A34A6"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are o zonă medulară cu origine embriologică comună cu a celor trei lobi hipofizari </w:t>
            </w:r>
          </w:p>
        </w:tc>
        <w:tc>
          <w:tcPr>
            <w:tcW w:w="1397" w:type="pct"/>
          </w:tcPr>
          <w:p w14:paraId="121E098C" w14:textId="77777777" w:rsidR="008A34A6" w:rsidRPr="004A3CE3" w:rsidRDefault="008A34A6"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cresc stabilitatea membranelor lizozomale</w:t>
            </w:r>
          </w:p>
        </w:tc>
        <w:tc>
          <w:tcPr>
            <w:tcW w:w="1397" w:type="pct"/>
          </w:tcPr>
          <w:p w14:paraId="25610997" w14:textId="77777777" w:rsidR="008A34A6" w:rsidRPr="004A3CE3" w:rsidRDefault="008A34A6"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în faza de alarmă, adrenalina provoacă alertă corticală</w:t>
            </w:r>
          </w:p>
        </w:tc>
      </w:tr>
      <w:tr w:rsidR="008A34A6" w:rsidRPr="004A3CE3" w14:paraId="45080369" w14:textId="77777777" w:rsidTr="000511FD">
        <w:tc>
          <w:tcPr>
            <w:tcW w:w="225" w:type="pct"/>
          </w:tcPr>
          <w:p w14:paraId="6D74F2EC" w14:textId="77777777" w:rsidR="008A34A6" w:rsidRPr="004A3CE3" w:rsidRDefault="008A34A6"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B.</w:t>
            </w:r>
          </w:p>
        </w:tc>
        <w:tc>
          <w:tcPr>
            <w:tcW w:w="1981" w:type="pct"/>
          </w:tcPr>
          <w:p w14:paraId="3A983881" w14:textId="23A36253" w:rsidR="008A34A6" w:rsidRPr="004A3CE3" w:rsidRDefault="008A34A6"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influențează, prin hormonii zonei reticulate, numărul elementelor figurate ale sângelui</w:t>
            </w:r>
          </w:p>
        </w:tc>
        <w:tc>
          <w:tcPr>
            <w:tcW w:w="1397" w:type="pct"/>
          </w:tcPr>
          <w:p w14:paraId="7CBC6E92" w14:textId="77777777" w:rsidR="008A34A6" w:rsidRPr="004A3CE3" w:rsidRDefault="008A34A6"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cresc lipoliza și concentrația acizilor grași liberi plasmatici</w:t>
            </w:r>
          </w:p>
        </w:tc>
        <w:tc>
          <w:tcPr>
            <w:tcW w:w="1397" w:type="pct"/>
          </w:tcPr>
          <w:p w14:paraId="63EAE2B4" w14:textId="77777777" w:rsidR="008A34A6" w:rsidRPr="004A3CE3" w:rsidRDefault="008A34A6"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în faza de rezistență poate avea loc supresia sistemului imun</w:t>
            </w:r>
          </w:p>
        </w:tc>
      </w:tr>
      <w:tr w:rsidR="008A34A6" w:rsidRPr="004A3CE3" w14:paraId="07414503" w14:textId="77777777" w:rsidTr="000511FD">
        <w:tc>
          <w:tcPr>
            <w:tcW w:w="225" w:type="pct"/>
          </w:tcPr>
          <w:p w14:paraId="5F779BD3" w14:textId="77777777" w:rsidR="008A34A6" w:rsidRPr="004A3CE3" w:rsidRDefault="008A34A6"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C.</w:t>
            </w:r>
          </w:p>
        </w:tc>
        <w:tc>
          <w:tcPr>
            <w:tcW w:w="1981" w:type="pct"/>
          </w:tcPr>
          <w:p w14:paraId="0AA1CED7" w14:textId="77777777" w:rsidR="008A34A6" w:rsidRPr="004A3CE3" w:rsidRDefault="008A34A6"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conține o zonă cu celule așezate în cordoane la nivelul căreia se sintetizează hidrocortizonul</w:t>
            </w:r>
          </w:p>
        </w:tc>
        <w:tc>
          <w:tcPr>
            <w:tcW w:w="1397" w:type="pct"/>
          </w:tcPr>
          <w:p w14:paraId="7C88B1C5" w14:textId="77777777" w:rsidR="008A34A6" w:rsidRPr="004A3CE3" w:rsidRDefault="008A34A6"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stimulează gluconeogeneza din aminoacizi </w:t>
            </w:r>
          </w:p>
        </w:tc>
        <w:tc>
          <w:tcPr>
            <w:tcW w:w="1397" w:type="pct"/>
          </w:tcPr>
          <w:p w14:paraId="2318BE17" w14:textId="77777777" w:rsidR="008A34A6" w:rsidRPr="004A3CE3" w:rsidRDefault="008A34A6"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în faza de rezistență este stimulată secreția cortexului suprarenalian</w:t>
            </w:r>
          </w:p>
        </w:tc>
      </w:tr>
      <w:tr w:rsidR="008A34A6" w:rsidRPr="004A3CE3" w14:paraId="45262FA7" w14:textId="77777777" w:rsidTr="000511FD">
        <w:tc>
          <w:tcPr>
            <w:tcW w:w="225" w:type="pct"/>
          </w:tcPr>
          <w:p w14:paraId="6E013098" w14:textId="77777777" w:rsidR="008A34A6" w:rsidRPr="004A3CE3" w:rsidRDefault="008A34A6"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D.</w:t>
            </w:r>
          </w:p>
        </w:tc>
        <w:tc>
          <w:tcPr>
            <w:tcW w:w="1981" w:type="pct"/>
          </w:tcPr>
          <w:p w14:paraId="3EB23360" w14:textId="77777777" w:rsidR="008A34A6" w:rsidRPr="004A3CE3" w:rsidRDefault="008A34A6"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influențează, prin neurohormonii secretați, metabolismul energetic</w:t>
            </w:r>
          </w:p>
        </w:tc>
        <w:tc>
          <w:tcPr>
            <w:tcW w:w="1397" w:type="pct"/>
          </w:tcPr>
          <w:p w14:paraId="5569C2F7" w14:textId="77777777" w:rsidR="008A34A6" w:rsidRPr="004A3CE3" w:rsidRDefault="008A34A6"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activează catabolismul proteic în ficat și cresc eliminările de azot </w:t>
            </w:r>
          </w:p>
        </w:tc>
        <w:tc>
          <w:tcPr>
            <w:tcW w:w="1397" w:type="pct"/>
          </w:tcPr>
          <w:p w14:paraId="55695672" w14:textId="77777777" w:rsidR="008A34A6" w:rsidRPr="004A3CE3" w:rsidRDefault="008A34A6"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în faza de epuizare pot apărea boli grave</w:t>
            </w:r>
          </w:p>
        </w:tc>
      </w:tr>
    </w:tbl>
    <w:p w14:paraId="6B7641C7" w14:textId="2A320AD7" w:rsidR="00270E5A" w:rsidRPr="004A3CE3" w:rsidRDefault="00270E5A" w:rsidP="00D81A8F">
      <w:pPr>
        <w:shd w:val="clear" w:color="auto" w:fill="FFFFFF" w:themeFill="background1"/>
        <w:tabs>
          <w:tab w:val="left" w:pos="0"/>
        </w:tabs>
        <w:spacing w:after="0"/>
        <w:jc w:val="both"/>
        <w:rPr>
          <w:rFonts w:ascii="Trebuchet MS" w:hAnsi="Trebuchet MS" w:cstheme="minorHAnsi"/>
          <w:b/>
          <w:sz w:val="20"/>
          <w:szCs w:val="20"/>
          <w:lang w:val="hu-HU"/>
        </w:rPr>
      </w:pPr>
      <w:r w:rsidRPr="004A3CE3">
        <w:rPr>
          <w:rFonts w:ascii="Trebuchet MS" w:hAnsi="Trebuchet MS" w:cstheme="minorHAnsi"/>
          <w:b/>
          <w:sz w:val="20"/>
          <w:szCs w:val="20"/>
          <w:lang w:val="hu-HU"/>
        </w:rPr>
        <w:t xml:space="preserve">70. </w:t>
      </w:r>
      <w:r w:rsidR="00FC3AB6" w:rsidRPr="004A3CE3">
        <w:rPr>
          <w:rFonts w:ascii="Trebuchet MS" w:hAnsi="Trebuchet MS" w:cstheme="minorHAnsi"/>
          <w:b/>
          <w:sz w:val="20"/>
          <w:szCs w:val="20"/>
          <w:lang w:val="hu-HU"/>
        </w:rPr>
        <w:t xml:space="preserve">A hormonok részt vesznek a szervezet stresszhatásokhoz való alkalmazkodási reakciójában. Határozd </w:t>
      </w:r>
      <w:bookmarkStart w:id="0" w:name="_GoBack"/>
      <w:bookmarkEnd w:id="0"/>
      <w:r w:rsidR="00FC3AB6" w:rsidRPr="004A3CE3">
        <w:rPr>
          <w:rFonts w:ascii="Trebuchet MS" w:hAnsi="Trebuchet MS" w:cstheme="minorHAnsi"/>
          <w:b/>
          <w:sz w:val="20"/>
          <w:szCs w:val="20"/>
          <w:lang w:val="hu-HU"/>
        </w:rPr>
        <w:t>meg</w:t>
      </w:r>
      <w:r w:rsidRPr="004A3CE3">
        <w:rPr>
          <w:rFonts w:ascii="Trebuchet MS" w:hAnsi="Trebuchet MS" w:cstheme="minorHAnsi"/>
          <w:b/>
          <w:sz w:val="20"/>
          <w:szCs w:val="20"/>
          <w:lang w:val="hu-HU"/>
        </w:rPr>
        <w:t>:</w:t>
      </w:r>
    </w:p>
    <w:p w14:paraId="32C67292" w14:textId="718A9D06" w:rsidR="00270E5A" w:rsidRPr="004A3CE3" w:rsidRDefault="00DA5CFF" w:rsidP="004A3CE3">
      <w:pPr>
        <w:pStyle w:val="Listaszerbekezds"/>
        <w:numPr>
          <w:ilvl w:val="0"/>
          <w:numId w:val="78"/>
        </w:numPr>
        <w:shd w:val="clear" w:color="auto" w:fill="FFFFFF" w:themeFill="background1"/>
        <w:tabs>
          <w:tab w:val="left" w:pos="284"/>
          <w:tab w:val="left" w:pos="993"/>
        </w:tabs>
        <w:spacing w:after="200"/>
        <w:ind w:hanging="644"/>
        <w:jc w:val="both"/>
        <w:rPr>
          <w:rFonts w:ascii="Trebuchet MS" w:hAnsi="Trebuchet MS" w:cstheme="minorHAnsi"/>
          <w:sz w:val="20"/>
          <w:szCs w:val="20"/>
          <w:lang w:val="hu-HU"/>
        </w:rPr>
      </w:pPr>
      <w:r w:rsidRPr="004A3CE3">
        <w:rPr>
          <w:rFonts w:ascii="Trebuchet MS" w:hAnsi="Trebuchet MS" w:cstheme="minorHAnsi"/>
          <w:sz w:val="20"/>
          <w:szCs w:val="20"/>
          <w:lang w:val="hu-HU"/>
        </w:rPr>
        <w:t>a sztresszhormonokat elválasztó mirigy szerkezeti és működési jellegzetességei</w:t>
      </w:r>
      <w:r w:rsidR="00270E5A" w:rsidRPr="004A3CE3">
        <w:rPr>
          <w:rFonts w:ascii="Trebuchet MS" w:hAnsi="Trebuchet MS" w:cstheme="minorHAnsi"/>
          <w:sz w:val="20"/>
          <w:szCs w:val="20"/>
          <w:lang w:val="hu-HU"/>
        </w:rPr>
        <w:t>;</w:t>
      </w:r>
    </w:p>
    <w:p w14:paraId="02260783" w14:textId="4FB64EAF" w:rsidR="00270E5A" w:rsidRPr="004A3CE3" w:rsidRDefault="00DA5CFF" w:rsidP="004A3CE3">
      <w:pPr>
        <w:pStyle w:val="Listaszerbekezds"/>
        <w:numPr>
          <w:ilvl w:val="0"/>
          <w:numId w:val="78"/>
        </w:numPr>
        <w:shd w:val="clear" w:color="auto" w:fill="FFFFFF" w:themeFill="background1"/>
        <w:tabs>
          <w:tab w:val="left" w:pos="284"/>
          <w:tab w:val="left" w:pos="993"/>
        </w:tabs>
        <w:spacing w:after="200"/>
        <w:ind w:left="709" w:hanging="709"/>
        <w:jc w:val="both"/>
        <w:rPr>
          <w:rFonts w:ascii="Trebuchet MS" w:hAnsi="Trebuchet MS" w:cstheme="minorHAnsi"/>
          <w:sz w:val="20"/>
          <w:szCs w:val="20"/>
          <w:lang w:val="hu-HU"/>
        </w:rPr>
      </w:pPr>
      <w:r w:rsidRPr="004A3CE3">
        <w:rPr>
          <w:rFonts w:ascii="Trebuchet MS" w:hAnsi="Trebuchet MS" w:cstheme="minorHAnsi"/>
          <w:sz w:val="20"/>
          <w:szCs w:val="20"/>
          <w:lang w:val="hu-HU"/>
        </w:rPr>
        <w:t>a sztresszhormonok hatásai az anyagcserére</w:t>
      </w:r>
      <w:r w:rsidR="00270E5A" w:rsidRPr="004A3CE3">
        <w:rPr>
          <w:rFonts w:ascii="Trebuchet MS" w:hAnsi="Trebuchet MS" w:cstheme="minorHAnsi"/>
          <w:sz w:val="20"/>
          <w:szCs w:val="20"/>
          <w:lang w:val="hu-HU"/>
        </w:rPr>
        <w:t>;</w:t>
      </w:r>
    </w:p>
    <w:p w14:paraId="07FAD01C" w14:textId="10EF4E8B" w:rsidR="00270E5A" w:rsidRPr="004A3CE3" w:rsidRDefault="00DA5CFF" w:rsidP="004A3CE3">
      <w:pPr>
        <w:pStyle w:val="Listaszerbekezds"/>
        <w:numPr>
          <w:ilvl w:val="0"/>
          <w:numId w:val="78"/>
        </w:numPr>
        <w:shd w:val="clear" w:color="auto" w:fill="FFFFFF" w:themeFill="background1"/>
        <w:tabs>
          <w:tab w:val="left" w:pos="284"/>
          <w:tab w:val="left" w:pos="993"/>
        </w:tabs>
        <w:spacing w:after="200"/>
        <w:ind w:left="709" w:hanging="709"/>
        <w:jc w:val="both"/>
        <w:rPr>
          <w:rFonts w:ascii="Trebuchet MS" w:hAnsi="Trebuchet MS" w:cstheme="minorHAnsi"/>
          <w:sz w:val="20"/>
          <w:szCs w:val="20"/>
          <w:lang w:val="hu-HU"/>
        </w:rPr>
      </w:pPr>
      <w:r w:rsidRPr="004A3CE3">
        <w:rPr>
          <w:rFonts w:ascii="Trebuchet MS" w:hAnsi="Trebuchet MS" w:cstheme="minorHAnsi"/>
          <w:sz w:val="20"/>
          <w:szCs w:val="20"/>
          <w:lang w:val="hu-HU"/>
        </w:rPr>
        <w:t>a fizikai és pszichés st</w:t>
      </w:r>
      <w:r w:rsidR="002C1C65" w:rsidRPr="004A3CE3">
        <w:rPr>
          <w:rFonts w:ascii="Trebuchet MS" w:hAnsi="Trebuchet MS" w:cstheme="minorHAnsi"/>
          <w:sz w:val="20"/>
          <w:szCs w:val="20"/>
          <w:lang w:val="hu-HU"/>
        </w:rPr>
        <w:t>re</w:t>
      </w:r>
      <w:r w:rsidRPr="004A3CE3">
        <w:rPr>
          <w:rFonts w:ascii="Trebuchet MS" w:hAnsi="Trebuchet MS" w:cstheme="minorHAnsi"/>
          <w:sz w:val="20"/>
          <w:szCs w:val="20"/>
          <w:lang w:val="hu-HU"/>
        </w:rPr>
        <w:t>ssz szakaszainak jellemzői</w:t>
      </w:r>
      <w:r w:rsidR="00270E5A" w:rsidRPr="004A3CE3">
        <w:rPr>
          <w:rFonts w:ascii="Trebuchet MS" w:hAnsi="Trebuchet MS" w:cstheme="minorHAnsi"/>
          <w:sz w:val="20"/>
          <w:szCs w:val="20"/>
          <w:lang w:val="hu-HU"/>
        </w:rPr>
        <w:t xml:space="preserve">. </w:t>
      </w:r>
    </w:p>
    <w:tbl>
      <w:tblPr>
        <w:tblStyle w:val="Rcsostblzat"/>
        <w:tblW w:w="5000" w:type="pct"/>
        <w:tblInd w:w="108" w:type="dxa"/>
        <w:tblLook w:val="04A0" w:firstRow="1" w:lastRow="0" w:firstColumn="1" w:lastColumn="0" w:noHBand="0" w:noVBand="1"/>
      </w:tblPr>
      <w:tblGrid>
        <w:gridCol w:w="428"/>
        <w:gridCol w:w="3222"/>
        <w:gridCol w:w="2782"/>
        <w:gridCol w:w="3481"/>
      </w:tblGrid>
      <w:tr w:rsidR="00754D54" w:rsidRPr="004A3CE3" w14:paraId="179CE09A" w14:textId="77777777" w:rsidTr="00754D54">
        <w:tc>
          <w:tcPr>
            <w:tcW w:w="216" w:type="pct"/>
          </w:tcPr>
          <w:p w14:paraId="24DB5E81" w14:textId="77777777" w:rsidR="00DA5CFF" w:rsidRPr="004A3CE3" w:rsidRDefault="00DA5CFF" w:rsidP="004A3CE3">
            <w:pPr>
              <w:pStyle w:val="Listaszerbekezds"/>
              <w:shd w:val="clear" w:color="auto" w:fill="FFFFFF" w:themeFill="background1"/>
              <w:ind w:left="0"/>
              <w:jc w:val="center"/>
              <w:rPr>
                <w:rFonts w:ascii="Trebuchet MS" w:hAnsi="Trebuchet MS" w:cstheme="minorHAnsi"/>
                <w:sz w:val="20"/>
                <w:szCs w:val="20"/>
                <w:lang w:val="hu-HU"/>
              </w:rPr>
            </w:pPr>
          </w:p>
        </w:tc>
        <w:tc>
          <w:tcPr>
            <w:tcW w:w="1625" w:type="pct"/>
          </w:tcPr>
          <w:p w14:paraId="0EC54502" w14:textId="77777777" w:rsidR="00DA5CFF" w:rsidRPr="004A3CE3" w:rsidRDefault="00DA5CFF" w:rsidP="004A3CE3">
            <w:pPr>
              <w:pStyle w:val="Listaszerbekezds"/>
              <w:shd w:val="clear" w:color="auto" w:fill="FFFFFF" w:themeFill="background1"/>
              <w:ind w:left="0"/>
              <w:jc w:val="center"/>
              <w:rPr>
                <w:rFonts w:ascii="Trebuchet MS" w:hAnsi="Trebuchet MS" w:cstheme="minorHAnsi"/>
                <w:sz w:val="20"/>
                <w:szCs w:val="20"/>
                <w:lang w:val="hu-HU"/>
              </w:rPr>
            </w:pPr>
            <w:r w:rsidRPr="004A3CE3">
              <w:rPr>
                <w:rFonts w:ascii="Trebuchet MS" w:hAnsi="Trebuchet MS" w:cstheme="minorHAnsi"/>
                <w:sz w:val="20"/>
                <w:szCs w:val="20"/>
                <w:lang w:val="hu-HU"/>
              </w:rPr>
              <w:t>a)</w:t>
            </w:r>
          </w:p>
        </w:tc>
        <w:tc>
          <w:tcPr>
            <w:tcW w:w="1403" w:type="pct"/>
          </w:tcPr>
          <w:p w14:paraId="40F51A28" w14:textId="77777777" w:rsidR="00DA5CFF" w:rsidRPr="004A3CE3" w:rsidRDefault="00DA5CFF" w:rsidP="004A3CE3">
            <w:pPr>
              <w:pStyle w:val="Listaszerbekezds"/>
              <w:shd w:val="clear" w:color="auto" w:fill="FFFFFF" w:themeFill="background1"/>
              <w:ind w:left="0"/>
              <w:jc w:val="center"/>
              <w:rPr>
                <w:rFonts w:ascii="Trebuchet MS" w:hAnsi="Trebuchet MS" w:cstheme="minorHAnsi"/>
                <w:sz w:val="20"/>
                <w:szCs w:val="20"/>
                <w:lang w:val="hu-HU"/>
              </w:rPr>
            </w:pPr>
            <w:r w:rsidRPr="004A3CE3">
              <w:rPr>
                <w:rFonts w:ascii="Trebuchet MS" w:hAnsi="Trebuchet MS" w:cstheme="minorHAnsi"/>
                <w:sz w:val="20"/>
                <w:szCs w:val="20"/>
                <w:lang w:val="hu-HU"/>
              </w:rPr>
              <w:t>b)</w:t>
            </w:r>
          </w:p>
        </w:tc>
        <w:tc>
          <w:tcPr>
            <w:tcW w:w="1756" w:type="pct"/>
          </w:tcPr>
          <w:p w14:paraId="15F94A1C" w14:textId="77777777" w:rsidR="00DA5CFF" w:rsidRPr="004A3CE3" w:rsidRDefault="00DA5CFF" w:rsidP="004A3CE3">
            <w:pPr>
              <w:pStyle w:val="Listaszerbekezds"/>
              <w:shd w:val="clear" w:color="auto" w:fill="FFFFFF" w:themeFill="background1"/>
              <w:ind w:left="0"/>
              <w:jc w:val="center"/>
              <w:rPr>
                <w:rFonts w:ascii="Trebuchet MS" w:hAnsi="Trebuchet MS" w:cstheme="minorHAnsi"/>
                <w:sz w:val="20"/>
                <w:szCs w:val="20"/>
                <w:lang w:val="hu-HU"/>
              </w:rPr>
            </w:pPr>
            <w:r w:rsidRPr="004A3CE3">
              <w:rPr>
                <w:rFonts w:ascii="Trebuchet MS" w:hAnsi="Trebuchet MS" w:cstheme="minorHAnsi"/>
                <w:sz w:val="20"/>
                <w:szCs w:val="20"/>
                <w:lang w:val="hu-HU"/>
              </w:rPr>
              <w:t>c)</w:t>
            </w:r>
          </w:p>
        </w:tc>
      </w:tr>
      <w:tr w:rsidR="00754D54" w:rsidRPr="004A3CE3" w14:paraId="3E848D50" w14:textId="77777777" w:rsidTr="00754D54">
        <w:tc>
          <w:tcPr>
            <w:tcW w:w="216" w:type="pct"/>
          </w:tcPr>
          <w:p w14:paraId="786131E8" w14:textId="77777777" w:rsidR="00DA5CFF" w:rsidRPr="004A3CE3" w:rsidRDefault="00DA5CFF"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A.</w:t>
            </w:r>
          </w:p>
        </w:tc>
        <w:tc>
          <w:tcPr>
            <w:tcW w:w="1625" w:type="pct"/>
          </w:tcPr>
          <w:p w14:paraId="43C499CD" w14:textId="1FDB7263" w:rsidR="00DA5CFF" w:rsidRPr="004A3CE3" w:rsidRDefault="00DA5CFF"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van egy velő-övezete, amely az agyalapi mirigy három lebenyével közös embrionáris eredetű</w:t>
            </w:r>
          </w:p>
        </w:tc>
        <w:tc>
          <w:tcPr>
            <w:tcW w:w="1403" w:type="pct"/>
          </w:tcPr>
          <w:p w14:paraId="684D2583" w14:textId="1218740B" w:rsidR="00DA5CFF" w:rsidRPr="004A3CE3" w:rsidRDefault="00DA5CFF"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növelik a lizoszóma membránok stabilitását</w:t>
            </w:r>
          </w:p>
        </w:tc>
        <w:tc>
          <w:tcPr>
            <w:tcW w:w="1756" w:type="pct"/>
          </w:tcPr>
          <w:p w14:paraId="72A4FCD6" w14:textId="61C551BD" w:rsidR="00DA5CFF" w:rsidRPr="004A3CE3" w:rsidRDefault="00251145"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a riasztási fázisban, az adrenalin agykérgi riadót vált ki</w:t>
            </w:r>
          </w:p>
        </w:tc>
      </w:tr>
      <w:tr w:rsidR="00754D54" w:rsidRPr="004A3CE3" w14:paraId="2C8EB82F" w14:textId="77777777" w:rsidTr="00754D54">
        <w:tc>
          <w:tcPr>
            <w:tcW w:w="216" w:type="pct"/>
          </w:tcPr>
          <w:p w14:paraId="7E2DFB5E" w14:textId="77777777" w:rsidR="00DA5CFF" w:rsidRPr="004A3CE3" w:rsidRDefault="00DA5CFF"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B.</w:t>
            </w:r>
          </w:p>
        </w:tc>
        <w:tc>
          <w:tcPr>
            <w:tcW w:w="1625" w:type="pct"/>
          </w:tcPr>
          <w:p w14:paraId="45114606" w14:textId="45DC6571" w:rsidR="00DA5CFF" w:rsidRPr="004A3CE3" w:rsidRDefault="00DA5CFF"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befolyásolja, a retikuláris övezet hormonjai révén, a vér alakos elemeinek számát</w:t>
            </w:r>
          </w:p>
        </w:tc>
        <w:tc>
          <w:tcPr>
            <w:tcW w:w="1403" w:type="pct"/>
          </w:tcPr>
          <w:p w14:paraId="42B83E34" w14:textId="6903B27C" w:rsidR="00DA5CFF" w:rsidRPr="004A3CE3" w:rsidRDefault="00DA5CFF"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növelik a lipolízist és a plazma szabad zsírsavainak koncentrációját</w:t>
            </w:r>
          </w:p>
        </w:tc>
        <w:tc>
          <w:tcPr>
            <w:tcW w:w="1756" w:type="pct"/>
          </w:tcPr>
          <w:p w14:paraId="31372B8E" w14:textId="5C804AA0" w:rsidR="00DA5CFF" w:rsidRPr="004A3CE3" w:rsidRDefault="00251145"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az ellenállási szakaszban az lehetséges az immunrendszer elfojtása</w:t>
            </w:r>
          </w:p>
        </w:tc>
      </w:tr>
      <w:tr w:rsidR="00754D54" w:rsidRPr="004A3CE3" w14:paraId="3C3FD019" w14:textId="77777777" w:rsidTr="00754D54">
        <w:tc>
          <w:tcPr>
            <w:tcW w:w="216" w:type="pct"/>
          </w:tcPr>
          <w:p w14:paraId="7A3CB57E" w14:textId="77777777" w:rsidR="00DA5CFF" w:rsidRPr="004A3CE3" w:rsidRDefault="00DA5CFF"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C.</w:t>
            </w:r>
          </w:p>
        </w:tc>
        <w:tc>
          <w:tcPr>
            <w:tcW w:w="1625" w:type="pct"/>
          </w:tcPr>
          <w:p w14:paraId="060B9B7D" w14:textId="75F88FBD" w:rsidR="00DA5CFF" w:rsidRPr="004A3CE3" w:rsidRDefault="00DA5CFF"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van egy övezete, amelyben a sejtek gerendákba szerveződnek, ahol a hidrokortizon termelődik</w:t>
            </w:r>
          </w:p>
        </w:tc>
        <w:tc>
          <w:tcPr>
            <w:tcW w:w="1403" w:type="pct"/>
          </w:tcPr>
          <w:p w14:paraId="0658AF81" w14:textId="582472B8" w:rsidR="00DA5CFF" w:rsidRPr="004A3CE3" w:rsidRDefault="00251145" w:rsidP="004A3CE3">
            <w:pPr>
              <w:pStyle w:val="Listaszerbekezds"/>
              <w:shd w:val="clear" w:color="auto" w:fill="FFFFFF" w:themeFill="background1"/>
              <w:ind w:left="0"/>
              <w:rPr>
                <w:rFonts w:ascii="Trebuchet MS" w:hAnsi="Trebuchet MS" w:cstheme="minorHAnsi"/>
                <w:sz w:val="20"/>
                <w:szCs w:val="20"/>
                <w:lang w:val="hu-HU"/>
              </w:rPr>
            </w:pPr>
            <w:r w:rsidRPr="004A3CE3">
              <w:rPr>
                <w:rFonts w:ascii="Trebuchet MS" w:hAnsi="Trebuchet MS" w:cstheme="minorHAnsi"/>
                <w:sz w:val="20"/>
                <w:szCs w:val="20"/>
                <w:lang w:val="hu-HU"/>
              </w:rPr>
              <w:t>serkentik a glükoneogenezist az aminosavakból</w:t>
            </w:r>
          </w:p>
        </w:tc>
        <w:tc>
          <w:tcPr>
            <w:tcW w:w="1756" w:type="pct"/>
          </w:tcPr>
          <w:p w14:paraId="135197F8" w14:textId="50494F5C" w:rsidR="00DA5CFF" w:rsidRPr="004A3CE3" w:rsidRDefault="00251145"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az ellenállási szakaszban serkentődik a mellékvese kéregállományának elválasztó tevékenysége</w:t>
            </w:r>
          </w:p>
        </w:tc>
      </w:tr>
      <w:tr w:rsidR="00754D54" w:rsidRPr="004A3CE3" w14:paraId="30D59226" w14:textId="77777777" w:rsidTr="00754D54">
        <w:tc>
          <w:tcPr>
            <w:tcW w:w="216" w:type="pct"/>
          </w:tcPr>
          <w:p w14:paraId="771F2219" w14:textId="77777777" w:rsidR="00DA5CFF" w:rsidRPr="004A3CE3" w:rsidRDefault="00DA5CFF"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D.</w:t>
            </w:r>
          </w:p>
        </w:tc>
        <w:tc>
          <w:tcPr>
            <w:tcW w:w="1625" w:type="pct"/>
          </w:tcPr>
          <w:p w14:paraId="006C232E" w14:textId="1FDE115F" w:rsidR="00DA5CFF" w:rsidRPr="004A3CE3" w:rsidRDefault="00DA5CFF"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befolyásolja, az elválasztott neurohormonok révén, az energetikai anyagcserét</w:t>
            </w:r>
          </w:p>
        </w:tc>
        <w:tc>
          <w:tcPr>
            <w:tcW w:w="1403" w:type="pct"/>
          </w:tcPr>
          <w:p w14:paraId="4F8E4632" w14:textId="5254EA3B" w:rsidR="00DA5CFF" w:rsidRPr="004A3CE3" w:rsidRDefault="00251145"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aktiválják a fehérjék katabolizmusát a májban és növelik a nitrogén kiküszöbölését</w:t>
            </w:r>
          </w:p>
        </w:tc>
        <w:tc>
          <w:tcPr>
            <w:tcW w:w="1756" w:type="pct"/>
          </w:tcPr>
          <w:p w14:paraId="2027C5A2" w14:textId="0580DB57" w:rsidR="00DA5CFF" w:rsidRPr="004A3CE3" w:rsidRDefault="00251145" w:rsidP="004A3CE3">
            <w:pPr>
              <w:pStyle w:val="Listaszerbekezds"/>
              <w:shd w:val="clear" w:color="auto" w:fill="FFFFFF" w:themeFill="background1"/>
              <w:ind w:left="0"/>
              <w:jc w:val="both"/>
              <w:rPr>
                <w:rFonts w:ascii="Trebuchet MS" w:hAnsi="Trebuchet MS" w:cstheme="minorHAnsi"/>
                <w:sz w:val="20"/>
                <w:szCs w:val="20"/>
                <w:lang w:val="hu-HU"/>
              </w:rPr>
            </w:pPr>
            <w:r w:rsidRPr="004A3CE3">
              <w:rPr>
                <w:rFonts w:ascii="Trebuchet MS" w:hAnsi="Trebuchet MS" w:cstheme="minorHAnsi"/>
                <w:sz w:val="20"/>
                <w:szCs w:val="20"/>
                <w:lang w:val="hu-HU"/>
              </w:rPr>
              <w:t>a kimerülési szakaszban súlyos betegségek jelenhetnek meg</w:t>
            </w:r>
          </w:p>
        </w:tc>
      </w:tr>
    </w:tbl>
    <w:p w14:paraId="31ED53D5" w14:textId="77777777" w:rsidR="00DA5CFF" w:rsidRPr="004A3CE3" w:rsidRDefault="00DA5CFF" w:rsidP="004A3CE3">
      <w:pPr>
        <w:pStyle w:val="Listaszerbekezds"/>
        <w:shd w:val="clear" w:color="auto" w:fill="FFFFFF" w:themeFill="background1"/>
        <w:tabs>
          <w:tab w:val="left" w:pos="284"/>
          <w:tab w:val="left" w:pos="993"/>
        </w:tabs>
        <w:ind w:left="709"/>
        <w:jc w:val="both"/>
        <w:rPr>
          <w:rFonts w:ascii="Trebuchet MS" w:hAnsi="Trebuchet MS" w:cstheme="minorHAnsi"/>
          <w:sz w:val="20"/>
          <w:szCs w:val="20"/>
          <w:lang w:val="hu-HU"/>
        </w:rPr>
      </w:pPr>
    </w:p>
    <w:tbl>
      <w:tblPr>
        <w:tblStyle w:val="Rcsostblzat"/>
        <w:tblW w:w="9923" w:type="dxa"/>
        <w:tblInd w:w="137" w:type="dxa"/>
        <w:tblLook w:val="04A0" w:firstRow="1" w:lastRow="0" w:firstColumn="1" w:lastColumn="0" w:noHBand="0" w:noVBand="1"/>
      </w:tblPr>
      <w:tblGrid>
        <w:gridCol w:w="4819"/>
        <w:gridCol w:w="5104"/>
      </w:tblGrid>
      <w:tr w:rsidR="00251145" w:rsidRPr="004A3CE3" w14:paraId="02AFB67C" w14:textId="77777777" w:rsidTr="00754D54">
        <w:tc>
          <w:tcPr>
            <w:tcW w:w="4819" w:type="dxa"/>
          </w:tcPr>
          <w:p w14:paraId="711A3CC5" w14:textId="226E1210" w:rsidR="00251145" w:rsidRPr="004A3CE3" w:rsidRDefault="00251145" w:rsidP="004A3CE3">
            <w:pPr>
              <w:shd w:val="clear" w:color="auto" w:fill="FFFFFF" w:themeFill="background1"/>
              <w:spacing w:after="0" w:line="240" w:lineRule="auto"/>
              <w:jc w:val="both"/>
              <w:rPr>
                <w:rFonts w:ascii="Trebuchet MS" w:hAnsi="Trebuchet MS" w:cstheme="minorHAnsi"/>
                <w:sz w:val="20"/>
                <w:szCs w:val="20"/>
                <w:lang w:val="hu-HU"/>
              </w:rPr>
            </w:pPr>
            <w:r w:rsidRPr="004A3CE3">
              <w:rPr>
                <w:rFonts w:ascii="Trebuchet MS" w:hAnsi="Trebuchet MS" w:cstheme="minorHAnsi"/>
                <w:b/>
                <w:sz w:val="20"/>
                <w:szCs w:val="20"/>
                <w:lang w:val="hu-HU"/>
              </w:rPr>
              <w:t>Notă</w:t>
            </w:r>
            <w:r w:rsidR="00557C59" w:rsidRPr="004A3CE3">
              <w:rPr>
                <w:rFonts w:ascii="Trebuchet MS" w:hAnsi="Trebuchet MS" w:cstheme="minorHAnsi"/>
                <w:sz w:val="20"/>
                <w:szCs w:val="20"/>
                <w:lang w:val="hu-HU"/>
              </w:rPr>
              <w:t xml:space="preserve">: </w:t>
            </w:r>
            <w:r w:rsidRPr="004A3CE3">
              <w:rPr>
                <w:rFonts w:ascii="Trebuchet MS" w:hAnsi="Trebuchet MS" w:cstheme="minorHAnsi"/>
                <w:sz w:val="20"/>
                <w:szCs w:val="20"/>
                <w:lang w:val="hu-HU"/>
              </w:rPr>
              <w:t>Timp de lucru 3 ore.</w:t>
            </w:r>
          </w:p>
          <w:p w14:paraId="169A384C" w14:textId="77777777" w:rsidR="00251145" w:rsidRPr="004A3CE3" w:rsidRDefault="00251145" w:rsidP="004A3CE3">
            <w:pPr>
              <w:shd w:val="clear" w:color="auto" w:fill="FFFFFF" w:themeFill="background1"/>
              <w:spacing w:after="0" w:line="240" w:lineRule="auto"/>
              <w:jc w:val="both"/>
              <w:rPr>
                <w:rFonts w:ascii="Trebuchet MS" w:hAnsi="Trebuchet MS" w:cstheme="minorHAnsi"/>
                <w:sz w:val="20"/>
                <w:szCs w:val="20"/>
                <w:lang w:val="hu-HU"/>
              </w:rPr>
            </w:pPr>
            <w:r w:rsidRPr="004A3CE3">
              <w:rPr>
                <w:rFonts w:ascii="Trebuchet MS" w:hAnsi="Trebuchet MS" w:cstheme="minorHAnsi"/>
                <w:sz w:val="20"/>
                <w:szCs w:val="20"/>
                <w:lang w:val="hu-HU"/>
              </w:rPr>
              <w:t>Toate subiectele sunt obligatorii.</w:t>
            </w:r>
          </w:p>
          <w:p w14:paraId="356E7049" w14:textId="77777777" w:rsidR="00251145" w:rsidRPr="004A3CE3" w:rsidRDefault="00251145" w:rsidP="004A3CE3">
            <w:pPr>
              <w:shd w:val="clear" w:color="auto" w:fill="FFFFFF" w:themeFill="background1"/>
              <w:spacing w:after="0" w:line="240" w:lineRule="auto"/>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În total se acordă 100 de puncte: </w:t>
            </w:r>
          </w:p>
          <w:p w14:paraId="68D66E98" w14:textId="77777777" w:rsidR="00251145" w:rsidRPr="004A3CE3" w:rsidRDefault="00251145" w:rsidP="004A3CE3">
            <w:pPr>
              <w:pStyle w:val="Listaszerbekezds"/>
              <w:numPr>
                <w:ilvl w:val="0"/>
                <w:numId w:val="1"/>
              </w:numPr>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1 punct, pentru întrebările 1-60  </w:t>
            </w:r>
          </w:p>
          <w:p w14:paraId="055DA167" w14:textId="77777777" w:rsidR="00251145" w:rsidRPr="004A3CE3" w:rsidRDefault="00251145" w:rsidP="004A3CE3">
            <w:pPr>
              <w:pStyle w:val="Listaszerbekezds"/>
              <w:numPr>
                <w:ilvl w:val="0"/>
                <w:numId w:val="1"/>
              </w:numPr>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3 puncte, pentru întrebările 61-70 </w:t>
            </w:r>
          </w:p>
          <w:p w14:paraId="5EF5ABFC" w14:textId="5D5074E0" w:rsidR="00251145" w:rsidRPr="004A3CE3" w:rsidRDefault="00251145" w:rsidP="004A3CE3">
            <w:pPr>
              <w:pStyle w:val="Listaszerbekezds"/>
              <w:numPr>
                <w:ilvl w:val="0"/>
                <w:numId w:val="1"/>
              </w:numPr>
              <w:shd w:val="clear" w:color="auto" w:fill="FFFFFF" w:themeFill="background1"/>
              <w:jc w:val="both"/>
              <w:rPr>
                <w:rFonts w:ascii="Trebuchet MS" w:hAnsi="Trebuchet MS" w:cstheme="minorHAnsi"/>
                <w:sz w:val="20"/>
                <w:szCs w:val="20"/>
                <w:lang w:val="hu-HU"/>
              </w:rPr>
            </w:pPr>
            <w:r w:rsidRPr="004A3CE3">
              <w:rPr>
                <w:rFonts w:ascii="Trebuchet MS" w:hAnsi="Trebuchet MS" w:cstheme="minorHAnsi"/>
                <w:sz w:val="20"/>
                <w:szCs w:val="20"/>
                <w:lang w:val="hu-HU"/>
              </w:rPr>
              <w:t xml:space="preserve">10 puncte din oficiu.     </w:t>
            </w:r>
          </w:p>
        </w:tc>
        <w:tc>
          <w:tcPr>
            <w:tcW w:w="5104" w:type="dxa"/>
          </w:tcPr>
          <w:p w14:paraId="0F7B44E9" w14:textId="3B106EF3" w:rsidR="00251145" w:rsidRPr="004A3CE3" w:rsidRDefault="00251145" w:rsidP="004A3CE3">
            <w:pPr>
              <w:shd w:val="clear" w:color="auto" w:fill="FFFFFF" w:themeFill="background1"/>
              <w:spacing w:after="0" w:line="240" w:lineRule="auto"/>
              <w:rPr>
                <w:rFonts w:ascii="Trebuchet MS" w:hAnsi="Trebuchet MS" w:cs="Arial"/>
                <w:sz w:val="20"/>
                <w:szCs w:val="20"/>
              </w:rPr>
            </w:pPr>
            <w:r w:rsidRPr="004A3CE3">
              <w:rPr>
                <w:rFonts w:ascii="Trebuchet MS" w:hAnsi="Trebuchet MS" w:cs="Arial"/>
                <w:b/>
                <w:sz w:val="20"/>
                <w:szCs w:val="20"/>
              </w:rPr>
              <w:t>Megjegyzés:</w:t>
            </w:r>
            <w:r w:rsidR="00557C59" w:rsidRPr="004A3CE3">
              <w:rPr>
                <w:rFonts w:ascii="Trebuchet MS" w:hAnsi="Trebuchet MS" w:cs="Arial"/>
                <w:b/>
                <w:sz w:val="20"/>
                <w:szCs w:val="20"/>
              </w:rPr>
              <w:t xml:space="preserve"> </w:t>
            </w:r>
            <w:r w:rsidRPr="004A3CE3">
              <w:rPr>
                <w:rFonts w:ascii="Trebuchet MS" w:hAnsi="Trebuchet MS" w:cs="Arial"/>
                <w:sz w:val="20"/>
                <w:szCs w:val="20"/>
              </w:rPr>
              <w:t>Munkaidő 3 óra.</w:t>
            </w:r>
          </w:p>
          <w:p w14:paraId="070F6A8D" w14:textId="77777777" w:rsidR="00251145" w:rsidRPr="004A3CE3" w:rsidRDefault="00251145" w:rsidP="004A3CE3">
            <w:pPr>
              <w:shd w:val="clear" w:color="auto" w:fill="FFFFFF" w:themeFill="background1"/>
              <w:spacing w:after="0" w:line="240" w:lineRule="auto"/>
              <w:rPr>
                <w:rFonts w:ascii="Trebuchet MS" w:hAnsi="Trebuchet MS" w:cs="Arial"/>
                <w:sz w:val="20"/>
                <w:szCs w:val="20"/>
              </w:rPr>
            </w:pPr>
            <w:r w:rsidRPr="004A3CE3">
              <w:rPr>
                <w:rFonts w:ascii="Trebuchet MS" w:hAnsi="Trebuchet MS" w:cs="Arial"/>
                <w:sz w:val="20"/>
                <w:szCs w:val="20"/>
              </w:rPr>
              <w:t>Minden tétel kötelező.</w:t>
            </w:r>
          </w:p>
          <w:p w14:paraId="757756C5" w14:textId="77777777" w:rsidR="00251145" w:rsidRPr="004A3CE3" w:rsidRDefault="00251145" w:rsidP="004A3CE3">
            <w:pPr>
              <w:shd w:val="clear" w:color="auto" w:fill="FFFFFF" w:themeFill="background1"/>
              <w:spacing w:after="0" w:line="240" w:lineRule="auto"/>
              <w:rPr>
                <w:rFonts w:ascii="Trebuchet MS" w:hAnsi="Trebuchet MS" w:cs="Arial"/>
                <w:sz w:val="20"/>
                <w:szCs w:val="20"/>
              </w:rPr>
            </w:pPr>
            <w:r w:rsidRPr="004A3CE3">
              <w:rPr>
                <w:rFonts w:ascii="Trebuchet MS" w:hAnsi="Trebuchet MS" w:cs="Arial"/>
                <w:sz w:val="20"/>
                <w:szCs w:val="20"/>
              </w:rPr>
              <w:t>Összesen 100 pontot lehet elérni:</w:t>
            </w:r>
          </w:p>
          <w:p w14:paraId="7E48C291" w14:textId="77777777" w:rsidR="00251145" w:rsidRPr="004A3CE3" w:rsidRDefault="00251145" w:rsidP="004A3CE3">
            <w:pPr>
              <w:pStyle w:val="Listaszerbekezds"/>
              <w:numPr>
                <w:ilvl w:val="0"/>
                <w:numId w:val="79"/>
              </w:numPr>
              <w:shd w:val="clear" w:color="auto" w:fill="FFFFFF" w:themeFill="background1"/>
              <w:jc w:val="both"/>
              <w:rPr>
                <w:rFonts w:ascii="Trebuchet MS" w:hAnsi="Trebuchet MS" w:cs="Arial"/>
                <w:sz w:val="20"/>
                <w:szCs w:val="20"/>
              </w:rPr>
            </w:pPr>
            <w:r w:rsidRPr="004A3CE3">
              <w:rPr>
                <w:rFonts w:ascii="Trebuchet MS" w:hAnsi="Trebuchet MS" w:cs="Arial"/>
                <w:sz w:val="20"/>
                <w:szCs w:val="20"/>
              </w:rPr>
              <w:t>az 1.-60. kérdésekre 1 pont jár</w:t>
            </w:r>
          </w:p>
          <w:p w14:paraId="485D3062" w14:textId="77777777" w:rsidR="00251145" w:rsidRPr="004A3CE3" w:rsidRDefault="00251145" w:rsidP="004A3CE3">
            <w:pPr>
              <w:pStyle w:val="Listaszerbekezds"/>
              <w:numPr>
                <w:ilvl w:val="0"/>
                <w:numId w:val="79"/>
              </w:numPr>
              <w:shd w:val="clear" w:color="auto" w:fill="FFFFFF" w:themeFill="background1"/>
              <w:jc w:val="both"/>
              <w:rPr>
                <w:rFonts w:ascii="Trebuchet MS" w:hAnsi="Trebuchet MS" w:cs="Arial"/>
                <w:sz w:val="20"/>
                <w:szCs w:val="20"/>
              </w:rPr>
            </w:pPr>
            <w:r w:rsidRPr="004A3CE3">
              <w:rPr>
                <w:rFonts w:ascii="Trebuchet MS" w:hAnsi="Trebuchet MS" w:cs="Arial"/>
                <w:sz w:val="20"/>
                <w:szCs w:val="20"/>
              </w:rPr>
              <w:t>a 61.-70. kérdésekre 3 pont jár</w:t>
            </w:r>
          </w:p>
          <w:p w14:paraId="11D3BABE" w14:textId="6DC2178F" w:rsidR="00251145" w:rsidRPr="004A3CE3" w:rsidRDefault="00251145" w:rsidP="004A3CE3">
            <w:pPr>
              <w:pStyle w:val="Listaszerbekezds"/>
              <w:numPr>
                <w:ilvl w:val="0"/>
                <w:numId w:val="79"/>
              </w:numPr>
              <w:shd w:val="clear" w:color="auto" w:fill="FFFFFF" w:themeFill="background1"/>
              <w:jc w:val="both"/>
              <w:rPr>
                <w:rFonts w:ascii="Trebuchet MS" w:hAnsi="Trebuchet MS" w:cs="Arial"/>
                <w:sz w:val="20"/>
                <w:szCs w:val="20"/>
              </w:rPr>
            </w:pPr>
            <w:r w:rsidRPr="004A3CE3">
              <w:rPr>
                <w:rFonts w:ascii="Trebuchet MS" w:hAnsi="Trebuchet MS" w:cs="Arial"/>
                <w:sz w:val="20"/>
                <w:szCs w:val="20"/>
              </w:rPr>
              <w:t>10 pont jár hivatalból</w:t>
            </w:r>
          </w:p>
        </w:tc>
      </w:tr>
    </w:tbl>
    <w:p w14:paraId="67FDDF8E" w14:textId="77777777" w:rsidR="00270E5A" w:rsidRPr="004A3CE3" w:rsidRDefault="00270E5A" w:rsidP="004A3CE3">
      <w:pPr>
        <w:shd w:val="clear" w:color="auto" w:fill="FFFFFF" w:themeFill="background1"/>
        <w:spacing w:after="0" w:line="240" w:lineRule="auto"/>
        <w:jc w:val="both"/>
        <w:rPr>
          <w:rFonts w:ascii="Trebuchet MS" w:hAnsi="Trebuchet MS" w:cstheme="minorHAnsi"/>
          <w:b/>
          <w:sz w:val="20"/>
          <w:szCs w:val="20"/>
          <w:lang w:val="hu-HU"/>
        </w:rPr>
      </w:pPr>
    </w:p>
    <w:p w14:paraId="513F53B0" w14:textId="43DAAB93" w:rsidR="005106A0" w:rsidRPr="00754D54" w:rsidRDefault="00557C59" w:rsidP="004A3CE3">
      <w:pPr>
        <w:shd w:val="clear" w:color="auto" w:fill="FFFFFF" w:themeFill="background1"/>
        <w:spacing w:after="0" w:line="240" w:lineRule="auto"/>
        <w:jc w:val="center"/>
        <w:rPr>
          <w:rFonts w:ascii="Trebuchet MS" w:hAnsi="Trebuchet MS" w:cstheme="minorHAnsi"/>
          <w:sz w:val="20"/>
          <w:szCs w:val="20"/>
          <w:lang w:val="hu-HU"/>
        </w:rPr>
      </w:pPr>
      <w:r w:rsidRPr="004A3CE3">
        <w:rPr>
          <w:rFonts w:ascii="Trebuchet MS" w:hAnsi="Trebuchet MS" w:cstheme="minorHAnsi"/>
          <w:b/>
          <w:sz w:val="20"/>
          <w:szCs w:val="20"/>
          <w:lang w:val="hu-HU"/>
        </w:rPr>
        <w:t>SOK SIKERT!</w:t>
      </w:r>
    </w:p>
    <w:sectPr w:rsidR="005106A0" w:rsidRPr="00754D54" w:rsidSect="007649B2">
      <w:footerReference w:type="default" r:id="rId14"/>
      <w:pgSz w:w="11906" w:h="16838"/>
      <w:pgMar w:top="709" w:right="849" w:bottom="567" w:left="1134" w:header="709" w:footer="1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D7B0BE" w14:textId="77777777" w:rsidR="00C36151" w:rsidRDefault="00C36151" w:rsidP="006F395E">
      <w:pPr>
        <w:spacing w:after="0" w:line="240" w:lineRule="auto"/>
      </w:pPr>
      <w:r>
        <w:separator/>
      </w:r>
    </w:p>
  </w:endnote>
  <w:endnote w:type="continuationSeparator" w:id="0">
    <w:p w14:paraId="240BE183" w14:textId="77777777" w:rsidR="00C36151" w:rsidRDefault="00C36151" w:rsidP="006F39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6558886"/>
      <w:docPartObj>
        <w:docPartGallery w:val="Page Numbers (Bottom of Page)"/>
        <w:docPartUnique/>
      </w:docPartObj>
    </w:sdtPr>
    <w:sdtEndPr/>
    <w:sdtContent>
      <w:p w14:paraId="0D718D78" w14:textId="7B5CF8A0" w:rsidR="007F0B11" w:rsidRDefault="007F0B11">
        <w:pPr>
          <w:pStyle w:val="llb"/>
          <w:jc w:val="center"/>
        </w:pPr>
        <w:r>
          <w:fldChar w:fldCharType="begin"/>
        </w:r>
        <w:r>
          <w:instrText>PAGE   \* MERGEFORMAT</w:instrText>
        </w:r>
        <w:r>
          <w:fldChar w:fldCharType="separate"/>
        </w:r>
        <w:r w:rsidR="00D81A8F" w:rsidRPr="00D81A8F">
          <w:rPr>
            <w:noProof/>
            <w:lang w:val="ro-RO"/>
          </w:rPr>
          <w:t>17</w:t>
        </w:r>
        <w:r>
          <w:fldChar w:fldCharType="end"/>
        </w:r>
      </w:p>
    </w:sdtContent>
  </w:sdt>
  <w:p w14:paraId="6657307F" w14:textId="77777777" w:rsidR="007F0B11" w:rsidRDefault="007F0B11">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530F16" w14:textId="77777777" w:rsidR="00C36151" w:rsidRDefault="00C36151" w:rsidP="006F395E">
      <w:pPr>
        <w:spacing w:after="0" w:line="240" w:lineRule="auto"/>
      </w:pPr>
      <w:r>
        <w:separator/>
      </w:r>
    </w:p>
  </w:footnote>
  <w:footnote w:type="continuationSeparator" w:id="0">
    <w:p w14:paraId="6F1A28D6" w14:textId="77777777" w:rsidR="00C36151" w:rsidRDefault="00C36151" w:rsidP="006F395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17399"/>
    <w:multiLevelType w:val="hybridMultilevel"/>
    <w:tmpl w:val="1638D830"/>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2E12EB3"/>
    <w:multiLevelType w:val="hybridMultilevel"/>
    <w:tmpl w:val="1E7A79F6"/>
    <w:lvl w:ilvl="0" w:tplc="712AF320">
      <w:start w:val="1"/>
      <w:numFmt w:val="upperLetter"/>
      <w:lvlText w:val="%1."/>
      <w:lvlJc w:val="left"/>
      <w:pPr>
        <w:ind w:left="644" w:hanging="360"/>
      </w:pPr>
      <w:rPr>
        <w:rFonts w:hint="default"/>
        <w:b w:val="0"/>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2" w15:restartNumberingAfterBreak="0">
    <w:nsid w:val="039639D4"/>
    <w:multiLevelType w:val="hybridMultilevel"/>
    <w:tmpl w:val="716CCA7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4171620"/>
    <w:multiLevelType w:val="hybridMultilevel"/>
    <w:tmpl w:val="C7301230"/>
    <w:lvl w:ilvl="0" w:tplc="C15C9AF8">
      <w:start w:val="1"/>
      <w:numFmt w:val="decimal"/>
      <w:lvlText w:val="%1."/>
      <w:lvlJc w:val="left"/>
      <w:pPr>
        <w:ind w:left="644" w:hanging="360"/>
      </w:pPr>
      <w:rPr>
        <w:rFonts w:hint="default"/>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4" w15:restartNumberingAfterBreak="0">
    <w:nsid w:val="05094DC2"/>
    <w:multiLevelType w:val="hybridMultilevel"/>
    <w:tmpl w:val="4F5019E8"/>
    <w:lvl w:ilvl="0" w:tplc="3460C126">
      <w:start w:val="1"/>
      <w:numFmt w:val="decimal"/>
      <w:lvlText w:val="%1."/>
      <w:lvlJc w:val="left"/>
      <w:pPr>
        <w:ind w:left="644" w:hanging="360"/>
      </w:pPr>
      <w:rPr>
        <w:rFonts w:hint="default"/>
        <w:b w:val="0"/>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5" w15:restartNumberingAfterBreak="0">
    <w:nsid w:val="06AE6213"/>
    <w:multiLevelType w:val="hybridMultilevel"/>
    <w:tmpl w:val="27D45AC0"/>
    <w:lvl w:ilvl="0" w:tplc="57DC21BA">
      <w:start w:val="1"/>
      <w:numFmt w:val="decimal"/>
      <w:lvlText w:val="%1."/>
      <w:lvlJc w:val="left"/>
      <w:pPr>
        <w:ind w:left="644" w:hanging="360"/>
      </w:pPr>
      <w:rPr>
        <w:rFonts w:hint="default"/>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6" w15:restartNumberingAfterBreak="0">
    <w:nsid w:val="081F50F9"/>
    <w:multiLevelType w:val="hybridMultilevel"/>
    <w:tmpl w:val="DC508EF2"/>
    <w:lvl w:ilvl="0" w:tplc="0409000F">
      <w:start w:val="1"/>
      <w:numFmt w:val="decimal"/>
      <w:lvlText w:val="%1."/>
      <w:lvlJc w:val="left"/>
      <w:pPr>
        <w:ind w:left="1068"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08415803"/>
    <w:multiLevelType w:val="hybridMultilevel"/>
    <w:tmpl w:val="18B67906"/>
    <w:lvl w:ilvl="0" w:tplc="44FCD7D8">
      <w:start w:val="1"/>
      <w:numFmt w:val="upperLetter"/>
      <w:lvlText w:val="%1."/>
      <w:lvlJc w:val="left"/>
      <w:pPr>
        <w:ind w:left="644" w:hanging="360"/>
      </w:pPr>
      <w:rPr>
        <w:rFonts w:hint="default"/>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8" w15:restartNumberingAfterBreak="0">
    <w:nsid w:val="09024DAB"/>
    <w:multiLevelType w:val="hybridMultilevel"/>
    <w:tmpl w:val="9618BBC6"/>
    <w:lvl w:ilvl="0" w:tplc="0409000F">
      <w:start w:val="1"/>
      <w:numFmt w:val="decimal"/>
      <w:lvlText w:val="%1."/>
      <w:lvlJc w:val="left"/>
      <w:pPr>
        <w:ind w:left="1068"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09134167"/>
    <w:multiLevelType w:val="hybridMultilevel"/>
    <w:tmpl w:val="A0402D16"/>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0A50636F"/>
    <w:multiLevelType w:val="hybridMultilevel"/>
    <w:tmpl w:val="C7047824"/>
    <w:lvl w:ilvl="0" w:tplc="631A35FC">
      <w:start w:val="1"/>
      <w:numFmt w:val="upperLetter"/>
      <w:lvlText w:val="%1."/>
      <w:lvlJc w:val="left"/>
      <w:pPr>
        <w:ind w:left="720" w:hanging="360"/>
      </w:pPr>
      <w:rPr>
        <w:rFonts w:ascii="Tahoma" w:hAnsi="Tahoma" w:cs="Tahoma" w:hint="default"/>
        <w:sz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0A812B0E"/>
    <w:multiLevelType w:val="hybridMultilevel"/>
    <w:tmpl w:val="663EBE64"/>
    <w:lvl w:ilvl="0" w:tplc="77321C92">
      <w:start w:val="1"/>
      <w:numFmt w:val="decimal"/>
      <w:lvlText w:val="%1."/>
      <w:lvlJc w:val="left"/>
      <w:pPr>
        <w:ind w:left="1068" w:hanging="360"/>
      </w:pPr>
      <w:rPr>
        <w:rFonts w:hint="default"/>
        <w:b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0BA977D4"/>
    <w:multiLevelType w:val="hybridMultilevel"/>
    <w:tmpl w:val="8C5C1CEE"/>
    <w:lvl w:ilvl="0" w:tplc="0418000F">
      <w:start w:val="1"/>
      <w:numFmt w:val="decimal"/>
      <w:lvlText w:val="%1."/>
      <w:lvlJc w:val="left"/>
      <w:pPr>
        <w:ind w:left="644" w:hanging="360"/>
      </w:pPr>
      <w:rPr>
        <w:rFonts w:hint="default"/>
        <w:b w:val="0"/>
        <w:color w:val="auto"/>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13" w15:restartNumberingAfterBreak="0">
    <w:nsid w:val="0E0F1AC4"/>
    <w:multiLevelType w:val="hybridMultilevel"/>
    <w:tmpl w:val="61A448BC"/>
    <w:lvl w:ilvl="0" w:tplc="E7543C7A">
      <w:start w:val="1"/>
      <w:numFmt w:val="lowerLetter"/>
      <w:lvlText w:val="%1)"/>
      <w:lvlJc w:val="left"/>
      <w:pPr>
        <w:ind w:left="644" w:hanging="360"/>
      </w:pPr>
      <w:rPr>
        <w:rFonts w:hint="default"/>
        <w:b w:val="0"/>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14" w15:restartNumberingAfterBreak="0">
    <w:nsid w:val="12AF0169"/>
    <w:multiLevelType w:val="hybridMultilevel"/>
    <w:tmpl w:val="9836B78A"/>
    <w:lvl w:ilvl="0" w:tplc="01E86C3C">
      <w:start w:val="1"/>
      <w:numFmt w:val="lowerLetter"/>
      <w:lvlText w:val="%1)"/>
      <w:lvlJc w:val="left"/>
      <w:pPr>
        <w:ind w:left="644" w:hanging="360"/>
      </w:pPr>
      <w:rPr>
        <w:rFonts w:hint="default"/>
        <w:b w:val="0"/>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15" w15:restartNumberingAfterBreak="0">
    <w:nsid w:val="1335017B"/>
    <w:multiLevelType w:val="hybridMultilevel"/>
    <w:tmpl w:val="D49AC1FC"/>
    <w:lvl w:ilvl="0" w:tplc="8C7CEF60">
      <w:start w:val="1"/>
      <w:numFmt w:val="upperLetter"/>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14693C87"/>
    <w:multiLevelType w:val="hybridMultilevel"/>
    <w:tmpl w:val="716CCA7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17541F1E"/>
    <w:multiLevelType w:val="hybridMultilevel"/>
    <w:tmpl w:val="0BECB0D2"/>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1A32390E"/>
    <w:multiLevelType w:val="hybridMultilevel"/>
    <w:tmpl w:val="FBC69738"/>
    <w:lvl w:ilvl="0" w:tplc="04180015">
      <w:start w:val="1"/>
      <w:numFmt w:val="upp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9" w15:restartNumberingAfterBreak="0">
    <w:nsid w:val="1A6D6DB0"/>
    <w:multiLevelType w:val="hybridMultilevel"/>
    <w:tmpl w:val="45B0FB46"/>
    <w:lvl w:ilvl="0" w:tplc="D456A278">
      <w:start w:val="1"/>
      <w:numFmt w:val="decimal"/>
      <w:lvlText w:val="%1."/>
      <w:lvlJc w:val="left"/>
      <w:pPr>
        <w:ind w:left="1080" w:hanging="360"/>
      </w:pPr>
      <w:rPr>
        <w:rFonts w:hint="default"/>
        <w:b w:val="0"/>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0" w15:restartNumberingAfterBreak="0">
    <w:nsid w:val="1C2A3430"/>
    <w:multiLevelType w:val="hybridMultilevel"/>
    <w:tmpl w:val="9AF88FAE"/>
    <w:lvl w:ilvl="0" w:tplc="6D2C9B4A">
      <w:start w:val="1"/>
      <w:numFmt w:val="decimal"/>
      <w:lvlText w:val="%1."/>
      <w:lvlJc w:val="left"/>
      <w:pPr>
        <w:ind w:left="1068" w:hanging="360"/>
      </w:pPr>
      <w:rPr>
        <w:b w:val="0"/>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21" w15:restartNumberingAfterBreak="0">
    <w:nsid w:val="1CE41C4F"/>
    <w:multiLevelType w:val="hybridMultilevel"/>
    <w:tmpl w:val="4B045E72"/>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1D2664BC"/>
    <w:multiLevelType w:val="hybridMultilevel"/>
    <w:tmpl w:val="12DCE818"/>
    <w:lvl w:ilvl="0" w:tplc="649ABFB6">
      <w:start w:val="1"/>
      <w:numFmt w:val="lowerLetter"/>
      <w:lvlText w:val="%1)"/>
      <w:lvlJc w:val="left"/>
      <w:pPr>
        <w:ind w:left="720" w:hanging="360"/>
      </w:pPr>
      <w:rPr>
        <w:rFonts w:hint="default"/>
        <w:b w:val="0"/>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213526C1"/>
    <w:multiLevelType w:val="hybridMultilevel"/>
    <w:tmpl w:val="6E226E0A"/>
    <w:lvl w:ilvl="0" w:tplc="0409000F">
      <w:start w:val="1"/>
      <w:numFmt w:val="decimal"/>
      <w:lvlText w:val="%1."/>
      <w:lvlJc w:val="left"/>
      <w:pPr>
        <w:ind w:left="1068"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2289287A"/>
    <w:multiLevelType w:val="hybridMultilevel"/>
    <w:tmpl w:val="0876FE80"/>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233556AE"/>
    <w:multiLevelType w:val="hybridMultilevel"/>
    <w:tmpl w:val="26108B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238F6651"/>
    <w:multiLevelType w:val="hybridMultilevel"/>
    <w:tmpl w:val="1AF8173E"/>
    <w:lvl w:ilvl="0" w:tplc="04180015">
      <w:start w:val="1"/>
      <w:numFmt w:val="upperLetter"/>
      <w:lvlText w:val="%1."/>
      <w:lvlJc w:val="left"/>
      <w:pPr>
        <w:ind w:left="502" w:hanging="360"/>
      </w:pPr>
      <w:rPr>
        <w:rFonts w:hint="default"/>
        <w:b w:val="0"/>
      </w:rPr>
    </w:lvl>
    <w:lvl w:ilvl="1" w:tplc="04180019" w:tentative="1">
      <w:start w:val="1"/>
      <w:numFmt w:val="lowerLetter"/>
      <w:lvlText w:val="%2."/>
      <w:lvlJc w:val="left"/>
      <w:pPr>
        <w:ind w:left="1222" w:hanging="360"/>
      </w:pPr>
    </w:lvl>
    <w:lvl w:ilvl="2" w:tplc="0418001B" w:tentative="1">
      <w:start w:val="1"/>
      <w:numFmt w:val="lowerRoman"/>
      <w:lvlText w:val="%3."/>
      <w:lvlJc w:val="right"/>
      <w:pPr>
        <w:ind w:left="1942" w:hanging="180"/>
      </w:pPr>
    </w:lvl>
    <w:lvl w:ilvl="3" w:tplc="0418000F" w:tentative="1">
      <w:start w:val="1"/>
      <w:numFmt w:val="decimal"/>
      <w:lvlText w:val="%4."/>
      <w:lvlJc w:val="left"/>
      <w:pPr>
        <w:ind w:left="2662" w:hanging="360"/>
      </w:pPr>
    </w:lvl>
    <w:lvl w:ilvl="4" w:tplc="04180019" w:tentative="1">
      <w:start w:val="1"/>
      <w:numFmt w:val="lowerLetter"/>
      <w:lvlText w:val="%5."/>
      <w:lvlJc w:val="left"/>
      <w:pPr>
        <w:ind w:left="3382" w:hanging="360"/>
      </w:pPr>
    </w:lvl>
    <w:lvl w:ilvl="5" w:tplc="0418001B" w:tentative="1">
      <w:start w:val="1"/>
      <w:numFmt w:val="lowerRoman"/>
      <w:lvlText w:val="%6."/>
      <w:lvlJc w:val="right"/>
      <w:pPr>
        <w:ind w:left="4102" w:hanging="180"/>
      </w:pPr>
    </w:lvl>
    <w:lvl w:ilvl="6" w:tplc="0418000F" w:tentative="1">
      <w:start w:val="1"/>
      <w:numFmt w:val="decimal"/>
      <w:lvlText w:val="%7."/>
      <w:lvlJc w:val="left"/>
      <w:pPr>
        <w:ind w:left="4822" w:hanging="360"/>
      </w:pPr>
    </w:lvl>
    <w:lvl w:ilvl="7" w:tplc="04180019" w:tentative="1">
      <w:start w:val="1"/>
      <w:numFmt w:val="lowerLetter"/>
      <w:lvlText w:val="%8."/>
      <w:lvlJc w:val="left"/>
      <w:pPr>
        <w:ind w:left="5542" w:hanging="360"/>
      </w:pPr>
    </w:lvl>
    <w:lvl w:ilvl="8" w:tplc="0418001B" w:tentative="1">
      <w:start w:val="1"/>
      <w:numFmt w:val="lowerRoman"/>
      <w:lvlText w:val="%9."/>
      <w:lvlJc w:val="right"/>
      <w:pPr>
        <w:ind w:left="6262" w:hanging="180"/>
      </w:pPr>
    </w:lvl>
  </w:abstractNum>
  <w:abstractNum w:abstractNumId="27" w15:restartNumberingAfterBreak="0">
    <w:nsid w:val="2A094540"/>
    <w:multiLevelType w:val="hybridMultilevel"/>
    <w:tmpl w:val="C8061DC0"/>
    <w:lvl w:ilvl="0" w:tplc="73202D6A">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8" w15:restartNumberingAfterBreak="0">
    <w:nsid w:val="2D4275D6"/>
    <w:multiLevelType w:val="hybridMultilevel"/>
    <w:tmpl w:val="61A448BC"/>
    <w:lvl w:ilvl="0" w:tplc="E7543C7A">
      <w:start w:val="1"/>
      <w:numFmt w:val="lowerLetter"/>
      <w:lvlText w:val="%1)"/>
      <w:lvlJc w:val="left"/>
      <w:pPr>
        <w:ind w:left="644" w:hanging="360"/>
      </w:pPr>
      <w:rPr>
        <w:rFonts w:hint="default"/>
        <w:b w:val="0"/>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29" w15:restartNumberingAfterBreak="0">
    <w:nsid w:val="31472E88"/>
    <w:multiLevelType w:val="hybridMultilevel"/>
    <w:tmpl w:val="A4469800"/>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33EE7620"/>
    <w:multiLevelType w:val="hybridMultilevel"/>
    <w:tmpl w:val="F99C5D0C"/>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35BA5BF3"/>
    <w:multiLevelType w:val="hybridMultilevel"/>
    <w:tmpl w:val="22E8992C"/>
    <w:lvl w:ilvl="0" w:tplc="0409000F">
      <w:start w:val="1"/>
      <w:numFmt w:val="decimal"/>
      <w:lvlText w:val="%1."/>
      <w:lvlJc w:val="left"/>
      <w:pPr>
        <w:ind w:left="1068"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378107F2"/>
    <w:multiLevelType w:val="hybridMultilevel"/>
    <w:tmpl w:val="F3720058"/>
    <w:lvl w:ilvl="0" w:tplc="0418000F">
      <w:start w:val="1"/>
      <w:numFmt w:val="decimal"/>
      <w:lvlText w:val="%1."/>
      <w:lvlJc w:val="left"/>
      <w:pPr>
        <w:ind w:left="644" w:hanging="360"/>
      </w:pPr>
      <w:rPr>
        <w:rFonts w:hint="default"/>
        <w:b w:val="0"/>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33" w15:restartNumberingAfterBreak="0">
    <w:nsid w:val="38A854D8"/>
    <w:multiLevelType w:val="hybridMultilevel"/>
    <w:tmpl w:val="7742A90A"/>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39774417"/>
    <w:multiLevelType w:val="hybridMultilevel"/>
    <w:tmpl w:val="81C03418"/>
    <w:lvl w:ilvl="0" w:tplc="01E86C3C">
      <w:start w:val="1"/>
      <w:numFmt w:val="lowerLetter"/>
      <w:lvlText w:val="%1)"/>
      <w:lvlJc w:val="left"/>
      <w:pPr>
        <w:ind w:left="1080" w:hanging="360"/>
      </w:pPr>
      <w:rPr>
        <w:rFonts w:hint="default"/>
        <w:b w:val="0"/>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5" w15:restartNumberingAfterBreak="0">
    <w:nsid w:val="3C0E1253"/>
    <w:multiLevelType w:val="hybridMultilevel"/>
    <w:tmpl w:val="6270ECF4"/>
    <w:lvl w:ilvl="0" w:tplc="1FEC0DA8">
      <w:start w:val="1"/>
      <w:numFmt w:val="lowerLetter"/>
      <w:lvlText w:val="%1)"/>
      <w:lvlJc w:val="left"/>
      <w:pPr>
        <w:ind w:left="644" w:hanging="360"/>
      </w:pPr>
      <w:rPr>
        <w:rFonts w:hint="default"/>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36" w15:restartNumberingAfterBreak="0">
    <w:nsid w:val="3C5B3C11"/>
    <w:multiLevelType w:val="hybridMultilevel"/>
    <w:tmpl w:val="569650E2"/>
    <w:lvl w:ilvl="0" w:tplc="3E440BD6">
      <w:start w:val="1"/>
      <w:numFmt w:val="upperLetter"/>
      <w:lvlText w:val="%1."/>
      <w:lvlJc w:val="left"/>
      <w:pPr>
        <w:ind w:left="644" w:hanging="360"/>
      </w:pPr>
      <w:rPr>
        <w:rFonts w:hint="default"/>
        <w:b w:val="0"/>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37" w15:restartNumberingAfterBreak="0">
    <w:nsid w:val="41A473E7"/>
    <w:multiLevelType w:val="hybridMultilevel"/>
    <w:tmpl w:val="6FE87D02"/>
    <w:lvl w:ilvl="0" w:tplc="0409000F">
      <w:start w:val="1"/>
      <w:numFmt w:val="decimal"/>
      <w:lvlText w:val="%1."/>
      <w:lvlJc w:val="left"/>
      <w:pPr>
        <w:ind w:left="1068"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421563EF"/>
    <w:multiLevelType w:val="hybridMultilevel"/>
    <w:tmpl w:val="D0C226A2"/>
    <w:lvl w:ilvl="0" w:tplc="83BA1956">
      <w:start w:val="1"/>
      <w:numFmt w:val="decimal"/>
      <w:lvlText w:val="%1."/>
      <w:lvlJc w:val="left"/>
      <w:pPr>
        <w:ind w:left="644" w:hanging="360"/>
      </w:pPr>
      <w:rPr>
        <w:rFonts w:hint="default"/>
        <w:b w:val="0"/>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39" w15:restartNumberingAfterBreak="0">
    <w:nsid w:val="45D130A2"/>
    <w:multiLevelType w:val="hybridMultilevel"/>
    <w:tmpl w:val="0A14FC2C"/>
    <w:lvl w:ilvl="0" w:tplc="0418000F">
      <w:start w:val="1"/>
      <w:numFmt w:val="decimal"/>
      <w:lvlText w:val="%1."/>
      <w:lvlJc w:val="left"/>
      <w:pPr>
        <w:ind w:left="644" w:hanging="360"/>
      </w:pPr>
      <w:rPr>
        <w:rFonts w:hint="default"/>
        <w:color w:val="auto"/>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40" w15:restartNumberingAfterBreak="0">
    <w:nsid w:val="47346B1B"/>
    <w:multiLevelType w:val="hybridMultilevel"/>
    <w:tmpl w:val="BCF4611A"/>
    <w:lvl w:ilvl="0" w:tplc="0409000F">
      <w:start w:val="1"/>
      <w:numFmt w:val="decimal"/>
      <w:lvlText w:val="%1."/>
      <w:lvlJc w:val="left"/>
      <w:pPr>
        <w:ind w:left="1068"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48453E33"/>
    <w:multiLevelType w:val="hybridMultilevel"/>
    <w:tmpl w:val="D7BAB6A8"/>
    <w:lvl w:ilvl="0" w:tplc="0418000F">
      <w:start w:val="1"/>
      <w:numFmt w:val="decimal"/>
      <w:lvlText w:val="%1."/>
      <w:lvlJc w:val="left"/>
      <w:pPr>
        <w:ind w:left="644" w:hanging="360"/>
      </w:pPr>
      <w:rPr>
        <w:rFonts w:hint="default"/>
        <w:b w:val="0"/>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42" w15:restartNumberingAfterBreak="0">
    <w:nsid w:val="4CA1709E"/>
    <w:multiLevelType w:val="hybridMultilevel"/>
    <w:tmpl w:val="35F8D5E0"/>
    <w:lvl w:ilvl="0" w:tplc="EC5AC5E4">
      <w:start w:val="1"/>
      <w:numFmt w:val="upp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3" w15:restartNumberingAfterBreak="0">
    <w:nsid w:val="4F2E6A7C"/>
    <w:multiLevelType w:val="hybridMultilevel"/>
    <w:tmpl w:val="EE1E8632"/>
    <w:lvl w:ilvl="0" w:tplc="0409000F">
      <w:start w:val="1"/>
      <w:numFmt w:val="decimal"/>
      <w:lvlText w:val="%1."/>
      <w:lvlJc w:val="left"/>
      <w:pPr>
        <w:ind w:left="1068"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50771B99"/>
    <w:multiLevelType w:val="hybridMultilevel"/>
    <w:tmpl w:val="8A148622"/>
    <w:lvl w:ilvl="0" w:tplc="406CF408">
      <w:start w:val="1"/>
      <w:numFmt w:val="upperLetter"/>
      <w:lvlText w:val="%1."/>
      <w:lvlJc w:val="left"/>
      <w:pPr>
        <w:ind w:left="644" w:hanging="360"/>
      </w:pPr>
      <w:rPr>
        <w:rFonts w:hint="default"/>
        <w:b w:val="0"/>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45" w15:restartNumberingAfterBreak="0">
    <w:nsid w:val="52D748C6"/>
    <w:multiLevelType w:val="hybridMultilevel"/>
    <w:tmpl w:val="2ABE117E"/>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53135710"/>
    <w:multiLevelType w:val="hybridMultilevel"/>
    <w:tmpl w:val="88C8C0D6"/>
    <w:lvl w:ilvl="0" w:tplc="04180015">
      <w:start w:val="1"/>
      <w:numFmt w:val="upperLetter"/>
      <w:lvlText w:val="%1."/>
      <w:lvlJc w:val="left"/>
      <w:pPr>
        <w:ind w:left="1364" w:hanging="360"/>
      </w:pPr>
      <w:rPr>
        <w:rFonts w:hint="default"/>
      </w:rPr>
    </w:lvl>
    <w:lvl w:ilvl="1" w:tplc="04180019" w:tentative="1">
      <w:start w:val="1"/>
      <w:numFmt w:val="lowerLetter"/>
      <w:lvlText w:val="%2."/>
      <w:lvlJc w:val="left"/>
      <w:pPr>
        <w:ind w:left="2084" w:hanging="360"/>
      </w:pPr>
    </w:lvl>
    <w:lvl w:ilvl="2" w:tplc="0418001B" w:tentative="1">
      <w:start w:val="1"/>
      <w:numFmt w:val="lowerRoman"/>
      <w:lvlText w:val="%3."/>
      <w:lvlJc w:val="right"/>
      <w:pPr>
        <w:ind w:left="2804" w:hanging="180"/>
      </w:pPr>
    </w:lvl>
    <w:lvl w:ilvl="3" w:tplc="0418000F" w:tentative="1">
      <w:start w:val="1"/>
      <w:numFmt w:val="decimal"/>
      <w:lvlText w:val="%4."/>
      <w:lvlJc w:val="left"/>
      <w:pPr>
        <w:ind w:left="3524" w:hanging="360"/>
      </w:pPr>
    </w:lvl>
    <w:lvl w:ilvl="4" w:tplc="04180019" w:tentative="1">
      <w:start w:val="1"/>
      <w:numFmt w:val="lowerLetter"/>
      <w:lvlText w:val="%5."/>
      <w:lvlJc w:val="left"/>
      <w:pPr>
        <w:ind w:left="4244" w:hanging="360"/>
      </w:pPr>
    </w:lvl>
    <w:lvl w:ilvl="5" w:tplc="0418001B" w:tentative="1">
      <w:start w:val="1"/>
      <w:numFmt w:val="lowerRoman"/>
      <w:lvlText w:val="%6."/>
      <w:lvlJc w:val="right"/>
      <w:pPr>
        <w:ind w:left="4964" w:hanging="180"/>
      </w:pPr>
    </w:lvl>
    <w:lvl w:ilvl="6" w:tplc="0418000F" w:tentative="1">
      <w:start w:val="1"/>
      <w:numFmt w:val="decimal"/>
      <w:lvlText w:val="%7."/>
      <w:lvlJc w:val="left"/>
      <w:pPr>
        <w:ind w:left="5684" w:hanging="360"/>
      </w:pPr>
    </w:lvl>
    <w:lvl w:ilvl="7" w:tplc="04180019" w:tentative="1">
      <w:start w:val="1"/>
      <w:numFmt w:val="lowerLetter"/>
      <w:lvlText w:val="%8."/>
      <w:lvlJc w:val="left"/>
      <w:pPr>
        <w:ind w:left="6404" w:hanging="360"/>
      </w:pPr>
    </w:lvl>
    <w:lvl w:ilvl="8" w:tplc="0418001B" w:tentative="1">
      <w:start w:val="1"/>
      <w:numFmt w:val="lowerRoman"/>
      <w:lvlText w:val="%9."/>
      <w:lvlJc w:val="right"/>
      <w:pPr>
        <w:ind w:left="7124" w:hanging="180"/>
      </w:pPr>
    </w:lvl>
  </w:abstractNum>
  <w:abstractNum w:abstractNumId="47" w15:restartNumberingAfterBreak="0">
    <w:nsid w:val="57787189"/>
    <w:multiLevelType w:val="hybridMultilevel"/>
    <w:tmpl w:val="E61C6FC0"/>
    <w:lvl w:ilvl="0" w:tplc="0418000F">
      <w:start w:val="1"/>
      <w:numFmt w:val="decimal"/>
      <w:lvlText w:val="%1."/>
      <w:lvlJc w:val="left"/>
      <w:pPr>
        <w:ind w:left="1068" w:hanging="360"/>
      </w:p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48" w15:restartNumberingAfterBreak="0">
    <w:nsid w:val="57C43E20"/>
    <w:multiLevelType w:val="hybridMultilevel"/>
    <w:tmpl w:val="DBA251D2"/>
    <w:lvl w:ilvl="0" w:tplc="78E42D60">
      <w:start w:val="1"/>
      <w:numFmt w:val="upperLetter"/>
      <w:lvlText w:val="%1."/>
      <w:lvlJc w:val="left"/>
      <w:pPr>
        <w:ind w:left="720" w:hanging="360"/>
      </w:pPr>
      <w:rPr>
        <w:rFonts w:hint="default"/>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9" w15:restartNumberingAfterBreak="0">
    <w:nsid w:val="5BF464CD"/>
    <w:multiLevelType w:val="hybridMultilevel"/>
    <w:tmpl w:val="12DCE818"/>
    <w:lvl w:ilvl="0" w:tplc="649ABFB6">
      <w:start w:val="1"/>
      <w:numFmt w:val="lowerLetter"/>
      <w:lvlText w:val="%1)"/>
      <w:lvlJc w:val="left"/>
      <w:pPr>
        <w:ind w:left="720" w:hanging="360"/>
      </w:pPr>
      <w:rPr>
        <w:rFonts w:hint="default"/>
        <w:b w:val="0"/>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0" w15:restartNumberingAfterBreak="0">
    <w:nsid w:val="5F644812"/>
    <w:multiLevelType w:val="hybridMultilevel"/>
    <w:tmpl w:val="238C3E76"/>
    <w:lvl w:ilvl="0" w:tplc="0418000F">
      <w:start w:val="1"/>
      <w:numFmt w:val="decimal"/>
      <w:lvlText w:val="%1."/>
      <w:lvlJc w:val="left"/>
      <w:pPr>
        <w:ind w:left="644" w:hanging="360"/>
      </w:pPr>
      <w:rPr>
        <w:rFonts w:hint="default"/>
        <w:color w:val="auto"/>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51" w15:restartNumberingAfterBreak="0">
    <w:nsid w:val="5FD40F1E"/>
    <w:multiLevelType w:val="hybridMultilevel"/>
    <w:tmpl w:val="60426218"/>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60501690"/>
    <w:multiLevelType w:val="hybridMultilevel"/>
    <w:tmpl w:val="430237BA"/>
    <w:lvl w:ilvl="0" w:tplc="3962D11C">
      <w:start w:val="1"/>
      <w:numFmt w:val="upperLetter"/>
      <w:lvlText w:val="%1."/>
      <w:lvlJc w:val="left"/>
      <w:pPr>
        <w:ind w:left="644" w:hanging="360"/>
      </w:pPr>
      <w:rPr>
        <w:rFonts w:hint="default"/>
        <w:b w:val="0"/>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53" w15:restartNumberingAfterBreak="0">
    <w:nsid w:val="61A65DFC"/>
    <w:multiLevelType w:val="hybridMultilevel"/>
    <w:tmpl w:val="9C68C3A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4" w15:restartNumberingAfterBreak="0">
    <w:nsid w:val="642C26A1"/>
    <w:multiLevelType w:val="hybridMultilevel"/>
    <w:tmpl w:val="1944A1D8"/>
    <w:lvl w:ilvl="0" w:tplc="0409000F">
      <w:start w:val="1"/>
      <w:numFmt w:val="decimal"/>
      <w:lvlText w:val="%1."/>
      <w:lvlJc w:val="left"/>
      <w:pPr>
        <w:ind w:left="1068"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5" w15:restartNumberingAfterBreak="0">
    <w:nsid w:val="647C2B1A"/>
    <w:multiLevelType w:val="hybridMultilevel"/>
    <w:tmpl w:val="365CE94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6" w15:restartNumberingAfterBreak="0">
    <w:nsid w:val="65217512"/>
    <w:multiLevelType w:val="hybridMultilevel"/>
    <w:tmpl w:val="638A0338"/>
    <w:lvl w:ilvl="0" w:tplc="E0A4959E">
      <w:start w:val="1"/>
      <w:numFmt w:val="upperLetter"/>
      <w:lvlText w:val="%1."/>
      <w:lvlJc w:val="left"/>
      <w:pPr>
        <w:ind w:left="1212" w:hanging="360"/>
      </w:pPr>
      <w:rPr>
        <w:rFonts w:hint="default"/>
        <w:b w:val="0"/>
      </w:rPr>
    </w:lvl>
    <w:lvl w:ilvl="1" w:tplc="04180019" w:tentative="1">
      <w:start w:val="1"/>
      <w:numFmt w:val="lowerLetter"/>
      <w:lvlText w:val="%2."/>
      <w:lvlJc w:val="left"/>
      <w:pPr>
        <w:ind w:left="1932" w:hanging="360"/>
      </w:pPr>
    </w:lvl>
    <w:lvl w:ilvl="2" w:tplc="0418001B" w:tentative="1">
      <w:start w:val="1"/>
      <w:numFmt w:val="lowerRoman"/>
      <w:lvlText w:val="%3."/>
      <w:lvlJc w:val="right"/>
      <w:pPr>
        <w:ind w:left="2652" w:hanging="180"/>
      </w:pPr>
    </w:lvl>
    <w:lvl w:ilvl="3" w:tplc="0418000F" w:tentative="1">
      <w:start w:val="1"/>
      <w:numFmt w:val="decimal"/>
      <w:lvlText w:val="%4."/>
      <w:lvlJc w:val="left"/>
      <w:pPr>
        <w:ind w:left="3372" w:hanging="360"/>
      </w:pPr>
    </w:lvl>
    <w:lvl w:ilvl="4" w:tplc="04180019" w:tentative="1">
      <w:start w:val="1"/>
      <w:numFmt w:val="lowerLetter"/>
      <w:lvlText w:val="%5."/>
      <w:lvlJc w:val="left"/>
      <w:pPr>
        <w:ind w:left="4092" w:hanging="360"/>
      </w:pPr>
    </w:lvl>
    <w:lvl w:ilvl="5" w:tplc="0418001B" w:tentative="1">
      <w:start w:val="1"/>
      <w:numFmt w:val="lowerRoman"/>
      <w:lvlText w:val="%6."/>
      <w:lvlJc w:val="right"/>
      <w:pPr>
        <w:ind w:left="4812" w:hanging="180"/>
      </w:pPr>
    </w:lvl>
    <w:lvl w:ilvl="6" w:tplc="0418000F" w:tentative="1">
      <w:start w:val="1"/>
      <w:numFmt w:val="decimal"/>
      <w:lvlText w:val="%7."/>
      <w:lvlJc w:val="left"/>
      <w:pPr>
        <w:ind w:left="5532" w:hanging="360"/>
      </w:pPr>
    </w:lvl>
    <w:lvl w:ilvl="7" w:tplc="04180019" w:tentative="1">
      <w:start w:val="1"/>
      <w:numFmt w:val="lowerLetter"/>
      <w:lvlText w:val="%8."/>
      <w:lvlJc w:val="left"/>
      <w:pPr>
        <w:ind w:left="6252" w:hanging="360"/>
      </w:pPr>
    </w:lvl>
    <w:lvl w:ilvl="8" w:tplc="0418001B" w:tentative="1">
      <w:start w:val="1"/>
      <w:numFmt w:val="lowerRoman"/>
      <w:lvlText w:val="%9."/>
      <w:lvlJc w:val="right"/>
      <w:pPr>
        <w:ind w:left="6972" w:hanging="180"/>
      </w:pPr>
    </w:lvl>
  </w:abstractNum>
  <w:abstractNum w:abstractNumId="57" w15:restartNumberingAfterBreak="0">
    <w:nsid w:val="668834FA"/>
    <w:multiLevelType w:val="hybridMultilevel"/>
    <w:tmpl w:val="185CCCA0"/>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8" w15:restartNumberingAfterBreak="0">
    <w:nsid w:val="66EE1765"/>
    <w:multiLevelType w:val="hybridMultilevel"/>
    <w:tmpl w:val="9E047824"/>
    <w:lvl w:ilvl="0" w:tplc="9086E5F4">
      <w:start w:val="1"/>
      <w:numFmt w:val="decimal"/>
      <w:lvlText w:val="%1."/>
      <w:lvlJc w:val="left"/>
      <w:pPr>
        <w:ind w:left="644" w:hanging="360"/>
      </w:pPr>
      <w:rPr>
        <w:rFonts w:hint="default"/>
        <w:b w:val="0"/>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59" w15:restartNumberingAfterBreak="0">
    <w:nsid w:val="680438DD"/>
    <w:multiLevelType w:val="hybridMultilevel"/>
    <w:tmpl w:val="E4AACAC8"/>
    <w:lvl w:ilvl="0" w:tplc="B3DC8D58">
      <w:start w:val="1"/>
      <w:numFmt w:val="decimal"/>
      <w:lvlText w:val="%1."/>
      <w:lvlJc w:val="left"/>
      <w:pPr>
        <w:ind w:left="928" w:hanging="360"/>
      </w:pPr>
      <w:rPr>
        <w:b/>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0" w15:restartNumberingAfterBreak="0">
    <w:nsid w:val="68FB23C5"/>
    <w:multiLevelType w:val="hybridMultilevel"/>
    <w:tmpl w:val="C78833F8"/>
    <w:lvl w:ilvl="0" w:tplc="04180015">
      <w:start w:val="1"/>
      <w:numFmt w:val="upperLetter"/>
      <w:lvlText w:val="%1."/>
      <w:lvlJc w:val="left"/>
      <w:pPr>
        <w:ind w:left="1778"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1" w15:restartNumberingAfterBreak="0">
    <w:nsid w:val="69FA6F5E"/>
    <w:multiLevelType w:val="hybridMultilevel"/>
    <w:tmpl w:val="80DE5762"/>
    <w:lvl w:ilvl="0" w:tplc="0418000F">
      <w:start w:val="1"/>
      <w:numFmt w:val="decimal"/>
      <w:lvlText w:val="%1."/>
      <w:lvlJc w:val="left"/>
      <w:pPr>
        <w:ind w:left="1068" w:hanging="360"/>
      </w:p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62" w15:restartNumberingAfterBreak="0">
    <w:nsid w:val="6AF202B2"/>
    <w:multiLevelType w:val="hybridMultilevel"/>
    <w:tmpl w:val="208606B0"/>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3" w15:restartNumberingAfterBreak="0">
    <w:nsid w:val="6B2F27B5"/>
    <w:multiLevelType w:val="hybridMultilevel"/>
    <w:tmpl w:val="66FEA67C"/>
    <w:lvl w:ilvl="0" w:tplc="0409000F">
      <w:start w:val="1"/>
      <w:numFmt w:val="decimal"/>
      <w:lvlText w:val="%1."/>
      <w:lvlJc w:val="left"/>
      <w:pPr>
        <w:ind w:left="1068"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4" w15:restartNumberingAfterBreak="0">
    <w:nsid w:val="6D017C67"/>
    <w:multiLevelType w:val="hybridMultilevel"/>
    <w:tmpl w:val="F9A8586C"/>
    <w:lvl w:ilvl="0" w:tplc="A836B6E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65" w15:restartNumberingAfterBreak="0">
    <w:nsid w:val="6E213171"/>
    <w:multiLevelType w:val="hybridMultilevel"/>
    <w:tmpl w:val="E618B2C6"/>
    <w:lvl w:ilvl="0" w:tplc="F760E782">
      <w:start w:val="1"/>
      <w:numFmt w:val="upperLetter"/>
      <w:lvlText w:val="%1."/>
      <w:lvlJc w:val="left"/>
      <w:pPr>
        <w:ind w:left="644" w:hanging="360"/>
      </w:pPr>
      <w:rPr>
        <w:rFonts w:hint="default"/>
        <w:color w:val="auto"/>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66" w15:restartNumberingAfterBreak="0">
    <w:nsid w:val="731E0735"/>
    <w:multiLevelType w:val="hybridMultilevel"/>
    <w:tmpl w:val="0A524F3E"/>
    <w:lvl w:ilvl="0" w:tplc="7F5207A8">
      <w:start w:val="1"/>
      <w:numFmt w:val="upperLetter"/>
      <w:lvlText w:val="%1."/>
      <w:lvlJc w:val="left"/>
      <w:pPr>
        <w:ind w:left="644" w:hanging="360"/>
      </w:pPr>
      <w:rPr>
        <w:rFonts w:hint="default"/>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67" w15:restartNumberingAfterBreak="0">
    <w:nsid w:val="73AC632B"/>
    <w:multiLevelType w:val="hybridMultilevel"/>
    <w:tmpl w:val="7D8A87E2"/>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8" w15:restartNumberingAfterBreak="0">
    <w:nsid w:val="768354C9"/>
    <w:multiLevelType w:val="hybridMultilevel"/>
    <w:tmpl w:val="10780AF0"/>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9" w15:restartNumberingAfterBreak="0">
    <w:nsid w:val="769D4757"/>
    <w:multiLevelType w:val="hybridMultilevel"/>
    <w:tmpl w:val="4B80CDB4"/>
    <w:lvl w:ilvl="0" w:tplc="04180015">
      <w:start w:val="1"/>
      <w:numFmt w:val="upp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70" w15:restartNumberingAfterBreak="0">
    <w:nsid w:val="77B70C29"/>
    <w:multiLevelType w:val="hybridMultilevel"/>
    <w:tmpl w:val="75023028"/>
    <w:lvl w:ilvl="0" w:tplc="0418000F">
      <w:start w:val="1"/>
      <w:numFmt w:val="decimal"/>
      <w:lvlText w:val="%1."/>
      <w:lvlJc w:val="left"/>
      <w:pPr>
        <w:ind w:left="1068" w:hanging="360"/>
      </w:p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71" w15:restartNumberingAfterBreak="0">
    <w:nsid w:val="78AE78BE"/>
    <w:multiLevelType w:val="hybridMultilevel"/>
    <w:tmpl w:val="AAE20D04"/>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2" w15:restartNumberingAfterBreak="0">
    <w:nsid w:val="797B25E9"/>
    <w:multiLevelType w:val="hybridMultilevel"/>
    <w:tmpl w:val="5790C614"/>
    <w:lvl w:ilvl="0" w:tplc="FFFFFFFF">
      <w:start w:val="1"/>
      <w:numFmt w:val="decimal"/>
      <w:lvlText w:val="%1."/>
      <w:lvlJc w:val="left"/>
      <w:pPr>
        <w:ind w:left="360" w:hanging="360"/>
      </w:pPr>
      <w:rPr>
        <w:rFonts w:hint="default"/>
      </w:rPr>
    </w:lvl>
    <w:lvl w:ilvl="1" w:tplc="FFFFFFFF">
      <w:start w:val="1"/>
      <w:numFmt w:val="lowerLetter"/>
      <w:lvlText w:val="%2."/>
      <w:lvlJc w:val="left"/>
      <w:pPr>
        <w:ind w:left="732" w:hanging="360"/>
      </w:pPr>
    </w:lvl>
    <w:lvl w:ilvl="2" w:tplc="0809000F">
      <w:start w:val="1"/>
      <w:numFmt w:val="decimal"/>
      <w:lvlText w:val="%3."/>
      <w:lvlJc w:val="left"/>
      <w:pPr>
        <w:ind w:left="1632" w:hanging="360"/>
      </w:pPr>
    </w:lvl>
    <w:lvl w:ilvl="3" w:tplc="FFFFFFFF" w:tentative="1">
      <w:start w:val="1"/>
      <w:numFmt w:val="decimal"/>
      <w:lvlText w:val="%4."/>
      <w:lvlJc w:val="left"/>
      <w:pPr>
        <w:ind w:left="2172" w:hanging="360"/>
      </w:pPr>
    </w:lvl>
    <w:lvl w:ilvl="4" w:tplc="FFFFFFFF" w:tentative="1">
      <w:start w:val="1"/>
      <w:numFmt w:val="lowerLetter"/>
      <w:lvlText w:val="%5."/>
      <w:lvlJc w:val="left"/>
      <w:pPr>
        <w:ind w:left="2892" w:hanging="360"/>
      </w:pPr>
    </w:lvl>
    <w:lvl w:ilvl="5" w:tplc="FFFFFFFF" w:tentative="1">
      <w:start w:val="1"/>
      <w:numFmt w:val="lowerRoman"/>
      <w:lvlText w:val="%6."/>
      <w:lvlJc w:val="right"/>
      <w:pPr>
        <w:ind w:left="3612" w:hanging="180"/>
      </w:pPr>
    </w:lvl>
    <w:lvl w:ilvl="6" w:tplc="FFFFFFFF" w:tentative="1">
      <w:start w:val="1"/>
      <w:numFmt w:val="decimal"/>
      <w:lvlText w:val="%7."/>
      <w:lvlJc w:val="left"/>
      <w:pPr>
        <w:ind w:left="4332" w:hanging="360"/>
      </w:pPr>
    </w:lvl>
    <w:lvl w:ilvl="7" w:tplc="FFFFFFFF" w:tentative="1">
      <w:start w:val="1"/>
      <w:numFmt w:val="lowerLetter"/>
      <w:lvlText w:val="%8."/>
      <w:lvlJc w:val="left"/>
      <w:pPr>
        <w:ind w:left="5052" w:hanging="360"/>
      </w:pPr>
    </w:lvl>
    <w:lvl w:ilvl="8" w:tplc="FFFFFFFF" w:tentative="1">
      <w:start w:val="1"/>
      <w:numFmt w:val="lowerRoman"/>
      <w:lvlText w:val="%9."/>
      <w:lvlJc w:val="right"/>
      <w:pPr>
        <w:ind w:left="5772" w:hanging="180"/>
      </w:pPr>
    </w:lvl>
  </w:abstractNum>
  <w:abstractNum w:abstractNumId="73" w15:restartNumberingAfterBreak="0">
    <w:nsid w:val="7ADD3699"/>
    <w:multiLevelType w:val="hybridMultilevel"/>
    <w:tmpl w:val="6270ECF4"/>
    <w:lvl w:ilvl="0" w:tplc="1FEC0DA8">
      <w:start w:val="1"/>
      <w:numFmt w:val="lowerLetter"/>
      <w:lvlText w:val="%1)"/>
      <w:lvlJc w:val="left"/>
      <w:pPr>
        <w:ind w:left="644" w:hanging="360"/>
      </w:pPr>
      <w:rPr>
        <w:rFonts w:hint="default"/>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74" w15:restartNumberingAfterBreak="0">
    <w:nsid w:val="7B1115CF"/>
    <w:multiLevelType w:val="hybridMultilevel"/>
    <w:tmpl w:val="81C03418"/>
    <w:lvl w:ilvl="0" w:tplc="01E86C3C">
      <w:start w:val="1"/>
      <w:numFmt w:val="lowerLetter"/>
      <w:lvlText w:val="%1)"/>
      <w:lvlJc w:val="left"/>
      <w:pPr>
        <w:ind w:left="1080" w:hanging="360"/>
      </w:pPr>
      <w:rPr>
        <w:rFonts w:hint="default"/>
        <w:b w:val="0"/>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75" w15:restartNumberingAfterBreak="0">
    <w:nsid w:val="7B9D1138"/>
    <w:multiLevelType w:val="hybridMultilevel"/>
    <w:tmpl w:val="7C5C3F10"/>
    <w:lvl w:ilvl="0" w:tplc="04180017">
      <w:start w:val="1"/>
      <w:numFmt w:val="lowerLetter"/>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6" w15:restartNumberingAfterBreak="0">
    <w:nsid w:val="7BD72858"/>
    <w:multiLevelType w:val="hybridMultilevel"/>
    <w:tmpl w:val="EC60E10C"/>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7" w15:restartNumberingAfterBreak="0">
    <w:nsid w:val="7F966EC5"/>
    <w:multiLevelType w:val="hybridMultilevel"/>
    <w:tmpl w:val="A7E6A19A"/>
    <w:lvl w:ilvl="0" w:tplc="37AA07C6">
      <w:start w:val="1"/>
      <w:numFmt w:val="decimal"/>
      <w:lvlText w:val="%1."/>
      <w:lvlJc w:val="left"/>
      <w:pPr>
        <w:ind w:left="644" w:hanging="360"/>
      </w:pPr>
      <w:rPr>
        <w:rFonts w:hint="default"/>
        <w:b w:val="0"/>
        <w:color w:val="auto"/>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78" w15:restartNumberingAfterBreak="0">
    <w:nsid w:val="7FCB6266"/>
    <w:multiLevelType w:val="hybridMultilevel"/>
    <w:tmpl w:val="37D2E108"/>
    <w:lvl w:ilvl="0" w:tplc="0418000F">
      <w:start w:val="1"/>
      <w:numFmt w:val="decimal"/>
      <w:lvlText w:val="%1."/>
      <w:lvlJc w:val="left"/>
      <w:pPr>
        <w:ind w:left="1080" w:hanging="360"/>
      </w:pPr>
      <w:rPr>
        <w:rFonts w:hint="default"/>
        <w:b w:val="0"/>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num w:numId="1">
    <w:abstractNumId w:val="68"/>
  </w:num>
  <w:num w:numId="2">
    <w:abstractNumId w:val="66"/>
  </w:num>
  <w:num w:numId="3">
    <w:abstractNumId w:val="56"/>
  </w:num>
  <w:num w:numId="4">
    <w:abstractNumId w:val="29"/>
  </w:num>
  <w:num w:numId="5">
    <w:abstractNumId w:val="7"/>
  </w:num>
  <w:num w:numId="6">
    <w:abstractNumId w:val="1"/>
  </w:num>
  <w:num w:numId="7">
    <w:abstractNumId w:val="46"/>
  </w:num>
  <w:num w:numId="8">
    <w:abstractNumId w:val="18"/>
  </w:num>
  <w:num w:numId="9">
    <w:abstractNumId w:val="65"/>
  </w:num>
  <w:num w:numId="10">
    <w:abstractNumId w:val="42"/>
  </w:num>
  <w:num w:numId="11">
    <w:abstractNumId w:val="48"/>
  </w:num>
  <w:num w:numId="12">
    <w:abstractNumId w:val="52"/>
  </w:num>
  <w:num w:numId="13">
    <w:abstractNumId w:val="36"/>
  </w:num>
  <w:num w:numId="14">
    <w:abstractNumId w:val="44"/>
  </w:num>
  <w:num w:numId="15">
    <w:abstractNumId w:val="26"/>
  </w:num>
  <w:num w:numId="16">
    <w:abstractNumId w:val="59"/>
  </w:num>
  <w:num w:numId="17">
    <w:abstractNumId w:val="0"/>
  </w:num>
  <w:num w:numId="18">
    <w:abstractNumId w:val="60"/>
  </w:num>
  <w:num w:numId="19">
    <w:abstractNumId w:val="21"/>
  </w:num>
  <w:num w:numId="20">
    <w:abstractNumId w:val="69"/>
  </w:num>
  <w:num w:numId="21">
    <w:abstractNumId w:val="71"/>
  </w:num>
  <w:num w:numId="22">
    <w:abstractNumId w:val="45"/>
  </w:num>
  <w:num w:numId="23">
    <w:abstractNumId w:val="33"/>
  </w:num>
  <w:num w:numId="24">
    <w:abstractNumId w:val="51"/>
  </w:num>
  <w:num w:numId="25">
    <w:abstractNumId w:val="57"/>
  </w:num>
  <w:num w:numId="26">
    <w:abstractNumId w:val="24"/>
  </w:num>
  <w:num w:numId="27">
    <w:abstractNumId w:val="17"/>
  </w:num>
  <w:num w:numId="28">
    <w:abstractNumId w:val="76"/>
  </w:num>
  <w:num w:numId="29">
    <w:abstractNumId w:val="9"/>
  </w:num>
  <w:num w:numId="30">
    <w:abstractNumId w:val="67"/>
  </w:num>
  <w:num w:numId="31">
    <w:abstractNumId w:val="62"/>
  </w:num>
  <w:num w:numId="32">
    <w:abstractNumId w:val="15"/>
  </w:num>
  <w:num w:numId="33">
    <w:abstractNumId w:val="41"/>
  </w:num>
  <w:num w:numId="34">
    <w:abstractNumId w:val="32"/>
  </w:num>
  <w:num w:numId="35">
    <w:abstractNumId w:val="50"/>
  </w:num>
  <w:num w:numId="36">
    <w:abstractNumId w:val="27"/>
  </w:num>
  <w:num w:numId="37">
    <w:abstractNumId w:val="12"/>
  </w:num>
  <w:num w:numId="38">
    <w:abstractNumId w:val="39"/>
  </w:num>
  <w:num w:numId="39">
    <w:abstractNumId w:val="5"/>
  </w:num>
  <w:num w:numId="40">
    <w:abstractNumId w:val="77"/>
  </w:num>
  <w:num w:numId="41">
    <w:abstractNumId w:val="4"/>
  </w:num>
  <w:num w:numId="42">
    <w:abstractNumId w:val="38"/>
  </w:num>
  <w:num w:numId="43">
    <w:abstractNumId w:val="78"/>
  </w:num>
  <w:num w:numId="44">
    <w:abstractNumId w:val="25"/>
  </w:num>
  <w:num w:numId="45">
    <w:abstractNumId w:val="58"/>
  </w:num>
  <w:num w:numId="46">
    <w:abstractNumId w:val="19"/>
  </w:num>
  <w:num w:numId="47">
    <w:abstractNumId w:val="3"/>
  </w:num>
  <w:num w:numId="48">
    <w:abstractNumId w:val="70"/>
  </w:num>
  <w:num w:numId="49">
    <w:abstractNumId w:val="63"/>
  </w:num>
  <w:num w:numId="50">
    <w:abstractNumId w:val="6"/>
  </w:num>
  <w:num w:numId="51">
    <w:abstractNumId w:val="43"/>
  </w:num>
  <w:num w:numId="52">
    <w:abstractNumId w:val="40"/>
  </w:num>
  <w:num w:numId="53">
    <w:abstractNumId w:val="37"/>
  </w:num>
  <w:num w:numId="54">
    <w:abstractNumId w:val="8"/>
  </w:num>
  <w:num w:numId="55">
    <w:abstractNumId w:val="11"/>
  </w:num>
  <w:num w:numId="56">
    <w:abstractNumId w:val="54"/>
  </w:num>
  <w:num w:numId="57">
    <w:abstractNumId w:val="23"/>
  </w:num>
  <w:num w:numId="58">
    <w:abstractNumId w:val="31"/>
  </w:num>
  <w:num w:numId="59">
    <w:abstractNumId w:val="20"/>
  </w:num>
  <w:num w:numId="60">
    <w:abstractNumId w:val="61"/>
  </w:num>
  <w:num w:numId="61">
    <w:abstractNumId w:val="47"/>
  </w:num>
  <w:num w:numId="62">
    <w:abstractNumId w:val="72"/>
  </w:num>
  <w:num w:numId="63">
    <w:abstractNumId w:val="49"/>
  </w:num>
  <w:num w:numId="64">
    <w:abstractNumId w:val="73"/>
  </w:num>
  <w:num w:numId="65">
    <w:abstractNumId w:val="14"/>
  </w:num>
  <w:num w:numId="66">
    <w:abstractNumId w:val="74"/>
  </w:num>
  <w:num w:numId="67">
    <w:abstractNumId w:val="28"/>
  </w:num>
  <w:num w:numId="68">
    <w:abstractNumId w:val="55"/>
  </w:num>
  <w:num w:numId="69">
    <w:abstractNumId w:val="2"/>
  </w:num>
  <w:num w:numId="70">
    <w:abstractNumId w:val="10"/>
  </w:num>
  <w:num w:numId="71">
    <w:abstractNumId w:val="53"/>
  </w:num>
  <w:num w:numId="72">
    <w:abstractNumId w:val="75"/>
  </w:num>
  <w:num w:numId="73">
    <w:abstractNumId w:val="64"/>
  </w:num>
  <w:num w:numId="74">
    <w:abstractNumId w:val="34"/>
  </w:num>
  <w:num w:numId="75">
    <w:abstractNumId w:val="13"/>
  </w:num>
  <w:num w:numId="76">
    <w:abstractNumId w:val="16"/>
  </w:num>
  <w:num w:numId="77">
    <w:abstractNumId w:val="22"/>
  </w:num>
  <w:num w:numId="78">
    <w:abstractNumId w:val="35"/>
  </w:num>
  <w:num w:numId="79">
    <w:abstractNumId w:val="30"/>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hideSpellingErrors/>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06A0"/>
    <w:rsid w:val="00005584"/>
    <w:rsid w:val="000073DA"/>
    <w:rsid w:val="00011B3E"/>
    <w:rsid w:val="000151D3"/>
    <w:rsid w:val="00024507"/>
    <w:rsid w:val="000346FE"/>
    <w:rsid w:val="00043DB3"/>
    <w:rsid w:val="000511FD"/>
    <w:rsid w:val="00064774"/>
    <w:rsid w:val="000B3068"/>
    <w:rsid w:val="000E49A5"/>
    <w:rsid w:val="000F2A80"/>
    <w:rsid w:val="000F50FF"/>
    <w:rsid w:val="001123C3"/>
    <w:rsid w:val="00122A52"/>
    <w:rsid w:val="00153C3C"/>
    <w:rsid w:val="00161F18"/>
    <w:rsid w:val="001766D0"/>
    <w:rsid w:val="0019061B"/>
    <w:rsid w:val="00196DD8"/>
    <w:rsid w:val="001A3711"/>
    <w:rsid w:val="001E2F19"/>
    <w:rsid w:val="0020623C"/>
    <w:rsid w:val="002124A3"/>
    <w:rsid w:val="00227155"/>
    <w:rsid w:val="00247531"/>
    <w:rsid w:val="00251145"/>
    <w:rsid w:val="00270726"/>
    <w:rsid w:val="00270E5A"/>
    <w:rsid w:val="00272ACE"/>
    <w:rsid w:val="002862AA"/>
    <w:rsid w:val="00291F69"/>
    <w:rsid w:val="002B226A"/>
    <w:rsid w:val="002B3BB2"/>
    <w:rsid w:val="002C1C65"/>
    <w:rsid w:val="00307A08"/>
    <w:rsid w:val="00326226"/>
    <w:rsid w:val="00331921"/>
    <w:rsid w:val="00347DD9"/>
    <w:rsid w:val="00350B5D"/>
    <w:rsid w:val="003800D8"/>
    <w:rsid w:val="003A3E3F"/>
    <w:rsid w:val="003B39A2"/>
    <w:rsid w:val="003D3153"/>
    <w:rsid w:val="003D3A73"/>
    <w:rsid w:val="0040585F"/>
    <w:rsid w:val="00406809"/>
    <w:rsid w:val="00424229"/>
    <w:rsid w:val="00426B4C"/>
    <w:rsid w:val="00432019"/>
    <w:rsid w:val="00435F77"/>
    <w:rsid w:val="0046047C"/>
    <w:rsid w:val="004673FC"/>
    <w:rsid w:val="00485DAE"/>
    <w:rsid w:val="00485ECF"/>
    <w:rsid w:val="004A068B"/>
    <w:rsid w:val="004A3CE3"/>
    <w:rsid w:val="004C0161"/>
    <w:rsid w:val="004C5E2E"/>
    <w:rsid w:val="004D221E"/>
    <w:rsid w:val="004E4B2B"/>
    <w:rsid w:val="004F1443"/>
    <w:rsid w:val="004F16BC"/>
    <w:rsid w:val="00507432"/>
    <w:rsid w:val="005106A0"/>
    <w:rsid w:val="00511571"/>
    <w:rsid w:val="00526C1E"/>
    <w:rsid w:val="00535ED6"/>
    <w:rsid w:val="0054529B"/>
    <w:rsid w:val="00557C59"/>
    <w:rsid w:val="00583C31"/>
    <w:rsid w:val="0059107A"/>
    <w:rsid w:val="005A3DD6"/>
    <w:rsid w:val="005B6CB0"/>
    <w:rsid w:val="005D3AFB"/>
    <w:rsid w:val="005E7CF3"/>
    <w:rsid w:val="006057E7"/>
    <w:rsid w:val="00607471"/>
    <w:rsid w:val="00630BAD"/>
    <w:rsid w:val="0065315B"/>
    <w:rsid w:val="006601F4"/>
    <w:rsid w:val="0066522C"/>
    <w:rsid w:val="006755F9"/>
    <w:rsid w:val="00685026"/>
    <w:rsid w:val="006927E0"/>
    <w:rsid w:val="006B23C2"/>
    <w:rsid w:val="006C19DB"/>
    <w:rsid w:val="006C378B"/>
    <w:rsid w:val="006C56C8"/>
    <w:rsid w:val="006D1412"/>
    <w:rsid w:val="006F395E"/>
    <w:rsid w:val="00701E8B"/>
    <w:rsid w:val="0070492C"/>
    <w:rsid w:val="00727732"/>
    <w:rsid w:val="00754D54"/>
    <w:rsid w:val="00755945"/>
    <w:rsid w:val="007649B2"/>
    <w:rsid w:val="00793FEC"/>
    <w:rsid w:val="007A34B9"/>
    <w:rsid w:val="007B1977"/>
    <w:rsid w:val="007D67D9"/>
    <w:rsid w:val="007F0B11"/>
    <w:rsid w:val="007F2077"/>
    <w:rsid w:val="00804808"/>
    <w:rsid w:val="0082333A"/>
    <w:rsid w:val="00854A59"/>
    <w:rsid w:val="00876805"/>
    <w:rsid w:val="0088686E"/>
    <w:rsid w:val="008A34A6"/>
    <w:rsid w:val="008A7C21"/>
    <w:rsid w:val="008C4421"/>
    <w:rsid w:val="008F0AD4"/>
    <w:rsid w:val="008F3E46"/>
    <w:rsid w:val="008F7DCD"/>
    <w:rsid w:val="009211C0"/>
    <w:rsid w:val="00932D14"/>
    <w:rsid w:val="00951EA2"/>
    <w:rsid w:val="00961157"/>
    <w:rsid w:val="00966A69"/>
    <w:rsid w:val="0098586E"/>
    <w:rsid w:val="00990A28"/>
    <w:rsid w:val="009B3EA1"/>
    <w:rsid w:val="009C5EFA"/>
    <w:rsid w:val="009D1E95"/>
    <w:rsid w:val="00A067A4"/>
    <w:rsid w:val="00A10CAB"/>
    <w:rsid w:val="00A66D69"/>
    <w:rsid w:val="00A66F62"/>
    <w:rsid w:val="00A97D4D"/>
    <w:rsid w:val="00AA2505"/>
    <w:rsid w:val="00AC171F"/>
    <w:rsid w:val="00AC305D"/>
    <w:rsid w:val="00AD7B49"/>
    <w:rsid w:val="00AF08B6"/>
    <w:rsid w:val="00B02AE7"/>
    <w:rsid w:val="00B04C27"/>
    <w:rsid w:val="00B4077A"/>
    <w:rsid w:val="00B52512"/>
    <w:rsid w:val="00B94C6B"/>
    <w:rsid w:val="00BA03D2"/>
    <w:rsid w:val="00BC67A5"/>
    <w:rsid w:val="00BD3BE1"/>
    <w:rsid w:val="00BD51FC"/>
    <w:rsid w:val="00BD5AE9"/>
    <w:rsid w:val="00C00323"/>
    <w:rsid w:val="00C01ED1"/>
    <w:rsid w:val="00C36151"/>
    <w:rsid w:val="00C37934"/>
    <w:rsid w:val="00CA4487"/>
    <w:rsid w:val="00CB729B"/>
    <w:rsid w:val="00CC5E7A"/>
    <w:rsid w:val="00CF3A07"/>
    <w:rsid w:val="00D05FBC"/>
    <w:rsid w:val="00D064C1"/>
    <w:rsid w:val="00D117B3"/>
    <w:rsid w:val="00D15BCE"/>
    <w:rsid w:val="00D16CE9"/>
    <w:rsid w:val="00D41513"/>
    <w:rsid w:val="00D42DB2"/>
    <w:rsid w:val="00D45425"/>
    <w:rsid w:val="00D730A8"/>
    <w:rsid w:val="00D75893"/>
    <w:rsid w:val="00D76968"/>
    <w:rsid w:val="00D81A8F"/>
    <w:rsid w:val="00D9448E"/>
    <w:rsid w:val="00DA5CFF"/>
    <w:rsid w:val="00DA66BE"/>
    <w:rsid w:val="00DC565C"/>
    <w:rsid w:val="00DD33BF"/>
    <w:rsid w:val="00DD59CC"/>
    <w:rsid w:val="00E166F5"/>
    <w:rsid w:val="00E16FB6"/>
    <w:rsid w:val="00E25A00"/>
    <w:rsid w:val="00E42766"/>
    <w:rsid w:val="00E45041"/>
    <w:rsid w:val="00E57787"/>
    <w:rsid w:val="00E77713"/>
    <w:rsid w:val="00E81AAB"/>
    <w:rsid w:val="00E92943"/>
    <w:rsid w:val="00E95813"/>
    <w:rsid w:val="00EA7075"/>
    <w:rsid w:val="00EC47B0"/>
    <w:rsid w:val="00EE4D4F"/>
    <w:rsid w:val="00F048FB"/>
    <w:rsid w:val="00F140C3"/>
    <w:rsid w:val="00F20E1C"/>
    <w:rsid w:val="00F27B1C"/>
    <w:rsid w:val="00F32F9C"/>
    <w:rsid w:val="00F40999"/>
    <w:rsid w:val="00F472EA"/>
    <w:rsid w:val="00F71110"/>
    <w:rsid w:val="00FB10C2"/>
    <w:rsid w:val="00FC3643"/>
    <w:rsid w:val="00FC3AB6"/>
    <w:rsid w:val="00FE0E18"/>
    <w:rsid w:val="00FE5C2E"/>
    <w:rsid w:val="00FF34E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75751A"/>
  <w15:chartTrackingRefBased/>
  <w15:docId w15:val="{741EFC87-250F-491A-B11B-E3506ABE3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5106A0"/>
    <w:pPr>
      <w:spacing w:after="200" w:line="276" w:lineRule="auto"/>
    </w:pPr>
    <w:rPr>
      <w:rFonts w:ascii="Calibri" w:eastAsia="Times New Roman" w:hAnsi="Calibri" w:cs="Times New Roman"/>
      <w:lang w:val="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incstrkz">
    <w:name w:val="No Spacing"/>
    <w:link w:val="NincstrkzChar"/>
    <w:uiPriority w:val="1"/>
    <w:qFormat/>
    <w:rsid w:val="005106A0"/>
    <w:pPr>
      <w:spacing w:after="0" w:line="240" w:lineRule="auto"/>
    </w:pPr>
    <w:rPr>
      <w:rFonts w:ascii="Calibri" w:eastAsia="Times New Roman" w:hAnsi="Calibri" w:cs="Times New Roman"/>
      <w:lang w:val="en-US"/>
    </w:rPr>
  </w:style>
  <w:style w:type="paragraph" w:styleId="Listaszerbekezds">
    <w:name w:val="List Paragraph"/>
    <w:basedOn w:val="Norml"/>
    <w:uiPriority w:val="34"/>
    <w:qFormat/>
    <w:rsid w:val="005106A0"/>
    <w:pPr>
      <w:spacing w:after="0" w:line="240" w:lineRule="auto"/>
      <w:ind w:left="720"/>
      <w:contextualSpacing/>
    </w:pPr>
    <w:rPr>
      <w:rFonts w:ascii="Times New Roman" w:hAnsi="Times New Roman"/>
      <w:sz w:val="24"/>
      <w:szCs w:val="24"/>
    </w:rPr>
  </w:style>
  <w:style w:type="paragraph" w:styleId="lfej">
    <w:name w:val="header"/>
    <w:basedOn w:val="Norml"/>
    <w:link w:val="lfejChar"/>
    <w:uiPriority w:val="99"/>
    <w:unhideWhenUsed/>
    <w:rsid w:val="006F395E"/>
    <w:pPr>
      <w:tabs>
        <w:tab w:val="center" w:pos="4536"/>
        <w:tab w:val="right" w:pos="9072"/>
      </w:tabs>
      <w:spacing w:after="0" w:line="240" w:lineRule="auto"/>
    </w:pPr>
  </w:style>
  <w:style w:type="character" w:customStyle="1" w:styleId="lfejChar">
    <w:name w:val="Élőfej Char"/>
    <w:basedOn w:val="Bekezdsalapbettpusa"/>
    <w:link w:val="lfej"/>
    <w:uiPriority w:val="99"/>
    <w:rsid w:val="006F395E"/>
    <w:rPr>
      <w:rFonts w:ascii="Calibri" w:eastAsia="Times New Roman" w:hAnsi="Calibri" w:cs="Times New Roman"/>
      <w:lang w:val="en-US"/>
    </w:rPr>
  </w:style>
  <w:style w:type="paragraph" w:styleId="llb">
    <w:name w:val="footer"/>
    <w:basedOn w:val="Norml"/>
    <w:link w:val="llbChar"/>
    <w:uiPriority w:val="99"/>
    <w:unhideWhenUsed/>
    <w:rsid w:val="006F395E"/>
    <w:pPr>
      <w:tabs>
        <w:tab w:val="center" w:pos="4536"/>
        <w:tab w:val="right" w:pos="9072"/>
      </w:tabs>
      <w:spacing w:after="0" w:line="240" w:lineRule="auto"/>
    </w:pPr>
  </w:style>
  <w:style w:type="character" w:customStyle="1" w:styleId="llbChar">
    <w:name w:val="Élőláb Char"/>
    <w:basedOn w:val="Bekezdsalapbettpusa"/>
    <w:link w:val="llb"/>
    <w:uiPriority w:val="99"/>
    <w:rsid w:val="006F395E"/>
    <w:rPr>
      <w:rFonts w:ascii="Calibri" w:eastAsia="Times New Roman" w:hAnsi="Calibri" w:cs="Times New Roman"/>
      <w:lang w:val="en-US"/>
    </w:rPr>
  </w:style>
  <w:style w:type="character" w:customStyle="1" w:styleId="NincstrkzChar">
    <w:name w:val="Nincs térköz Char"/>
    <w:basedOn w:val="Bekezdsalapbettpusa"/>
    <w:link w:val="Nincstrkz"/>
    <w:uiPriority w:val="1"/>
    <w:rsid w:val="00EE4D4F"/>
    <w:rPr>
      <w:rFonts w:ascii="Calibri" w:eastAsia="Times New Roman" w:hAnsi="Calibri" w:cs="Times New Roman"/>
      <w:lang w:val="en-US"/>
    </w:rPr>
  </w:style>
  <w:style w:type="table" w:styleId="Rcsostblzat">
    <w:name w:val="Table Grid"/>
    <w:basedOn w:val="Normltblzat"/>
    <w:uiPriority w:val="39"/>
    <w:rsid w:val="008A34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emf"/><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119</TotalTime>
  <Pages>17</Pages>
  <Words>8209</Words>
  <Characters>46795</Characters>
  <Application>Microsoft Office Word</Application>
  <DocSecurity>0</DocSecurity>
  <Lines>389</Lines>
  <Paragraphs>109</Paragraphs>
  <ScaleCrop>false</ScaleCrop>
  <HeadingPairs>
    <vt:vector size="4" baseType="variant">
      <vt:variant>
        <vt:lpstr>Cím</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54895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Cristian Gurzu</dc:creator>
  <cp:keywords/>
  <dc:description/>
  <cp:lastModifiedBy>botos.erika.33@gmail.com</cp:lastModifiedBy>
  <cp:revision>49</cp:revision>
  <dcterms:created xsi:type="dcterms:W3CDTF">2023-03-06T18:08:00Z</dcterms:created>
  <dcterms:modified xsi:type="dcterms:W3CDTF">2023-03-07T07:19:00Z</dcterms:modified>
</cp:coreProperties>
</file>