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B74" w:rsidRPr="003B1829" w:rsidRDefault="000C0B74" w:rsidP="000C0B74">
      <w:pPr>
        <w:spacing w:after="0" w:line="240" w:lineRule="auto"/>
        <w:jc w:val="both"/>
        <w:rPr>
          <w:rFonts w:ascii="Times New Roman" w:eastAsia="Times New Roman" w:hAnsi="Times New Roman" w:cs="Times New Roman"/>
          <w:sz w:val="24"/>
          <w:szCs w:val="24"/>
          <w:lang w:val="ro-RO" w:eastAsia="ro-RO"/>
        </w:rPr>
      </w:pPr>
      <w:r w:rsidRPr="003B1829">
        <w:rPr>
          <w:rFonts w:ascii="Calibri" w:eastAsia="Times New Roman" w:hAnsi="Calibri" w:cs="Calibri"/>
          <w:b/>
          <w:bCs/>
          <w:color w:val="000000"/>
          <w:lang w:val="ro-RO" w:eastAsia="ro-RO"/>
        </w:rPr>
        <w:t xml:space="preserve">UNITATEA ȘCOLARĂ: </w:t>
      </w:r>
      <w:r>
        <w:rPr>
          <w:rFonts w:ascii="Times New Roman" w:eastAsia="Times New Roman" w:hAnsi="Times New Roman" w:cs="Times New Roman"/>
          <w:color w:val="000000"/>
          <w:sz w:val="24"/>
          <w:szCs w:val="24"/>
          <w:lang w:val="ro-RO" w:eastAsia="ro-RO"/>
        </w:rPr>
        <w:t>ȘCOALA GIMNAZIALĂ ”DORA DALLES” BUCȘANI</w:t>
      </w:r>
    </w:p>
    <w:p w:rsidR="000C0B74" w:rsidRPr="003B1829" w:rsidRDefault="000C0B74" w:rsidP="000C0B74">
      <w:pPr>
        <w:spacing w:after="0" w:line="240" w:lineRule="auto"/>
        <w:jc w:val="both"/>
        <w:rPr>
          <w:rFonts w:ascii="Times New Roman" w:eastAsia="Times New Roman" w:hAnsi="Times New Roman" w:cs="Times New Roman"/>
          <w:sz w:val="24"/>
          <w:szCs w:val="24"/>
          <w:lang w:val="ro-RO" w:eastAsia="ro-RO"/>
        </w:rPr>
      </w:pPr>
      <w:r w:rsidRPr="003B1829">
        <w:rPr>
          <w:rFonts w:ascii="Calibri" w:eastAsia="Times New Roman" w:hAnsi="Calibri" w:cs="Calibri"/>
          <w:i/>
          <w:iCs/>
          <w:color w:val="000000"/>
          <w:lang w:val="ro-RO" w:eastAsia="ro-RO"/>
        </w:rPr>
        <w:t>Nr. de înregistrare în unitatea școlară:</w:t>
      </w:r>
      <w:r>
        <w:rPr>
          <w:rFonts w:ascii="Calibri" w:eastAsia="Times New Roman" w:hAnsi="Calibri" w:cs="Calibri"/>
          <w:b/>
          <w:bCs/>
          <w:i/>
          <w:iCs/>
          <w:color w:val="000000"/>
          <w:sz w:val="20"/>
          <w:szCs w:val="20"/>
          <w:lang w:val="ro-RO" w:eastAsia="ro-RO"/>
        </w:rPr>
        <w:t xml:space="preserve"> </w:t>
      </w:r>
      <w:r w:rsidR="00101354">
        <w:rPr>
          <w:rFonts w:ascii="Calibri" w:eastAsia="Times New Roman" w:hAnsi="Calibri" w:cs="Calibri"/>
          <w:b/>
          <w:bCs/>
          <w:i/>
          <w:iCs/>
          <w:color w:val="000000"/>
          <w:sz w:val="20"/>
          <w:szCs w:val="20"/>
          <w:lang w:val="ro-RO" w:eastAsia="ro-RO"/>
        </w:rPr>
        <w:t>..........................</w:t>
      </w:r>
    </w:p>
    <w:p w:rsidR="000C0B74" w:rsidRPr="003B1829" w:rsidRDefault="000C0B74" w:rsidP="000C0B74">
      <w:pPr>
        <w:spacing w:after="0" w:line="240" w:lineRule="auto"/>
        <w:jc w:val="both"/>
        <w:rPr>
          <w:rFonts w:ascii="Times New Roman" w:eastAsia="Times New Roman" w:hAnsi="Times New Roman" w:cs="Times New Roman"/>
          <w:sz w:val="24"/>
          <w:szCs w:val="24"/>
          <w:lang w:val="ro-RO" w:eastAsia="ro-RO"/>
        </w:rPr>
      </w:pPr>
      <w:r w:rsidRPr="003B1829">
        <w:rPr>
          <w:rFonts w:ascii="Calibri" w:eastAsia="Times New Roman" w:hAnsi="Calibri" w:cs="Calibri"/>
          <w:b/>
          <w:bCs/>
          <w:i/>
          <w:iCs/>
          <w:color w:val="000000"/>
          <w:sz w:val="20"/>
          <w:lang w:val="ro-RO" w:eastAsia="ro-RO"/>
        </w:rPr>
        <w:tab/>
      </w:r>
      <w:r w:rsidRPr="003B1829">
        <w:rPr>
          <w:rFonts w:ascii="Calibri" w:eastAsia="Times New Roman" w:hAnsi="Calibri" w:cs="Calibri"/>
          <w:b/>
          <w:bCs/>
          <w:i/>
          <w:iCs/>
          <w:color w:val="000000"/>
          <w:sz w:val="20"/>
          <w:szCs w:val="20"/>
          <w:lang w:val="ro-RO" w:eastAsia="ro-RO"/>
        </w:rPr>
        <w:t>                                                                                                               </w:t>
      </w:r>
    </w:p>
    <w:tbl>
      <w:tblPr>
        <w:tblW w:w="14709" w:type="dxa"/>
        <w:tblCellMar>
          <w:top w:w="15" w:type="dxa"/>
          <w:left w:w="15" w:type="dxa"/>
          <w:bottom w:w="15" w:type="dxa"/>
          <w:right w:w="15" w:type="dxa"/>
        </w:tblCellMar>
        <w:tblLook w:val="04A0"/>
      </w:tblPr>
      <w:tblGrid>
        <w:gridCol w:w="5816"/>
        <w:gridCol w:w="2372"/>
        <w:gridCol w:w="6521"/>
      </w:tblGrid>
      <w:tr w:rsidR="000C0B74" w:rsidRPr="003B1829" w:rsidTr="00473537">
        <w:trPr>
          <w:trHeight w:val="125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0B74" w:rsidRPr="003B1829" w:rsidRDefault="000C0B74" w:rsidP="00473537">
            <w:pPr>
              <w:spacing w:after="0" w:line="240" w:lineRule="auto"/>
              <w:ind w:left="72"/>
              <w:rPr>
                <w:rFonts w:ascii="Times New Roman" w:eastAsia="Times New Roman" w:hAnsi="Times New Roman" w:cs="Times New Roman"/>
                <w:sz w:val="24"/>
                <w:szCs w:val="24"/>
                <w:lang w:val="ro-RO" w:eastAsia="ro-RO"/>
              </w:rPr>
            </w:pPr>
            <w:r w:rsidRPr="003B1829">
              <w:rPr>
                <w:rFonts w:ascii="Calibri" w:eastAsia="Times New Roman" w:hAnsi="Calibri" w:cs="Calibri"/>
                <w:b/>
                <w:bCs/>
                <w:i/>
                <w:iCs/>
                <w:color w:val="000000"/>
                <w:sz w:val="18"/>
                <w:szCs w:val="18"/>
                <w:lang w:val="ro-RO" w:eastAsia="ro-RO"/>
              </w:rPr>
              <w:t>RESPONSABIL DE CAZ SERVICII EDUCAȚIONALE: </w:t>
            </w:r>
          </w:p>
          <w:p w:rsidR="000C0B74" w:rsidRPr="003B1829" w:rsidRDefault="000C0B74" w:rsidP="00473537">
            <w:pPr>
              <w:spacing w:after="0" w:line="240" w:lineRule="auto"/>
              <w:rPr>
                <w:rFonts w:ascii="Times New Roman" w:eastAsia="Times New Roman" w:hAnsi="Times New Roman" w:cs="Times New Roman"/>
                <w:sz w:val="24"/>
                <w:szCs w:val="24"/>
                <w:lang w:val="ro-RO" w:eastAsia="ro-RO"/>
              </w:rPr>
            </w:pPr>
          </w:p>
          <w:p w:rsidR="000C0B74" w:rsidRPr="003B1829" w:rsidRDefault="000C0B74" w:rsidP="00473537">
            <w:pPr>
              <w:spacing w:after="0" w:line="240" w:lineRule="auto"/>
              <w:ind w:left="72"/>
              <w:rPr>
                <w:rFonts w:ascii="Times New Roman" w:eastAsia="Times New Roman" w:hAnsi="Times New Roman" w:cs="Times New Roman"/>
                <w:sz w:val="24"/>
                <w:szCs w:val="24"/>
                <w:lang w:val="ro-RO" w:eastAsia="ro-RO"/>
              </w:rPr>
            </w:pPr>
            <w:r w:rsidRPr="003B1829">
              <w:rPr>
                <w:rFonts w:ascii="Calibri" w:eastAsia="Times New Roman" w:hAnsi="Calibri" w:cs="Calibri"/>
                <w:i/>
                <w:iCs/>
                <w:color w:val="000000"/>
                <w:sz w:val="18"/>
                <w:szCs w:val="18"/>
                <w:lang w:val="ro-RO" w:eastAsia="ro-RO"/>
              </w:rPr>
              <w:t xml:space="preserve">Numele și prenumele </w:t>
            </w:r>
          </w:p>
          <w:p w:rsidR="000C0B74" w:rsidRPr="003B1829" w:rsidRDefault="000C0B74" w:rsidP="00473537">
            <w:pPr>
              <w:spacing w:after="0" w:line="240" w:lineRule="auto"/>
              <w:ind w:left="72"/>
              <w:rPr>
                <w:rFonts w:ascii="Times New Roman" w:eastAsia="Times New Roman" w:hAnsi="Times New Roman" w:cs="Times New Roman"/>
                <w:sz w:val="24"/>
                <w:szCs w:val="24"/>
                <w:lang w:val="ro-RO" w:eastAsia="ro-RO"/>
              </w:rPr>
            </w:pPr>
            <w:r w:rsidRPr="003B1829">
              <w:rPr>
                <w:rFonts w:ascii="Calibri" w:eastAsia="Times New Roman" w:hAnsi="Calibri" w:cs="Calibri"/>
                <w:i/>
                <w:iCs/>
                <w:color w:val="000000"/>
                <w:sz w:val="18"/>
                <w:szCs w:val="18"/>
                <w:lang w:val="ro-RO" w:eastAsia="ro-RO"/>
              </w:rPr>
              <w:t>Date de contact: tel. ……………………….........………………….............................……</w:t>
            </w:r>
          </w:p>
          <w:p w:rsidR="000C0B74" w:rsidRPr="003B1829" w:rsidRDefault="000C0B74" w:rsidP="00473537">
            <w:pPr>
              <w:spacing w:after="0" w:line="240" w:lineRule="auto"/>
              <w:ind w:left="72"/>
              <w:rPr>
                <w:rFonts w:ascii="Times New Roman" w:eastAsia="Times New Roman" w:hAnsi="Times New Roman" w:cs="Times New Roman"/>
                <w:sz w:val="24"/>
                <w:szCs w:val="24"/>
                <w:lang w:val="ro-RO" w:eastAsia="ro-RO"/>
              </w:rPr>
            </w:pPr>
            <w:r w:rsidRPr="003B1829">
              <w:rPr>
                <w:rFonts w:ascii="Calibri" w:eastAsia="Times New Roman" w:hAnsi="Calibri" w:cs="Calibri"/>
                <w:i/>
                <w:iCs/>
                <w:color w:val="000000"/>
                <w:sz w:val="18"/>
                <w:szCs w:val="18"/>
                <w:lang w:val="ro-RO" w:eastAsia="ro-RO"/>
              </w:rPr>
              <w:t>e-mail</w:t>
            </w:r>
            <w:r>
              <w:rPr>
                <w:rFonts w:ascii="Calibri" w:eastAsia="Times New Roman" w:hAnsi="Calibri" w:cs="Calibri"/>
                <w:i/>
                <w:iCs/>
                <w:color w:val="000000"/>
                <w:sz w:val="18"/>
                <w:szCs w:val="18"/>
                <w:lang w:val="ro-RO" w:eastAsia="ro-RO"/>
              </w:rPr>
              <w:t>: anetuta_butuza@yahoo.com</w:t>
            </w:r>
          </w:p>
        </w:tc>
        <w:tc>
          <w:tcPr>
            <w:tcW w:w="2372" w:type="dxa"/>
            <w:tcBorders>
              <w:left w:val="single" w:sz="4" w:space="0" w:color="000000"/>
              <w:right w:val="single" w:sz="4" w:space="0" w:color="000000"/>
            </w:tcBorders>
            <w:tcMar>
              <w:top w:w="0" w:type="dxa"/>
              <w:left w:w="108" w:type="dxa"/>
              <w:bottom w:w="0" w:type="dxa"/>
              <w:right w:w="108" w:type="dxa"/>
            </w:tcMar>
            <w:hideMark/>
          </w:tcPr>
          <w:p w:rsidR="000C0B74" w:rsidRPr="003B1829" w:rsidRDefault="000C0B74" w:rsidP="00473537">
            <w:pPr>
              <w:spacing w:after="0" w:line="240" w:lineRule="auto"/>
              <w:rPr>
                <w:rFonts w:ascii="Times New Roman" w:eastAsia="Times New Roman" w:hAnsi="Times New Roman" w:cs="Times New Roman"/>
                <w:sz w:val="24"/>
                <w:szCs w:val="24"/>
                <w:lang w:val="ro-RO" w:eastAsia="ro-RO"/>
              </w:rPr>
            </w:pPr>
          </w:p>
        </w:tc>
        <w:tc>
          <w:tcPr>
            <w:tcW w:w="6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C0B74" w:rsidRPr="003B1829" w:rsidRDefault="000C0B74" w:rsidP="00473537">
            <w:pPr>
              <w:spacing w:after="0" w:line="240" w:lineRule="auto"/>
              <w:ind w:left="486"/>
              <w:jc w:val="right"/>
              <w:rPr>
                <w:rFonts w:ascii="Times New Roman" w:eastAsia="Times New Roman" w:hAnsi="Times New Roman" w:cs="Times New Roman"/>
                <w:sz w:val="24"/>
                <w:szCs w:val="24"/>
                <w:lang w:val="ro-RO" w:eastAsia="ro-RO"/>
              </w:rPr>
            </w:pPr>
            <w:r w:rsidRPr="003B1829">
              <w:rPr>
                <w:rFonts w:ascii="Calibri" w:eastAsia="Times New Roman" w:hAnsi="Calibri" w:cs="Calibri"/>
                <w:b/>
                <w:bCs/>
                <w:i/>
                <w:iCs/>
                <w:color w:val="000000"/>
                <w:sz w:val="18"/>
                <w:szCs w:val="18"/>
                <w:lang w:val="ro-RO" w:eastAsia="ro-RO"/>
              </w:rPr>
              <w:t xml:space="preserve"> AVIZAT, </w:t>
            </w:r>
          </w:p>
          <w:p w:rsidR="000C0B74" w:rsidRPr="003B1829" w:rsidRDefault="000C0B74" w:rsidP="00473537">
            <w:pPr>
              <w:spacing w:after="0" w:line="240" w:lineRule="auto"/>
              <w:ind w:left="486"/>
              <w:jc w:val="right"/>
              <w:rPr>
                <w:rFonts w:ascii="Times New Roman" w:eastAsia="Times New Roman" w:hAnsi="Times New Roman" w:cs="Times New Roman"/>
                <w:sz w:val="24"/>
                <w:szCs w:val="24"/>
                <w:lang w:val="ro-RO" w:eastAsia="ro-RO"/>
              </w:rPr>
            </w:pPr>
            <w:r w:rsidRPr="003B1829">
              <w:rPr>
                <w:rFonts w:ascii="Calibri" w:eastAsia="Times New Roman" w:hAnsi="Calibri" w:cs="Calibri"/>
                <w:b/>
                <w:bCs/>
                <w:i/>
                <w:iCs/>
                <w:color w:val="000000"/>
                <w:sz w:val="18"/>
                <w:lang w:val="ro-RO" w:eastAsia="ro-RO"/>
              </w:rPr>
              <w:tab/>
            </w:r>
            <w:r>
              <w:rPr>
                <w:rFonts w:ascii="Calibri" w:eastAsia="Times New Roman" w:hAnsi="Calibri" w:cs="Calibri"/>
                <w:b/>
                <w:bCs/>
                <w:i/>
                <w:iCs/>
                <w:color w:val="000000"/>
                <w:sz w:val="18"/>
                <w:szCs w:val="18"/>
                <w:lang w:val="ro-RO" w:eastAsia="ro-RO"/>
              </w:rPr>
              <w:t xml:space="preserve">Director CJRAE </w:t>
            </w:r>
            <w:r w:rsidRPr="003B1829">
              <w:rPr>
                <w:rFonts w:ascii="Calibri" w:eastAsia="Times New Roman" w:hAnsi="Calibri" w:cs="Calibri"/>
                <w:b/>
                <w:bCs/>
                <w:i/>
                <w:iCs/>
                <w:color w:val="000000"/>
                <w:sz w:val="18"/>
                <w:szCs w:val="18"/>
                <w:lang w:val="ro-RO" w:eastAsia="ro-RO"/>
              </w:rPr>
              <w:t>,</w:t>
            </w:r>
          </w:p>
          <w:p w:rsidR="000C0B74" w:rsidRPr="003B1829" w:rsidRDefault="000C0B74" w:rsidP="00473537">
            <w:pPr>
              <w:spacing w:after="0" w:line="240" w:lineRule="auto"/>
              <w:ind w:left="486"/>
              <w:jc w:val="right"/>
              <w:rPr>
                <w:rFonts w:ascii="Times New Roman" w:eastAsia="Times New Roman" w:hAnsi="Times New Roman" w:cs="Times New Roman"/>
                <w:sz w:val="24"/>
                <w:szCs w:val="24"/>
                <w:lang w:val="ro-RO" w:eastAsia="ro-RO"/>
              </w:rPr>
            </w:pPr>
            <w:r>
              <w:rPr>
                <w:rFonts w:ascii="Calibri" w:eastAsia="Times New Roman" w:hAnsi="Calibri" w:cs="Calibri"/>
                <w:i/>
                <w:iCs/>
                <w:color w:val="000000"/>
                <w:sz w:val="18"/>
                <w:szCs w:val="18"/>
                <w:lang w:val="ro-RO" w:eastAsia="ro-RO"/>
              </w:rPr>
              <w:t xml:space="preserve">Prof. psih. </w:t>
            </w:r>
            <w:r w:rsidRPr="003B1829">
              <w:rPr>
                <w:rFonts w:ascii="Calibri" w:eastAsia="Times New Roman" w:hAnsi="Calibri" w:cs="Calibri"/>
                <w:i/>
                <w:iCs/>
                <w:color w:val="000000"/>
                <w:sz w:val="18"/>
                <w:szCs w:val="18"/>
                <w:lang w:val="ro-RO" w:eastAsia="ro-RO"/>
              </w:rPr>
              <w:t xml:space="preserve"> …….......……………………………………………</w:t>
            </w:r>
          </w:p>
          <w:p w:rsidR="000C0B74" w:rsidRPr="003B1829" w:rsidRDefault="000C0B74" w:rsidP="00473537">
            <w:pPr>
              <w:spacing w:after="240" w:line="240" w:lineRule="auto"/>
              <w:rPr>
                <w:rFonts w:ascii="Times New Roman" w:eastAsia="Times New Roman" w:hAnsi="Times New Roman" w:cs="Times New Roman"/>
                <w:sz w:val="24"/>
                <w:szCs w:val="24"/>
                <w:lang w:val="ro-RO" w:eastAsia="ro-RO"/>
              </w:rPr>
            </w:pPr>
          </w:p>
        </w:tc>
      </w:tr>
    </w:tbl>
    <w:p w:rsidR="000C0B74" w:rsidRDefault="000C0B74" w:rsidP="005945E4">
      <w:pPr>
        <w:spacing w:line="240" w:lineRule="auto"/>
        <w:rPr>
          <w:rFonts w:ascii="Times New Roman" w:eastAsia="Times New Roman" w:hAnsi="Times New Roman" w:cs="Times New Roman"/>
          <w:b/>
          <w:bCs/>
          <w:color w:val="000000"/>
          <w:sz w:val="32"/>
          <w:szCs w:val="32"/>
          <w:lang w:val="ro-RO" w:eastAsia="ro-RO"/>
        </w:rPr>
      </w:pPr>
    </w:p>
    <w:p w:rsidR="000C0B74" w:rsidRPr="00DE437D" w:rsidRDefault="000C0B74" w:rsidP="000C0B74">
      <w:pPr>
        <w:spacing w:line="240" w:lineRule="auto"/>
        <w:jc w:val="center"/>
        <w:rPr>
          <w:rFonts w:ascii="Times New Roman" w:eastAsia="Times New Roman" w:hAnsi="Times New Roman" w:cs="Times New Roman"/>
          <w:sz w:val="24"/>
          <w:szCs w:val="24"/>
          <w:lang w:val="ro-RO" w:eastAsia="ro-RO"/>
        </w:rPr>
      </w:pPr>
      <w:r w:rsidRPr="00DE437D">
        <w:rPr>
          <w:rFonts w:ascii="Times New Roman" w:eastAsia="Times New Roman" w:hAnsi="Times New Roman" w:cs="Times New Roman"/>
          <w:b/>
          <w:bCs/>
          <w:color w:val="000000"/>
          <w:sz w:val="32"/>
          <w:szCs w:val="32"/>
          <w:lang w:val="ro-RO" w:eastAsia="ro-RO"/>
        </w:rPr>
        <w:t>PLAN DE INTERVENŢIE PERSONALIZAT (PIP) </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 xml:space="preserve">NUMELE ŞI PRENUMELE ELEVULUI: </w:t>
      </w:r>
      <w:r w:rsidR="00101354" w:rsidRPr="005945E4">
        <w:rPr>
          <w:rFonts w:ascii="Times New Roman" w:hAnsi="Times New Roman" w:cs="Times New Roman"/>
          <w:sz w:val="24"/>
          <w:szCs w:val="24"/>
          <w:lang w:val="ro-RO" w:eastAsia="ro-RO"/>
        </w:rPr>
        <w:t>L. L.</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DATA NAŞTERII: 19.08.2015</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DOMICILIUL: Str.</w:t>
      </w:r>
      <w:r w:rsidR="00101354" w:rsidRPr="005945E4">
        <w:rPr>
          <w:rFonts w:ascii="Times New Roman" w:hAnsi="Times New Roman" w:cs="Times New Roman"/>
          <w:sz w:val="24"/>
          <w:szCs w:val="24"/>
          <w:lang w:val="ro-RO" w:eastAsia="ro-RO"/>
        </w:rPr>
        <w:t>.........</w:t>
      </w:r>
      <w:r w:rsidRPr="005945E4">
        <w:rPr>
          <w:rFonts w:ascii="Times New Roman" w:hAnsi="Times New Roman" w:cs="Times New Roman"/>
          <w:sz w:val="24"/>
          <w:szCs w:val="24"/>
          <w:lang w:val="ro-RO" w:eastAsia="ro-RO"/>
        </w:rPr>
        <w:t xml:space="preserve">, nr. </w:t>
      </w:r>
      <w:r w:rsidR="00101354" w:rsidRPr="005945E4">
        <w:rPr>
          <w:rFonts w:ascii="Times New Roman" w:hAnsi="Times New Roman" w:cs="Times New Roman"/>
          <w:sz w:val="24"/>
          <w:szCs w:val="24"/>
          <w:lang w:val="ro-RO" w:eastAsia="ro-RO"/>
        </w:rPr>
        <w:t>.......</w:t>
      </w:r>
      <w:r w:rsidRPr="005945E4">
        <w:rPr>
          <w:rFonts w:ascii="Times New Roman" w:hAnsi="Times New Roman" w:cs="Times New Roman"/>
          <w:sz w:val="24"/>
          <w:szCs w:val="24"/>
          <w:lang w:val="ro-RO" w:eastAsia="ro-RO"/>
        </w:rPr>
        <w:t>, sat Bucșani</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CLASA : I A</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ANUL ȘCOLAR 2022-2023</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Nr. de înregistrare în unitatea școlară a planului de servicii individualizat</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 xml:space="preserve">DIAGNOSTICUL/ PROBLEMELE cu care se confruntă copilul (rezultatele evaluării complexe -  </w:t>
      </w:r>
      <w:r w:rsidRPr="005945E4">
        <w:rPr>
          <w:rFonts w:ascii="Times New Roman" w:hAnsi="Times New Roman" w:cs="Times New Roman"/>
          <w:i/>
          <w:iCs/>
          <w:sz w:val="24"/>
          <w:szCs w:val="24"/>
          <w:lang w:val="ro-RO" w:eastAsia="ro-RO"/>
        </w:rPr>
        <w:t xml:space="preserve">deficiențele </w:t>
      </w:r>
      <w:r w:rsidRPr="005945E4">
        <w:rPr>
          <w:rFonts w:ascii="Times New Roman" w:hAnsi="Times New Roman" w:cs="Times New Roman"/>
          <w:i/>
          <w:sz w:val="24"/>
          <w:szCs w:val="24"/>
        </w:rPr>
        <w:t>/ afectările din certificatul de orientareșcolarășiprofesionalăeliberat de CJRAE/CMBRAE, numărulși data eliberăriiacestui document):</w:t>
      </w:r>
      <w:r w:rsidRPr="005945E4">
        <w:rPr>
          <w:rFonts w:ascii="Times New Roman" w:hAnsi="Times New Roman" w:cs="Times New Roman"/>
          <w:sz w:val="24"/>
          <w:szCs w:val="24"/>
          <w:lang w:val="ro-RO" w:eastAsia="ro-RO"/>
        </w:rPr>
        <w:t xml:space="preserve"> 226/30.06.2022Autism atipic, ADHD</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ECHIPA DE INTERVENȚIE (se vor preciza cadrele didactice implicate, alți specialiști, membrii  familiei):</w:t>
      </w:r>
      <w:r w:rsidRPr="005945E4">
        <w:rPr>
          <w:rFonts w:ascii="Times New Roman" w:hAnsi="Times New Roman" w:cs="Times New Roman"/>
          <w:b/>
          <w:bCs/>
          <w:sz w:val="24"/>
          <w:szCs w:val="24"/>
          <w:lang w:val="ro-RO" w:eastAsia="ro-RO"/>
        </w:rPr>
        <w:t xml:space="preserve">MIHĂILĂ IRINA - prof lb engleză, </w:t>
      </w:r>
      <w:r w:rsidR="00101354" w:rsidRPr="005945E4">
        <w:rPr>
          <w:rFonts w:ascii="Times New Roman" w:hAnsi="Times New Roman" w:cs="Times New Roman"/>
          <w:b/>
          <w:bCs/>
          <w:sz w:val="24"/>
          <w:szCs w:val="24"/>
          <w:lang w:val="ro-RO" w:eastAsia="ro-RO"/>
        </w:rPr>
        <w:t>B. A.</w:t>
      </w:r>
      <w:r w:rsidRPr="005945E4">
        <w:rPr>
          <w:rFonts w:ascii="Times New Roman" w:hAnsi="Times New Roman" w:cs="Times New Roman"/>
          <w:b/>
          <w:bCs/>
          <w:sz w:val="24"/>
          <w:szCs w:val="24"/>
          <w:lang w:val="ro-RO" w:eastAsia="ro-RO"/>
        </w:rPr>
        <w:t xml:space="preserve"> – învățător, L</w:t>
      </w:r>
      <w:r w:rsidR="00101354" w:rsidRPr="005945E4">
        <w:rPr>
          <w:rFonts w:ascii="Times New Roman" w:hAnsi="Times New Roman" w:cs="Times New Roman"/>
          <w:b/>
          <w:bCs/>
          <w:sz w:val="24"/>
          <w:szCs w:val="24"/>
          <w:lang w:val="ro-RO" w:eastAsia="ro-RO"/>
        </w:rPr>
        <w:t xml:space="preserve">.A </w:t>
      </w:r>
      <w:r w:rsidRPr="005945E4">
        <w:rPr>
          <w:rFonts w:ascii="Times New Roman" w:hAnsi="Times New Roman" w:cs="Times New Roman"/>
          <w:b/>
          <w:bCs/>
          <w:sz w:val="24"/>
          <w:szCs w:val="24"/>
          <w:lang w:val="ro-RO" w:eastAsia="ro-RO"/>
        </w:rPr>
        <w:t>- mama</w:t>
      </w:r>
    </w:p>
    <w:p w:rsidR="005945E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DISCIPLINA/DOMENIUL /DOMENIILE DE INTERVENŢIE: Lb engleză/ Domeniul cognitiv</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SCOPUL (comportamentul țintă/rezultatul așteptat)   Stimularea gandirii și a atenției</w:t>
      </w:r>
    </w:p>
    <w:p w:rsidR="000C0B74" w:rsidRPr="005945E4" w:rsidRDefault="000C0B74" w:rsidP="005945E4">
      <w:pPr>
        <w:pStyle w:val="NoSpacing"/>
        <w:numPr>
          <w:ilvl w:val="0"/>
          <w:numId w:val="13"/>
        </w:numPr>
        <w:rPr>
          <w:rFonts w:ascii="Times New Roman" w:hAnsi="Times New Roman" w:cs="Times New Roman"/>
          <w:b/>
          <w:bCs/>
          <w:sz w:val="24"/>
          <w:szCs w:val="24"/>
          <w:lang w:val="ro-RO" w:eastAsia="ro-RO"/>
        </w:rPr>
      </w:pPr>
      <w:r w:rsidRPr="005945E4">
        <w:rPr>
          <w:rFonts w:ascii="Times New Roman" w:hAnsi="Times New Roman" w:cs="Times New Roman"/>
          <w:b/>
          <w:bCs/>
          <w:sz w:val="24"/>
          <w:szCs w:val="24"/>
          <w:lang w:val="ro-RO" w:eastAsia="ro-RO"/>
        </w:rPr>
        <w:t xml:space="preserve">OBIECTIVE/ COMPETENȚE SPECIFICE DIN ADAPTAREA CURRICULARĂ </w:t>
      </w:r>
    </w:p>
    <w:p w:rsidR="000C0B74" w:rsidRPr="005945E4" w:rsidRDefault="000C0B74" w:rsidP="005945E4">
      <w:pPr>
        <w:pStyle w:val="NoSpacing"/>
        <w:numPr>
          <w:ilvl w:val="0"/>
          <w:numId w:val="14"/>
        </w:numPr>
        <w:ind w:left="1440"/>
        <w:rPr>
          <w:rFonts w:ascii="Times New Roman" w:hAnsi="Times New Roman" w:cs="Times New Roman"/>
          <w:sz w:val="24"/>
          <w:szCs w:val="24"/>
        </w:rPr>
      </w:pPr>
      <w:r w:rsidRPr="005945E4">
        <w:rPr>
          <w:rFonts w:ascii="Times New Roman" w:hAnsi="Times New Roman" w:cs="Times New Roman"/>
          <w:sz w:val="24"/>
          <w:szCs w:val="24"/>
        </w:rPr>
        <w:t>Receptarea de mesaje orale simple</w:t>
      </w:r>
    </w:p>
    <w:p w:rsidR="000C0B74" w:rsidRPr="005945E4" w:rsidRDefault="000C0B74" w:rsidP="005945E4">
      <w:pPr>
        <w:pStyle w:val="NoSpacing"/>
        <w:numPr>
          <w:ilvl w:val="0"/>
          <w:numId w:val="14"/>
        </w:numPr>
        <w:ind w:left="1440"/>
        <w:rPr>
          <w:rFonts w:ascii="Times New Roman" w:hAnsi="Times New Roman" w:cs="Times New Roman"/>
          <w:sz w:val="24"/>
          <w:szCs w:val="24"/>
        </w:rPr>
      </w:pPr>
      <w:r w:rsidRPr="005945E4">
        <w:rPr>
          <w:rFonts w:ascii="Times New Roman" w:hAnsi="Times New Roman" w:cs="Times New Roman"/>
          <w:sz w:val="24"/>
          <w:szCs w:val="24"/>
        </w:rPr>
        <w:t>Exprimarea orală în situații de comunicare uzuală</w:t>
      </w:r>
    </w:p>
    <w:p w:rsidR="005945E4" w:rsidRPr="005945E4" w:rsidRDefault="000C0B74" w:rsidP="005945E4">
      <w:pPr>
        <w:pStyle w:val="NoSpacing"/>
        <w:numPr>
          <w:ilvl w:val="0"/>
          <w:numId w:val="14"/>
        </w:numPr>
        <w:ind w:left="1440"/>
        <w:rPr>
          <w:rFonts w:ascii="Times New Roman" w:hAnsi="Times New Roman" w:cs="Times New Roman"/>
          <w:sz w:val="24"/>
          <w:szCs w:val="24"/>
        </w:rPr>
      </w:pPr>
      <w:r w:rsidRPr="005945E4">
        <w:rPr>
          <w:rFonts w:ascii="Times New Roman" w:hAnsi="Times New Roman" w:cs="Times New Roman"/>
          <w:sz w:val="24"/>
          <w:szCs w:val="24"/>
        </w:rPr>
        <w:t>Receptarea de mesaje</w:t>
      </w:r>
      <w:r w:rsidR="00101354" w:rsidRPr="005945E4">
        <w:rPr>
          <w:rFonts w:ascii="Times New Roman" w:hAnsi="Times New Roman" w:cs="Times New Roman"/>
          <w:sz w:val="24"/>
          <w:szCs w:val="24"/>
        </w:rPr>
        <w:t xml:space="preserve"> </w:t>
      </w:r>
      <w:r w:rsidRPr="005945E4">
        <w:rPr>
          <w:rFonts w:ascii="Times New Roman" w:hAnsi="Times New Roman" w:cs="Times New Roman"/>
          <w:sz w:val="24"/>
          <w:szCs w:val="24"/>
        </w:rPr>
        <w:t>scrise</w:t>
      </w:r>
      <w:r w:rsidR="00101354" w:rsidRPr="005945E4">
        <w:rPr>
          <w:rFonts w:ascii="Times New Roman" w:hAnsi="Times New Roman" w:cs="Times New Roman"/>
          <w:sz w:val="24"/>
          <w:szCs w:val="24"/>
        </w:rPr>
        <w:t xml:space="preserve"> </w:t>
      </w:r>
      <w:r w:rsidRPr="005945E4">
        <w:rPr>
          <w:rFonts w:ascii="Times New Roman" w:hAnsi="Times New Roman" w:cs="Times New Roman"/>
          <w:sz w:val="24"/>
          <w:szCs w:val="24"/>
        </w:rPr>
        <w:t>simple</w:t>
      </w:r>
    </w:p>
    <w:p w:rsidR="000C0B74" w:rsidRPr="005945E4" w:rsidRDefault="000C0B74" w:rsidP="005945E4">
      <w:pPr>
        <w:pStyle w:val="NoSpacing"/>
        <w:numPr>
          <w:ilvl w:val="0"/>
          <w:numId w:val="14"/>
        </w:numPr>
        <w:ind w:left="1440"/>
        <w:rPr>
          <w:rFonts w:ascii="Times New Roman" w:hAnsi="Times New Roman" w:cs="Times New Roman"/>
          <w:sz w:val="24"/>
          <w:szCs w:val="24"/>
        </w:rPr>
      </w:pPr>
      <w:r w:rsidRPr="005945E4">
        <w:rPr>
          <w:rFonts w:ascii="Times New Roman" w:hAnsi="Times New Roman" w:cs="Times New Roman"/>
          <w:sz w:val="24"/>
          <w:szCs w:val="24"/>
        </w:rPr>
        <w:t>Redactarea de mesaje</w:t>
      </w:r>
      <w:r w:rsidR="00101354" w:rsidRPr="005945E4">
        <w:rPr>
          <w:rFonts w:ascii="Times New Roman" w:hAnsi="Times New Roman" w:cs="Times New Roman"/>
          <w:sz w:val="24"/>
          <w:szCs w:val="24"/>
        </w:rPr>
        <w:t xml:space="preserve"> </w:t>
      </w:r>
      <w:r w:rsidRPr="005945E4">
        <w:rPr>
          <w:rFonts w:ascii="Times New Roman" w:hAnsi="Times New Roman" w:cs="Times New Roman"/>
          <w:sz w:val="24"/>
          <w:szCs w:val="24"/>
        </w:rPr>
        <w:t>în</w:t>
      </w:r>
      <w:r w:rsidR="00101354" w:rsidRPr="005945E4">
        <w:rPr>
          <w:rFonts w:ascii="Times New Roman" w:hAnsi="Times New Roman" w:cs="Times New Roman"/>
          <w:sz w:val="24"/>
          <w:szCs w:val="24"/>
        </w:rPr>
        <w:t xml:space="preserve"> </w:t>
      </w:r>
      <w:r w:rsidRPr="005945E4">
        <w:rPr>
          <w:rFonts w:ascii="Times New Roman" w:hAnsi="Times New Roman" w:cs="Times New Roman"/>
          <w:sz w:val="24"/>
          <w:szCs w:val="24"/>
        </w:rPr>
        <w:t>situații de comunicare</w:t>
      </w:r>
      <w:r w:rsidR="00101354" w:rsidRPr="005945E4">
        <w:rPr>
          <w:rFonts w:ascii="Times New Roman" w:hAnsi="Times New Roman" w:cs="Times New Roman"/>
          <w:sz w:val="24"/>
          <w:szCs w:val="24"/>
        </w:rPr>
        <w:t xml:space="preserve"> </w:t>
      </w:r>
      <w:r w:rsidRPr="005945E4">
        <w:rPr>
          <w:rFonts w:ascii="Times New Roman" w:hAnsi="Times New Roman" w:cs="Times New Roman"/>
          <w:sz w:val="24"/>
          <w:szCs w:val="24"/>
        </w:rPr>
        <w:t>uzuală</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DURATA programului de intervenţie personalizat: MODULELE 2-4</w:t>
      </w:r>
    </w:p>
    <w:p w:rsidR="000C0B74" w:rsidRPr="005945E4" w:rsidRDefault="000C0B74" w:rsidP="005945E4">
      <w:pPr>
        <w:pStyle w:val="NoSpacing"/>
        <w:numPr>
          <w:ilvl w:val="0"/>
          <w:numId w:val="13"/>
        </w:numPr>
        <w:rPr>
          <w:rFonts w:ascii="Times New Roman" w:hAnsi="Times New Roman" w:cs="Times New Roman"/>
          <w:sz w:val="24"/>
          <w:szCs w:val="24"/>
          <w:lang w:val="ro-RO" w:eastAsia="ro-RO"/>
        </w:rPr>
      </w:pPr>
      <w:r w:rsidRPr="005945E4">
        <w:rPr>
          <w:rFonts w:ascii="Times New Roman" w:hAnsi="Times New Roman" w:cs="Times New Roman"/>
          <w:sz w:val="24"/>
          <w:szCs w:val="24"/>
          <w:lang w:val="ro-RO" w:eastAsia="ro-RO"/>
        </w:rPr>
        <w:t>Data elaborarii PIP: 21.10. 2022                                   Data revizuirii  PIP:  8.02.2023 și 25.05.203</w:t>
      </w:r>
    </w:p>
    <w:p w:rsidR="000C0B74" w:rsidRPr="001464D4" w:rsidRDefault="000C0B74" w:rsidP="001464D4">
      <w:pPr>
        <w:spacing w:after="0"/>
        <w:rPr>
          <w:rFonts w:ascii="Times New Roman" w:eastAsia="Times New Roman" w:hAnsi="Times New Roman" w:cs="Times New Roman"/>
          <w:sz w:val="24"/>
          <w:szCs w:val="24"/>
          <w:lang w:val="ro-RO" w:eastAsia="ro-RO"/>
        </w:rPr>
      </w:pPr>
    </w:p>
    <w:p w:rsidR="000C0B74" w:rsidRPr="001464D4" w:rsidRDefault="000C0B74" w:rsidP="001464D4">
      <w:pPr>
        <w:spacing w:after="0"/>
        <w:ind w:left="720"/>
        <w:jc w:val="center"/>
        <w:rPr>
          <w:rFonts w:ascii="Times New Roman" w:eastAsia="Times New Roman" w:hAnsi="Times New Roman" w:cs="Times New Roman"/>
          <w:sz w:val="24"/>
          <w:szCs w:val="24"/>
          <w:lang w:val="ro-RO" w:eastAsia="ro-RO"/>
        </w:rPr>
      </w:pPr>
      <w:r w:rsidRPr="001464D4">
        <w:rPr>
          <w:rFonts w:ascii="Times New Roman" w:eastAsia="Times New Roman" w:hAnsi="Times New Roman" w:cs="Times New Roman"/>
          <w:b/>
          <w:bCs/>
          <w:color w:val="000000"/>
          <w:sz w:val="24"/>
          <w:szCs w:val="24"/>
          <w:lang w:val="ro-RO" w:eastAsia="ro-RO"/>
        </w:rPr>
        <w:lastRenderedPageBreak/>
        <w:t>STRUCTURA PLANULUI DE INTERVENŢIE PERSONALIZAT:</w:t>
      </w:r>
    </w:p>
    <w:tbl>
      <w:tblPr>
        <w:tblW w:w="14484" w:type="dxa"/>
        <w:tblLayout w:type="fixed"/>
        <w:tblCellMar>
          <w:top w:w="15" w:type="dxa"/>
          <w:left w:w="15" w:type="dxa"/>
          <w:bottom w:w="15" w:type="dxa"/>
          <w:right w:w="15" w:type="dxa"/>
        </w:tblCellMar>
        <w:tblLook w:val="04A0"/>
      </w:tblPr>
      <w:tblGrid>
        <w:gridCol w:w="683"/>
        <w:gridCol w:w="2492"/>
        <w:gridCol w:w="2340"/>
        <w:gridCol w:w="3024"/>
        <w:gridCol w:w="1566"/>
        <w:gridCol w:w="249"/>
        <w:gridCol w:w="1979"/>
        <w:gridCol w:w="32"/>
        <w:gridCol w:w="2119"/>
      </w:tblGrid>
      <w:tr w:rsidR="000C0B74" w:rsidRPr="005945E4" w:rsidTr="005945E4">
        <w:trPr>
          <w:trHeight w:val="313"/>
        </w:trPr>
        <w:tc>
          <w:tcPr>
            <w:tcW w:w="683" w:type="dxa"/>
            <w:vMerge w:val="restart"/>
            <w:tcBorders>
              <w:top w:val="single" w:sz="18" w:space="0" w:color="000000"/>
              <w:left w:val="single" w:sz="18" w:space="0" w:color="000000"/>
              <w:bottom w:val="single" w:sz="18" w:space="0" w:color="000000"/>
              <w:right w:val="single" w:sz="4" w:space="0" w:color="000000"/>
            </w:tcBorders>
            <w:shd w:val="clear" w:color="auto" w:fill="F2F2F2"/>
            <w:tcMar>
              <w:top w:w="0" w:type="dxa"/>
              <w:left w:w="115" w:type="dxa"/>
              <w:bottom w:w="0" w:type="dxa"/>
              <w:right w:w="115" w:type="dxa"/>
            </w:tcMar>
            <w:vAlign w:val="center"/>
            <w:hideMark/>
          </w:tcPr>
          <w:p w:rsidR="000C0B74" w:rsidRPr="005945E4" w:rsidRDefault="000C0B74" w:rsidP="005945E4">
            <w:pPr>
              <w:spacing w:after="0" w:line="240" w:lineRule="auto"/>
              <w:ind w:right="-18"/>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Nr. crt.</w:t>
            </w:r>
          </w:p>
        </w:tc>
        <w:tc>
          <w:tcPr>
            <w:tcW w:w="2492" w:type="dxa"/>
            <w:vMerge w:val="restart"/>
            <w:tcBorders>
              <w:top w:val="single" w:sz="18" w:space="0" w:color="000000"/>
              <w:left w:val="single" w:sz="4" w:space="0" w:color="000000"/>
              <w:bottom w:val="single" w:sz="18" w:space="0" w:color="000000"/>
              <w:right w:val="single" w:sz="4" w:space="0" w:color="000000"/>
            </w:tcBorders>
            <w:shd w:val="clear" w:color="auto" w:fill="F2F2F2"/>
            <w:tcMar>
              <w:top w:w="0" w:type="dxa"/>
              <w:left w:w="115" w:type="dxa"/>
              <w:bottom w:w="0" w:type="dxa"/>
              <w:right w:w="115" w:type="dxa"/>
            </w:tcMar>
            <w:vAlign w:val="center"/>
            <w:hideMark/>
          </w:tcPr>
          <w:p w:rsidR="000C0B74" w:rsidRPr="005945E4" w:rsidRDefault="000C0B74" w:rsidP="005945E4">
            <w:pPr>
              <w:spacing w:after="0" w:line="240" w:lineRule="auto"/>
              <w:ind w:right="332"/>
              <w:jc w:val="center"/>
              <w:rPr>
                <w:rFonts w:ascii="Times New Roman" w:eastAsia="Times New Roman" w:hAnsi="Times New Roman" w:cs="Times New Roman"/>
                <w:b/>
                <w:bCs/>
                <w:sz w:val="24"/>
                <w:szCs w:val="24"/>
                <w:lang w:val="ro-RO" w:eastAsia="ro-RO"/>
              </w:rPr>
            </w:pPr>
            <w:r w:rsidRPr="005945E4">
              <w:rPr>
                <w:rFonts w:ascii="Times New Roman" w:eastAsia="Times New Roman" w:hAnsi="Times New Roman" w:cs="Times New Roman"/>
                <w:b/>
                <w:bCs/>
                <w:sz w:val="24"/>
                <w:szCs w:val="24"/>
                <w:lang w:val="ro-RO" w:eastAsia="ro-RO"/>
              </w:rPr>
              <w:t>CONTINUTURI SPECIFICE</w:t>
            </w:r>
          </w:p>
        </w:tc>
        <w:tc>
          <w:tcPr>
            <w:tcW w:w="2340" w:type="dxa"/>
            <w:tcBorders>
              <w:top w:val="single" w:sz="18" w:space="0" w:color="000000"/>
              <w:left w:val="single" w:sz="4" w:space="0" w:color="000000"/>
              <w:right w:val="single" w:sz="4" w:space="0" w:color="000000"/>
            </w:tcBorders>
            <w:shd w:val="clear" w:color="auto" w:fill="F2F2F2"/>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3024" w:type="dxa"/>
            <w:vMerge w:val="restart"/>
            <w:tcBorders>
              <w:top w:val="single" w:sz="18" w:space="0" w:color="000000"/>
              <w:left w:val="single" w:sz="4" w:space="0" w:color="000000"/>
              <w:bottom w:val="single" w:sz="18" w:space="0" w:color="000000"/>
              <w:right w:val="single" w:sz="4" w:space="0" w:color="000000"/>
            </w:tcBorders>
            <w:shd w:val="clear" w:color="auto" w:fill="F2F2F2"/>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p w:rsidR="000C0B74" w:rsidRPr="005945E4" w:rsidRDefault="000C0B74" w:rsidP="005945E4">
            <w:pPr>
              <w:spacing w:after="0" w:line="240" w:lineRule="auto"/>
              <w:ind w:right="332"/>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STRATEGII DE TERAPIE ŞI RECUPERARE</w:t>
            </w:r>
          </w:p>
        </w:tc>
        <w:tc>
          <w:tcPr>
            <w:tcW w:w="1815" w:type="dxa"/>
            <w:gridSpan w:val="2"/>
            <w:vMerge w:val="restart"/>
            <w:tcBorders>
              <w:top w:val="single" w:sz="18" w:space="0" w:color="000000"/>
              <w:left w:val="single" w:sz="4" w:space="0" w:color="000000"/>
              <w:bottom w:val="single" w:sz="18" w:space="0" w:color="000000"/>
              <w:right w:val="single" w:sz="4" w:space="0" w:color="000000"/>
            </w:tcBorders>
            <w:shd w:val="clear" w:color="auto" w:fill="F2F2F2"/>
            <w:tcMar>
              <w:top w:w="0" w:type="dxa"/>
              <w:left w:w="115" w:type="dxa"/>
              <w:bottom w:w="0" w:type="dxa"/>
              <w:right w:w="115" w:type="dxa"/>
            </w:tcMar>
            <w:vAlign w:val="center"/>
            <w:hideMark/>
          </w:tcPr>
          <w:p w:rsidR="000C0B74" w:rsidRPr="005945E4" w:rsidRDefault="000C0B74" w:rsidP="005945E4">
            <w:pPr>
              <w:spacing w:after="0" w:line="240" w:lineRule="auto"/>
              <w:ind w:left="-156" w:right="-84"/>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PERIOADA </w:t>
            </w:r>
          </w:p>
          <w:p w:rsidR="000C0B74" w:rsidRPr="005945E4" w:rsidRDefault="000C0B74" w:rsidP="005945E4">
            <w:pPr>
              <w:spacing w:after="0" w:line="240" w:lineRule="auto"/>
              <w:ind w:left="-156" w:right="-84"/>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DE </w:t>
            </w:r>
          </w:p>
          <w:p w:rsidR="000C0B74" w:rsidRPr="005945E4" w:rsidRDefault="000C0B74" w:rsidP="005945E4">
            <w:pPr>
              <w:spacing w:after="0" w:line="240" w:lineRule="auto"/>
              <w:ind w:left="-156" w:right="-84"/>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INTERVENŢIE</w:t>
            </w:r>
          </w:p>
        </w:tc>
        <w:tc>
          <w:tcPr>
            <w:tcW w:w="4130" w:type="dxa"/>
            <w:gridSpan w:val="3"/>
            <w:tcBorders>
              <w:top w:val="single" w:sz="18" w:space="0" w:color="000000"/>
              <w:left w:val="single" w:sz="4" w:space="0" w:color="000000"/>
              <w:bottom w:val="single" w:sz="4" w:space="0" w:color="000000"/>
              <w:right w:val="single" w:sz="18" w:space="0" w:color="000000"/>
            </w:tcBorders>
            <w:shd w:val="clear" w:color="auto" w:fill="F2F2F2"/>
            <w:tcMar>
              <w:top w:w="0" w:type="dxa"/>
              <w:left w:w="115" w:type="dxa"/>
              <w:bottom w:w="0" w:type="dxa"/>
              <w:right w:w="115" w:type="dxa"/>
            </w:tcMar>
            <w:hideMark/>
          </w:tcPr>
          <w:p w:rsidR="000C0B74" w:rsidRPr="005945E4" w:rsidRDefault="000C0B74" w:rsidP="005945E4">
            <w:pPr>
              <w:spacing w:after="0" w:line="240" w:lineRule="auto"/>
              <w:ind w:right="332"/>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EVALUARE ŞI APRECIEREA EVOLUŢIEI</w:t>
            </w:r>
          </w:p>
        </w:tc>
      </w:tr>
      <w:tr w:rsidR="000C0B74" w:rsidRPr="005945E4" w:rsidTr="005945E4">
        <w:trPr>
          <w:trHeight w:val="816"/>
        </w:trPr>
        <w:tc>
          <w:tcPr>
            <w:tcW w:w="683" w:type="dxa"/>
            <w:vMerge/>
            <w:tcBorders>
              <w:top w:val="single" w:sz="18" w:space="0" w:color="000000"/>
              <w:left w:val="single" w:sz="18"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492" w:type="dxa"/>
            <w:vMerge/>
            <w:tcBorders>
              <w:top w:val="single" w:sz="18" w:space="0" w:color="000000"/>
              <w:left w:val="single" w:sz="4"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340" w:type="dxa"/>
            <w:tcBorders>
              <w:left w:val="single" w:sz="4" w:space="0" w:color="000000"/>
              <w:bottom w:val="single" w:sz="18" w:space="0" w:color="000000"/>
              <w:right w:val="single" w:sz="4" w:space="0" w:color="000000"/>
            </w:tcBorders>
            <w:shd w:val="clear" w:color="auto" w:fill="F2F2F2"/>
            <w:tcMar>
              <w:top w:w="0" w:type="dxa"/>
              <w:left w:w="115" w:type="dxa"/>
              <w:bottom w:w="0" w:type="dxa"/>
              <w:right w:w="115" w:type="dxa"/>
            </w:tcMar>
            <w:hideMark/>
          </w:tcPr>
          <w:p w:rsidR="000C0B74" w:rsidRPr="005945E4" w:rsidRDefault="000C0B74" w:rsidP="005945E4">
            <w:pPr>
              <w:spacing w:after="0" w:line="240" w:lineRule="auto"/>
              <w:ind w:right="332"/>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CONȚINUTUL ACTIVITĂȚILOR</w:t>
            </w:r>
          </w:p>
        </w:tc>
        <w:tc>
          <w:tcPr>
            <w:tcW w:w="3024" w:type="dxa"/>
            <w:vMerge/>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1815" w:type="dxa"/>
            <w:gridSpan w:val="2"/>
            <w:vMerge/>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011" w:type="dxa"/>
            <w:gridSpan w:val="2"/>
            <w:tcBorders>
              <w:top w:val="single" w:sz="4" w:space="0" w:color="000000"/>
              <w:left w:val="single" w:sz="4" w:space="0" w:color="000000"/>
              <w:bottom w:val="single" w:sz="18" w:space="0" w:color="000000"/>
              <w:right w:val="single" w:sz="4" w:space="0" w:color="000000"/>
            </w:tcBorders>
            <w:shd w:val="clear" w:color="auto" w:fill="F2F2F2"/>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p w:rsidR="000C0B74" w:rsidRPr="005945E4" w:rsidRDefault="000C0B74" w:rsidP="005945E4">
            <w:pPr>
              <w:spacing w:after="0" w:line="240" w:lineRule="auto"/>
              <w:ind w:right="-78"/>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INDICATORI</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119" w:type="dxa"/>
            <w:tcBorders>
              <w:top w:val="single" w:sz="4" w:space="0" w:color="000000"/>
              <w:left w:val="single" w:sz="4" w:space="0" w:color="000000"/>
              <w:bottom w:val="single" w:sz="18" w:space="0" w:color="000000"/>
              <w:right w:val="single" w:sz="18" w:space="0" w:color="000000"/>
            </w:tcBorders>
            <w:shd w:val="clear" w:color="auto" w:fill="F2F2F2"/>
            <w:tcMar>
              <w:top w:w="0" w:type="dxa"/>
              <w:left w:w="115" w:type="dxa"/>
              <w:bottom w:w="0" w:type="dxa"/>
              <w:right w:w="115" w:type="dxa"/>
            </w:tcMar>
            <w:hideMark/>
          </w:tcPr>
          <w:p w:rsidR="000C0B74" w:rsidRPr="005945E4" w:rsidRDefault="000C0B74" w:rsidP="005945E4">
            <w:pPr>
              <w:spacing w:after="0" w:line="240" w:lineRule="auto"/>
              <w:ind w:right="-108"/>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METODE ŞI INSTRUMENTE DE EVALUARE</w:t>
            </w:r>
          </w:p>
        </w:tc>
      </w:tr>
      <w:tr w:rsidR="000C0B74" w:rsidRPr="005945E4" w:rsidTr="005945E4">
        <w:trPr>
          <w:trHeight w:val="680"/>
        </w:trPr>
        <w:tc>
          <w:tcPr>
            <w:tcW w:w="683" w:type="dxa"/>
            <w:vMerge w:val="restart"/>
            <w:tcBorders>
              <w:top w:val="single" w:sz="18" w:space="0" w:color="000000"/>
              <w:left w:val="single" w:sz="18"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ind w:right="332"/>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1</w:t>
            </w:r>
          </w:p>
        </w:tc>
        <w:tc>
          <w:tcPr>
            <w:tcW w:w="2492"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1.1 oferirea unor reacții adecvate la salut/intrebare/ interacțiune scurtă și simplă rostită clar și foarte rar, care este însoțită de gesturi de către interlocutor</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1.2 Recunoasterea denumirilor și a localizării elementare a unor obiecte din universul imediat, in mesaje articulate clar și rar.</w:t>
            </w:r>
          </w:p>
          <w:p w:rsidR="000C0B74" w:rsidRPr="005945E4" w:rsidRDefault="000C0B74" w:rsidP="005945E4">
            <w:pPr>
              <w:spacing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1.3 manifestarea curiozității față de sesizarea semnificației globale a unor filme și a unor cântece pentru copii in limba engleza.</w:t>
            </w:r>
            <w:r w:rsidRPr="005945E4">
              <w:rPr>
                <w:rFonts w:ascii="Times New Roman" w:eastAsia="Times New Roman" w:hAnsi="Times New Roman" w:cs="Times New Roman"/>
                <w:color w:val="000000"/>
                <w:sz w:val="24"/>
                <w:szCs w:val="24"/>
                <w:lang w:val="ro-RO" w:eastAsia="ro-RO"/>
              </w:rPr>
              <w:br/>
            </w:r>
          </w:p>
        </w:tc>
        <w:tc>
          <w:tcPr>
            <w:tcW w:w="2340"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Selectarea imaginii dintr-un set</w:t>
            </w:r>
          </w:p>
          <w:p w:rsidR="000C0B74" w:rsidRPr="005945E4" w:rsidRDefault="000C0B74" w:rsidP="005945E4">
            <w:pPr>
              <w:spacing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Oferirea de răspunsuri simple</w:t>
            </w:r>
          </w:p>
          <w:p w:rsidR="00101354" w:rsidRPr="005945E4" w:rsidRDefault="00101354" w:rsidP="005945E4">
            <w:pPr>
              <w:spacing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Mimarea unei actiuni</w:t>
            </w:r>
          </w:p>
          <w:p w:rsidR="000C0B74" w:rsidRPr="005945E4" w:rsidRDefault="000C0B74" w:rsidP="005945E4">
            <w:pPr>
              <w:spacing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 xml:space="preserve">Ascultarea pentru găsirea informațiilor </w:t>
            </w:r>
          </w:p>
          <w:p w:rsidR="00101354" w:rsidRPr="005945E4" w:rsidRDefault="00101354" w:rsidP="005945E4">
            <w:pPr>
              <w:spacing w:line="240" w:lineRule="auto"/>
              <w:rPr>
                <w:rFonts w:ascii="Times New Roman" w:eastAsia="Times New Roman" w:hAnsi="Times New Roman" w:cs="Times New Roman"/>
                <w:color w:val="000000"/>
                <w:sz w:val="24"/>
                <w:szCs w:val="24"/>
                <w:lang w:val="ro-RO" w:eastAsia="ro-RO"/>
              </w:rPr>
            </w:pPr>
          </w:p>
          <w:p w:rsidR="00101354" w:rsidRPr="005945E4" w:rsidRDefault="00101354" w:rsidP="005945E4">
            <w:pPr>
              <w:spacing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Răspunsuri non-verbale</w:t>
            </w:r>
          </w:p>
        </w:tc>
        <w:tc>
          <w:tcPr>
            <w:tcW w:w="3024" w:type="dxa"/>
            <w:tcBorders>
              <w:top w:val="single" w:sz="18"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01354" w:rsidRPr="005945E4" w:rsidRDefault="00101354" w:rsidP="005945E4">
            <w:pPr>
              <w:spacing w:line="240" w:lineRule="auto"/>
              <w:jc w:val="both"/>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Joc de rol</w:t>
            </w:r>
          </w:p>
          <w:p w:rsidR="00101354" w:rsidRPr="005945E4" w:rsidRDefault="00101354" w:rsidP="005945E4">
            <w:pPr>
              <w:spacing w:line="240" w:lineRule="auto"/>
              <w:jc w:val="both"/>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Ridică cartonasul/ indică obiectul</w:t>
            </w:r>
          </w:p>
          <w:p w:rsidR="000C0B74" w:rsidRPr="005945E4" w:rsidRDefault="000C0B74" w:rsidP="005945E4">
            <w:pPr>
              <w:spacing w:line="240" w:lineRule="auto"/>
              <w:jc w:val="both"/>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Exerciţii cu alegere duală / multiplă de tip adevărat/ fals;</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1815" w:type="dxa"/>
            <w:gridSpan w:val="2"/>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30.X-25.</w:t>
            </w:r>
            <w:r w:rsidR="00101354" w:rsidRPr="005945E4">
              <w:rPr>
                <w:rFonts w:ascii="Times New Roman" w:eastAsia="Times New Roman" w:hAnsi="Times New Roman" w:cs="Times New Roman"/>
                <w:color w:val="000000"/>
                <w:sz w:val="24"/>
                <w:szCs w:val="24"/>
                <w:lang w:val="ro-RO" w:eastAsia="ro-RO"/>
              </w:rPr>
              <w:t>I</w:t>
            </w:r>
          </w:p>
        </w:tc>
        <w:tc>
          <w:tcPr>
            <w:tcW w:w="2011" w:type="dxa"/>
            <w:gridSpan w:val="2"/>
            <w:tcBorders>
              <w:top w:val="single" w:sz="1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C0B74" w:rsidRPr="005945E4" w:rsidRDefault="000C0B74" w:rsidP="005945E4">
            <w:pPr>
              <w:spacing w:line="240" w:lineRule="auto"/>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Elevul cunoaște obiectele din clasă</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p w:rsidR="000C0B74" w:rsidRPr="005945E4" w:rsidRDefault="00101354" w:rsidP="005945E4">
            <w:pPr>
              <w:spacing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R</w:t>
            </w:r>
            <w:r w:rsidR="000C0B74" w:rsidRPr="005945E4">
              <w:rPr>
                <w:rFonts w:ascii="Times New Roman" w:eastAsia="Times New Roman" w:hAnsi="Times New Roman" w:cs="Times New Roman"/>
                <w:color w:val="000000"/>
                <w:sz w:val="24"/>
                <w:szCs w:val="24"/>
                <w:lang w:val="ro-RO" w:eastAsia="ro-RO"/>
              </w:rPr>
              <w:t>ăspunde la întrebări de tip adevărat/fals</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119" w:type="dxa"/>
            <w:tcBorders>
              <w:top w:val="single" w:sz="18"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p w:rsidR="000C0B74" w:rsidRPr="005945E4" w:rsidRDefault="000C0B74" w:rsidP="005945E4">
            <w:pPr>
              <w:spacing w:line="240" w:lineRule="auto"/>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Observarea sistematică</w:t>
            </w:r>
          </w:p>
          <w:p w:rsidR="000C0B74" w:rsidRPr="005945E4" w:rsidRDefault="000C0B74" w:rsidP="005945E4">
            <w:pPr>
              <w:spacing w:line="240" w:lineRule="auto"/>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Aprecieri verbale</w:t>
            </w:r>
          </w:p>
          <w:p w:rsidR="000C0B74" w:rsidRPr="005945E4" w:rsidRDefault="000C0B74" w:rsidP="005945E4">
            <w:pPr>
              <w:spacing w:line="240" w:lineRule="auto"/>
              <w:jc w:val="both"/>
              <w:rPr>
                <w:rFonts w:ascii="Times New Roman" w:eastAsia="Times New Roman" w:hAnsi="Times New Roman" w:cs="Times New Roman"/>
                <w:sz w:val="24"/>
                <w:szCs w:val="24"/>
                <w:lang w:val="ro-RO" w:eastAsia="ro-RO"/>
              </w:rPr>
            </w:pPr>
          </w:p>
        </w:tc>
      </w:tr>
      <w:tr w:rsidR="000C0B74" w:rsidRPr="005945E4" w:rsidTr="005945E4">
        <w:trPr>
          <w:trHeight w:val="680"/>
        </w:trPr>
        <w:tc>
          <w:tcPr>
            <w:tcW w:w="683" w:type="dxa"/>
            <w:vMerge/>
            <w:tcBorders>
              <w:top w:val="single" w:sz="18" w:space="0" w:color="000000"/>
              <w:left w:val="single" w:sz="18"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492" w:type="dxa"/>
            <w:vMerge/>
            <w:tcBorders>
              <w:top w:val="single" w:sz="18" w:space="0" w:color="000000"/>
              <w:left w:val="single" w:sz="4"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340" w:type="dxa"/>
            <w:vMerge/>
            <w:tcBorders>
              <w:top w:val="single" w:sz="18" w:space="0" w:color="000000"/>
              <w:left w:val="single" w:sz="4"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3024" w:type="dxa"/>
            <w:tcBorders>
              <w:top w:val="single" w:sz="4"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Conversația, explicația, manual digital, fișe de lucru online</w:t>
            </w:r>
            <w:r w:rsidR="00101354" w:rsidRPr="005945E4">
              <w:rPr>
                <w:rFonts w:ascii="Times New Roman" w:eastAsia="Times New Roman" w:hAnsi="Times New Roman" w:cs="Times New Roman"/>
                <w:color w:val="000000"/>
                <w:sz w:val="24"/>
                <w:szCs w:val="24"/>
                <w:lang w:val="ro-RO" w:eastAsia="ro-RO"/>
              </w:rPr>
              <w:t xml:space="preserve"> </w:t>
            </w:r>
            <w:r w:rsidRPr="005945E4">
              <w:rPr>
                <w:rFonts w:ascii="Times New Roman" w:eastAsia="Times New Roman" w:hAnsi="Times New Roman" w:cs="Times New Roman"/>
                <w:color w:val="000000"/>
                <w:sz w:val="24"/>
                <w:szCs w:val="24"/>
                <w:lang w:val="ro-RO" w:eastAsia="ro-RO"/>
              </w:rPr>
              <w:t>( liveworksheets.co)</w:t>
            </w:r>
          </w:p>
        </w:tc>
        <w:tc>
          <w:tcPr>
            <w:tcW w:w="1815" w:type="dxa"/>
            <w:gridSpan w:val="2"/>
            <w:vMerge/>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011" w:type="dxa"/>
            <w:gridSpan w:val="2"/>
            <w:tcBorders>
              <w:top w:val="single" w:sz="4"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101354" w:rsidP="005945E4">
            <w:pPr>
              <w:spacing w:after="0"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Ridică un obiect dintr-un set</w:t>
            </w:r>
          </w:p>
          <w:p w:rsidR="00101354" w:rsidRPr="005945E4" w:rsidRDefault="00101354" w:rsidP="005945E4">
            <w:pPr>
              <w:spacing w:after="0" w:line="240" w:lineRule="auto"/>
              <w:rPr>
                <w:rFonts w:ascii="Times New Roman" w:eastAsia="Times New Roman" w:hAnsi="Times New Roman" w:cs="Times New Roman"/>
                <w:color w:val="000000"/>
                <w:sz w:val="24"/>
                <w:szCs w:val="24"/>
                <w:lang w:val="ro-RO" w:eastAsia="ro-RO"/>
              </w:rPr>
            </w:pPr>
          </w:p>
          <w:p w:rsidR="00101354" w:rsidRPr="005945E4" w:rsidRDefault="0010135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Indică poziția prin mișcarea mâinilor</w:t>
            </w:r>
          </w:p>
        </w:tc>
        <w:tc>
          <w:tcPr>
            <w:tcW w:w="2119" w:type="dxa"/>
            <w:tcBorders>
              <w:top w:val="single" w:sz="4" w:space="0" w:color="000000"/>
              <w:left w:val="single" w:sz="4" w:space="0" w:color="000000"/>
              <w:bottom w:val="single" w:sz="18" w:space="0" w:color="000000"/>
              <w:right w:val="single" w:sz="18"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Evaluare orală</w:t>
            </w:r>
          </w:p>
        </w:tc>
      </w:tr>
      <w:tr w:rsidR="000C0B74" w:rsidRPr="005945E4" w:rsidTr="005945E4">
        <w:trPr>
          <w:trHeight w:val="680"/>
        </w:trPr>
        <w:tc>
          <w:tcPr>
            <w:tcW w:w="683" w:type="dxa"/>
            <w:vMerge w:val="restart"/>
            <w:tcBorders>
              <w:top w:val="single" w:sz="18" w:space="0" w:color="000000"/>
              <w:left w:val="single" w:sz="18"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ind w:right="332"/>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2</w:t>
            </w:r>
          </w:p>
        </w:tc>
        <w:tc>
          <w:tcPr>
            <w:tcW w:w="2492"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line="240" w:lineRule="auto"/>
              <w:jc w:val="both"/>
              <w:rPr>
                <w:rFonts w:ascii="Times New Roman" w:hAnsi="Times New Roman" w:cs="Times New Roman"/>
                <w:sz w:val="24"/>
                <w:szCs w:val="24"/>
                <w:lang w:val="ro-RO"/>
              </w:rPr>
            </w:pPr>
            <w:r w:rsidRPr="005945E4">
              <w:rPr>
                <w:rFonts w:ascii="Times New Roman" w:eastAsia="Times New Roman" w:hAnsi="Times New Roman" w:cs="Times New Roman"/>
                <w:color w:val="000000"/>
                <w:sz w:val="24"/>
                <w:szCs w:val="24"/>
                <w:lang w:val="ro-RO" w:eastAsia="ro-RO"/>
              </w:rPr>
              <w:t xml:space="preserve">2.1 </w:t>
            </w:r>
            <w:r w:rsidRPr="005945E4">
              <w:rPr>
                <w:rFonts w:ascii="Times New Roman" w:hAnsi="Times New Roman" w:cs="Times New Roman"/>
                <w:sz w:val="24"/>
                <w:szCs w:val="24"/>
                <w:lang w:val="ro-RO"/>
              </w:rPr>
              <w:t xml:space="preserve">Reproducerea  unor    cântece / poezii scurte </w:t>
            </w:r>
            <w:r w:rsidRPr="005945E4">
              <w:rPr>
                <w:rFonts w:ascii="Times New Roman" w:hAnsi="Times New Roman" w:cs="Times New Roman"/>
                <w:sz w:val="24"/>
                <w:szCs w:val="24"/>
                <w:lang w:val="ro-RO"/>
              </w:rPr>
              <w:lastRenderedPageBreak/>
              <w:t>şi simple</w:t>
            </w:r>
          </w:p>
          <w:p w:rsidR="000C0B74" w:rsidRPr="005945E4" w:rsidRDefault="000C0B74" w:rsidP="005945E4">
            <w:pPr>
              <w:spacing w:line="240" w:lineRule="auto"/>
              <w:jc w:val="both"/>
              <w:rPr>
                <w:rFonts w:ascii="Times New Roman" w:hAnsi="Times New Roman" w:cs="Times New Roman"/>
                <w:sz w:val="24"/>
                <w:szCs w:val="24"/>
                <w:lang w:val="ro-RO"/>
              </w:rPr>
            </w:pPr>
            <w:r w:rsidRPr="005945E4">
              <w:rPr>
                <w:rFonts w:ascii="Times New Roman" w:hAnsi="Times New Roman" w:cs="Times New Roman"/>
                <w:sz w:val="24"/>
                <w:szCs w:val="24"/>
                <w:lang w:val="fr-FR"/>
              </w:rPr>
              <w:t>2.2.Formularea</w:t>
            </w:r>
            <w:r w:rsidR="00101354" w:rsidRPr="005945E4">
              <w:rPr>
                <w:rFonts w:ascii="Times New Roman" w:hAnsi="Times New Roman" w:cs="Times New Roman"/>
                <w:sz w:val="24"/>
                <w:szCs w:val="24"/>
                <w:lang w:val="fr-FR"/>
              </w:rPr>
              <w:t xml:space="preserve"> </w:t>
            </w:r>
            <w:r w:rsidRPr="005945E4">
              <w:rPr>
                <w:rFonts w:ascii="Times New Roman" w:hAnsi="Times New Roman" w:cs="Times New Roman"/>
                <w:sz w:val="24"/>
                <w:szCs w:val="24"/>
                <w:lang w:val="fr-FR"/>
              </w:rPr>
              <w:t>unor</w:t>
            </w:r>
            <w:r w:rsidR="00101354" w:rsidRPr="005945E4">
              <w:rPr>
                <w:rFonts w:ascii="Times New Roman" w:hAnsi="Times New Roman" w:cs="Times New Roman"/>
                <w:sz w:val="24"/>
                <w:szCs w:val="24"/>
                <w:lang w:val="fr-FR"/>
              </w:rPr>
              <w:t xml:space="preserve"> </w:t>
            </w:r>
            <w:r w:rsidRPr="005945E4">
              <w:rPr>
                <w:rFonts w:ascii="Times New Roman" w:hAnsi="Times New Roman" w:cs="Times New Roman"/>
                <w:sz w:val="24"/>
                <w:szCs w:val="24"/>
                <w:lang w:val="fr-FR"/>
              </w:rPr>
              <w:t>mesaje</w:t>
            </w:r>
            <w:r w:rsidR="00101354" w:rsidRPr="005945E4">
              <w:rPr>
                <w:rFonts w:ascii="Times New Roman" w:hAnsi="Times New Roman" w:cs="Times New Roman"/>
                <w:sz w:val="24"/>
                <w:szCs w:val="24"/>
                <w:lang w:val="fr-FR"/>
              </w:rPr>
              <w:t xml:space="preserve"> </w:t>
            </w:r>
            <w:r w:rsidRPr="005945E4">
              <w:rPr>
                <w:rFonts w:ascii="Times New Roman" w:hAnsi="Times New Roman" w:cs="Times New Roman"/>
                <w:sz w:val="24"/>
                <w:szCs w:val="24"/>
                <w:lang w:val="fr-FR"/>
              </w:rPr>
              <w:t>scurte de prezentare</w:t>
            </w:r>
            <w:r w:rsidR="00101354" w:rsidRPr="005945E4">
              <w:rPr>
                <w:rFonts w:ascii="Times New Roman" w:hAnsi="Times New Roman" w:cs="Times New Roman"/>
                <w:sz w:val="24"/>
                <w:szCs w:val="24"/>
                <w:lang w:val="fr-FR"/>
              </w:rPr>
              <w:t xml:space="preserve"> </w:t>
            </w:r>
            <w:r w:rsidRPr="005945E4">
              <w:rPr>
                <w:rFonts w:ascii="Times New Roman" w:hAnsi="Times New Roman" w:cs="Times New Roman"/>
                <w:sz w:val="24"/>
                <w:szCs w:val="24"/>
                <w:lang w:val="fr-FR"/>
              </w:rPr>
              <w:t xml:space="preserve">personală (hobby-uri,    </w:t>
            </w:r>
            <w:r w:rsidRPr="005945E4">
              <w:rPr>
                <w:rFonts w:ascii="Times New Roman" w:hAnsi="Times New Roman" w:cs="Times New Roman"/>
                <w:sz w:val="24"/>
                <w:szCs w:val="24"/>
                <w:lang w:val="de-DE"/>
              </w:rPr>
              <w:t xml:space="preserve">adresa), </w:t>
            </w:r>
            <w:r w:rsidRPr="005945E4">
              <w:rPr>
                <w:rFonts w:ascii="Times New Roman" w:hAnsi="Times New Roman" w:cs="Times New Roman"/>
                <w:sz w:val="24"/>
                <w:szCs w:val="24"/>
                <w:lang w:val="ro-RO"/>
              </w:rPr>
              <w:t>cu sprijin din     partea interlocutorului</w:t>
            </w:r>
            <w:r w:rsidR="00101354" w:rsidRPr="005945E4">
              <w:rPr>
                <w:rFonts w:ascii="Times New Roman" w:hAnsi="Times New Roman" w:cs="Times New Roman"/>
                <w:sz w:val="24"/>
                <w:szCs w:val="24"/>
                <w:lang w:val="ro-RO"/>
              </w:rPr>
              <w:t xml:space="preserve"> </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sz w:val="24"/>
                <w:szCs w:val="24"/>
                <w:lang w:val="ro-RO" w:eastAsia="ro-RO"/>
              </w:rPr>
              <w:t xml:space="preserve"> 2.3 Participarea la jocuri de comunicare în care se reproduce sau creează rime/mesaje scurte</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sz w:val="24"/>
                <w:szCs w:val="24"/>
                <w:lang w:val="ro-RO" w:eastAsia="ro-RO"/>
              </w:rPr>
              <w:t>2.4 Exprimarea unei cereri simple pentru a obține un obiecte din universul imediat</w:t>
            </w:r>
          </w:p>
        </w:tc>
        <w:tc>
          <w:tcPr>
            <w:tcW w:w="2340"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R</w:t>
            </w:r>
            <w:r w:rsidR="00C527CF" w:rsidRPr="005945E4">
              <w:rPr>
                <w:rFonts w:ascii="Times New Roman" w:eastAsia="Times New Roman" w:hAnsi="Times New Roman" w:cs="Times New Roman"/>
                <w:color w:val="000000"/>
                <w:sz w:val="24"/>
                <w:szCs w:val="24"/>
                <w:lang w:val="ro-RO" w:eastAsia="ro-RO"/>
              </w:rPr>
              <w:t>epetarea unor rime</w:t>
            </w:r>
          </w:p>
          <w:p w:rsidR="00C527CF" w:rsidRPr="005945E4" w:rsidRDefault="00C527CF" w:rsidP="005945E4">
            <w:pPr>
              <w:spacing w:after="0" w:line="240" w:lineRule="auto"/>
              <w:rPr>
                <w:rFonts w:ascii="Times New Roman" w:eastAsia="Times New Roman" w:hAnsi="Times New Roman" w:cs="Times New Roman"/>
                <w:color w:val="000000"/>
                <w:sz w:val="24"/>
                <w:szCs w:val="24"/>
                <w:lang w:val="ro-RO" w:eastAsia="ro-RO"/>
              </w:rPr>
            </w:pPr>
          </w:p>
          <w:p w:rsidR="00C527CF" w:rsidRPr="005945E4" w:rsidRDefault="00C527CF" w:rsidP="005945E4">
            <w:pPr>
              <w:spacing w:after="0"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Recitarea unor poezii scurte pentru copii</w:t>
            </w:r>
          </w:p>
          <w:p w:rsidR="00C527CF" w:rsidRPr="005945E4" w:rsidRDefault="00C527CF" w:rsidP="005945E4">
            <w:pPr>
              <w:spacing w:after="0" w:line="240" w:lineRule="auto"/>
              <w:rPr>
                <w:rFonts w:ascii="Times New Roman" w:eastAsia="Times New Roman" w:hAnsi="Times New Roman" w:cs="Times New Roman"/>
                <w:color w:val="000000"/>
                <w:sz w:val="24"/>
                <w:szCs w:val="24"/>
                <w:lang w:val="ro-RO" w:eastAsia="ro-RO"/>
              </w:rPr>
            </w:pPr>
          </w:p>
          <w:p w:rsidR="00C527CF" w:rsidRPr="005945E4" w:rsidRDefault="00C527CF"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Formularea în propoziții simple a preferințelor</w:t>
            </w:r>
          </w:p>
        </w:tc>
        <w:tc>
          <w:tcPr>
            <w:tcW w:w="3024" w:type="dxa"/>
            <w:vMerge w:val="restart"/>
            <w:tcBorders>
              <w:top w:val="single" w:sz="18" w:space="0" w:color="000000"/>
              <w:left w:val="single" w:sz="4" w:space="0" w:color="000000"/>
              <w:right w:val="single" w:sz="4" w:space="0" w:color="000000"/>
            </w:tcBorders>
            <w:shd w:val="clear" w:color="auto" w:fill="auto"/>
            <w:tcMar>
              <w:top w:w="0" w:type="dxa"/>
              <w:left w:w="115" w:type="dxa"/>
              <w:bottom w:w="0" w:type="dxa"/>
              <w:right w:w="115" w:type="dxa"/>
            </w:tcMar>
            <w:hideMark/>
          </w:tcPr>
          <w:p w:rsidR="000C0B74" w:rsidRPr="005945E4" w:rsidRDefault="000C0B74" w:rsidP="005945E4">
            <w:pPr>
              <w:spacing w:after="0" w:line="240" w:lineRule="auto"/>
              <w:ind w:right="78"/>
              <w:jc w:val="center"/>
              <w:rPr>
                <w:rFonts w:ascii="Times New Roman" w:eastAsia="Times New Roman" w:hAnsi="Times New Roman" w:cs="Times New Roman"/>
                <w:sz w:val="24"/>
                <w:szCs w:val="24"/>
                <w:lang w:val="ro-RO" w:eastAsia="ro-RO"/>
              </w:rPr>
            </w:pPr>
          </w:p>
          <w:p w:rsidR="00C527CF" w:rsidRPr="005945E4" w:rsidRDefault="00C527CF" w:rsidP="005945E4">
            <w:pPr>
              <w:spacing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Joc de rol</w:t>
            </w:r>
          </w:p>
          <w:p w:rsidR="00C527CF" w:rsidRPr="005945E4" w:rsidRDefault="00C527CF" w:rsidP="005945E4">
            <w:pPr>
              <w:spacing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lastRenderedPageBreak/>
              <w:t>Mima/pantomima</w:t>
            </w:r>
          </w:p>
          <w:p w:rsidR="00C527CF" w:rsidRPr="005945E4" w:rsidRDefault="00C527CF" w:rsidP="005945E4">
            <w:pPr>
              <w:spacing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Dialogul</w:t>
            </w:r>
          </w:p>
          <w:p w:rsidR="00C527CF" w:rsidRPr="005945E4" w:rsidRDefault="00C527CF" w:rsidP="005945E4">
            <w:pPr>
              <w:spacing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ind w:right="78"/>
              <w:rPr>
                <w:rFonts w:ascii="Times New Roman" w:eastAsia="Times New Roman" w:hAnsi="Times New Roman" w:cs="Times New Roman"/>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Manual tipărit, digital, texte suport, linkuri transmise de profesor</w:t>
            </w:r>
          </w:p>
        </w:tc>
        <w:tc>
          <w:tcPr>
            <w:tcW w:w="1566"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30.X-25.V</w:t>
            </w:r>
          </w:p>
        </w:tc>
        <w:tc>
          <w:tcPr>
            <w:tcW w:w="2228" w:type="dxa"/>
            <w:gridSpan w:val="2"/>
            <w:tcBorders>
              <w:top w:val="single" w:sz="1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527CF" w:rsidRPr="005945E4" w:rsidRDefault="00C527CF" w:rsidP="005945E4">
            <w:pPr>
              <w:spacing w:line="240" w:lineRule="auto"/>
              <w:jc w:val="both"/>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lastRenderedPageBreak/>
              <w:t>Repetă după profesor</w:t>
            </w:r>
          </w:p>
          <w:p w:rsidR="000C0B74" w:rsidRPr="005945E4" w:rsidRDefault="00C527CF" w:rsidP="005945E4">
            <w:pPr>
              <w:spacing w:line="240" w:lineRule="auto"/>
              <w:jc w:val="both"/>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lastRenderedPageBreak/>
              <w:t>Exprimă preferințele</w:t>
            </w:r>
          </w:p>
          <w:p w:rsidR="00C527CF" w:rsidRPr="005945E4" w:rsidRDefault="00C527CF" w:rsidP="005945E4">
            <w:pPr>
              <w:spacing w:line="240" w:lineRule="auto"/>
              <w:jc w:val="both"/>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Formulează propoziții simple despre sine</w:t>
            </w:r>
          </w:p>
        </w:tc>
        <w:tc>
          <w:tcPr>
            <w:tcW w:w="2151" w:type="dxa"/>
            <w:gridSpan w:val="2"/>
            <w:tcBorders>
              <w:top w:val="single" w:sz="18"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0C0B74" w:rsidRPr="005945E4" w:rsidRDefault="000C0B74" w:rsidP="005945E4">
            <w:pPr>
              <w:spacing w:line="240" w:lineRule="auto"/>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lastRenderedPageBreak/>
              <w:t>Observarea sistematică</w:t>
            </w:r>
          </w:p>
          <w:p w:rsidR="000C0B74" w:rsidRPr="005945E4" w:rsidRDefault="000C0B74" w:rsidP="005945E4">
            <w:pPr>
              <w:spacing w:line="240" w:lineRule="auto"/>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lastRenderedPageBreak/>
              <w:t>Aprecieri verbale</w:t>
            </w:r>
          </w:p>
          <w:p w:rsidR="000C0B74" w:rsidRPr="005945E4" w:rsidRDefault="000C0B74" w:rsidP="005945E4">
            <w:pPr>
              <w:spacing w:line="240" w:lineRule="auto"/>
              <w:jc w:val="both"/>
              <w:rPr>
                <w:rFonts w:ascii="Times New Roman" w:eastAsia="Times New Roman" w:hAnsi="Times New Roman" w:cs="Times New Roman"/>
                <w:sz w:val="24"/>
                <w:szCs w:val="24"/>
                <w:lang w:val="ro-RO" w:eastAsia="ro-RO"/>
              </w:rPr>
            </w:pPr>
          </w:p>
        </w:tc>
      </w:tr>
      <w:tr w:rsidR="000C0B74" w:rsidRPr="005945E4" w:rsidTr="005945E4">
        <w:trPr>
          <w:trHeight w:val="680"/>
        </w:trPr>
        <w:tc>
          <w:tcPr>
            <w:tcW w:w="683" w:type="dxa"/>
            <w:vMerge/>
            <w:tcBorders>
              <w:top w:val="single" w:sz="18" w:space="0" w:color="000000"/>
              <w:left w:val="single" w:sz="18"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492" w:type="dxa"/>
            <w:vMerge/>
            <w:tcBorders>
              <w:top w:val="single" w:sz="18" w:space="0" w:color="000000"/>
              <w:left w:val="single" w:sz="4"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340" w:type="dxa"/>
            <w:vMerge/>
            <w:tcBorders>
              <w:top w:val="single" w:sz="18" w:space="0" w:color="000000"/>
              <w:left w:val="single" w:sz="4"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3024" w:type="dxa"/>
            <w:vMerge/>
            <w:tcBorders>
              <w:left w:val="single" w:sz="4" w:space="0" w:color="000000"/>
              <w:bottom w:val="single" w:sz="18" w:space="0" w:color="000000"/>
              <w:right w:val="single" w:sz="4" w:space="0" w:color="000000"/>
            </w:tcBorders>
            <w:shd w:val="clear" w:color="auto" w:fill="auto"/>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1566" w:type="dxa"/>
            <w:vMerge/>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228" w:type="dxa"/>
            <w:gridSpan w:val="2"/>
            <w:tcBorders>
              <w:top w:val="single" w:sz="4"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Reproduce enunțuri simple, răspunde la întrebări</w:t>
            </w:r>
          </w:p>
        </w:tc>
        <w:tc>
          <w:tcPr>
            <w:tcW w:w="2151" w:type="dxa"/>
            <w:gridSpan w:val="2"/>
            <w:tcBorders>
              <w:top w:val="single" w:sz="4" w:space="0" w:color="000000"/>
              <w:left w:val="single" w:sz="4" w:space="0" w:color="000000"/>
              <w:bottom w:val="single" w:sz="18" w:space="0" w:color="000000"/>
              <w:right w:val="single" w:sz="18"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Evaluare orală</w:t>
            </w:r>
          </w:p>
        </w:tc>
      </w:tr>
      <w:tr w:rsidR="000C0B74" w:rsidRPr="005945E4" w:rsidTr="005945E4">
        <w:trPr>
          <w:trHeight w:val="680"/>
        </w:trPr>
        <w:tc>
          <w:tcPr>
            <w:tcW w:w="683" w:type="dxa"/>
            <w:vMerge w:val="restart"/>
            <w:tcBorders>
              <w:top w:val="single" w:sz="18" w:space="0" w:color="000000"/>
              <w:left w:val="single" w:sz="18"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ind w:right="332"/>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t>3</w:t>
            </w:r>
          </w:p>
        </w:tc>
        <w:tc>
          <w:tcPr>
            <w:tcW w:w="2492"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3.1 Manifestarea curiozității pentru decodarea u or mesaje scrise simple și scurte din universul imediat</w:t>
            </w:r>
          </w:p>
        </w:tc>
        <w:tc>
          <w:tcPr>
            <w:tcW w:w="2340"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p w:rsidR="00C527CF" w:rsidRPr="005945E4" w:rsidRDefault="00C527CF" w:rsidP="005945E4">
            <w:pPr>
              <w:spacing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Citirea cu voce tare a cerințelor</w:t>
            </w:r>
          </w:p>
          <w:p w:rsidR="000C0B74" w:rsidRPr="005945E4" w:rsidRDefault="000C0B74" w:rsidP="005945E4">
            <w:pPr>
              <w:spacing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Exerciții de identificare a unor informații vitale de securitate</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Ordonarea/gruparea unor imagini pe baza informațiilor din text</w:t>
            </w:r>
          </w:p>
          <w:p w:rsidR="000C0B74" w:rsidRPr="005945E4" w:rsidRDefault="000C0B74" w:rsidP="005945E4">
            <w:pPr>
              <w:spacing w:line="240" w:lineRule="auto"/>
              <w:rPr>
                <w:rFonts w:ascii="Times New Roman" w:eastAsia="Times New Roman" w:hAnsi="Times New Roman" w:cs="Times New Roman"/>
                <w:sz w:val="24"/>
                <w:szCs w:val="24"/>
                <w:lang w:val="ro-RO" w:eastAsia="ro-RO"/>
              </w:rPr>
            </w:pPr>
          </w:p>
        </w:tc>
        <w:tc>
          <w:tcPr>
            <w:tcW w:w="3024" w:type="dxa"/>
            <w:vMerge w:val="restart"/>
            <w:tcBorders>
              <w:top w:val="single" w:sz="18" w:space="0" w:color="000000"/>
              <w:left w:val="single" w:sz="4" w:space="0" w:color="000000"/>
              <w:right w:val="single" w:sz="4" w:space="0" w:color="000000"/>
            </w:tcBorders>
            <w:shd w:val="clear" w:color="auto" w:fill="auto"/>
            <w:tcMar>
              <w:top w:w="0" w:type="dxa"/>
              <w:left w:w="115" w:type="dxa"/>
              <w:bottom w:w="0" w:type="dxa"/>
              <w:right w:w="115" w:type="dxa"/>
            </w:tcMar>
            <w:hideMark/>
          </w:tcPr>
          <w:p w:rsidR="000C0B74" w:rsidRPr="005945E4" w:rsidRDefault="000C0B74" w:rsidP="005945E4">
            <w:pPr>
              <w:spacing w:after="0" w:line="240" w:lineRule="auto"/>
              <w:ind w:right="78"/>
              <w:rPr>
                <w:rFonts w:ascii="Times New Roman" w:eastAsia="Times New Roman" w:hAnsi="Times New Roman" w:cs="Times New Roman"/>
                <w:sz w:val="24"/>
                <w:szCs w:val="24"/>
                <w:lang w:val="ro-RO" w:eastAsia="ro-RO"/>
              </w:rPr>
            </w:pPr>
          </w:p>
          <w:p w:rsidR="000C0B74" w:rsidRPr="005945E4" w:rsidRDefault="000C0B74" w:rsidP="005945E4">
            <w:pPr>
              <w:spacing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Explicația</w:t>
            </w:r>
          </w:p>
          <w:p w:rsidR="000C0B74" w:rsidRPr="005945E4" w:rsidRDefault="000C0B74" w:rsidP="005945E4">
            <w:pPr>
              <w:spacing w:line="240" w:lineRule="auto"/>
              <w:rPr>
                <w:rFonts w:ascii="Times New Roman" w:eastAsia="Times New Roman" w:hAnsi="Times New Roman" w:cs="Times New Roman"/>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Manual tipărit, digital, texte suport, linkuri transmise de profesor</w:t>
            </w:r>
          </w:p>
        </w:tc>
        <w:tc>
          <w:tcPr>
            <w:tcW w:w="1566"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color w:val="000000"/>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30.X-25.V</w:t>
            </w:r>
          </w:p>
        </w:tc>
        <w:tc>
          <w:tcPr>
            <w:tcW w:w="2228" w:type="dxa"/>
            <w:gridSpan w:val="2"/>
            <w:tcBorders>
              <w:top w:val="single" w:sz="1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C0B74" w:rsidRPr="005945E4" w:rsidRDefault="001464D4" w:rsidP="005945E4">
            <w:pPr>
              <w:spacing w:after="0" w:line="240" w:lineRule="auto"/>
              <w:rPr>
                <w:rFonts w:ascii="Times New Roman" w:eastAsia="Times New Roman" w:hAnsi="Times New Roman" w:cs="Times New Roman"/>
                <w:color w:val="000000"/>
                <w:sz w:val="24"/>
                <w:szCs w:val="24"/>
                <w:lang w:val="ro-RO" w:eastAsia="ro-RO"/>
              </w:rPr>
            </w:pPr>
            <w:r w:rsidRPr="005945E4">
              <w:rPr>
                <w:rFonts w:ascii="Times New Roman" w:eastAsia="Times New Roman" w:hAnsi="Times New Roman" w:cs="Times New Roman"/>
                <w:color w:val="000000"/>
                <w:sz w:val="24"/>
                <w:szCs w:val="24"/>
                <w:lang w:val="ro-RO" w:eastAsia="ro-RO"/>
              </w:rPr>
              <w:t xml:space="preserve">Cunoaște obiecte/ animale </w:t>
            </w:r>
            <w:r w:rsidR="000C0B74" w:rsidRPr="005945E4">
              <w:rPr>
                <w:rFonts w:ascii="Times New Roman" w:eastAsia="Times New Roman" w:hAnsi="Times New Roman" w:cs="Times New Roman"/>
                <w:color w:val="000000"/>
                <w:sz w:val="24"/>
                <w:szCs w:val="24"/>
                <w:lang w:val="ro-RO" w:eastAsia="ro-RO"/>
              </w:rPr>
              <w:t>și le poate numi.</w:t>
            </w:r>
          </w:p>
          <w:p w:rsidR="005062E0" w:rsidRPr="005945E4" w:rsidRDefault="005062E0" w:rsidP="005945E4">
            <w:pPr>
              <w:spacing w:after="0" w:line="240" w:lineRule="auto"/>
              <w:rPr>
                <w:rFonts w:ascii="Times New Roman" w:eastAsia="Times New Roman" w:hAnsi="Times New Roman" w:cs="Times New Roman"/>
                <w:sz w:val="24"/>
                <w:szCs w:val="24"/>
                <w:lang w:val="ro-RO" w:eastAsia="ro-RO"/>
              </w:rPr>
            </w:pPr>
          </w:p>
          <w:p w:rsidR="000C0B74" w:rsidRPr="005945E4" w:rsidRDefault="005062E0"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 xml:space="preserve">Citește  cerința </w:t>
            </w:r>
            <w:r w:rsidR="000C0B74" w:rsidRPr="005945E4">
              <w:rPr>
                <w:rFonts w:ascii="Times New Roman" w:eastAsia="Times New Roman" w:hAnsi="Times New Roman" w:cs="Times New Roman"/>
                <w:color w:val="000000"/>
                <w:sz w:val="24"/>
                <w:szCs w:val="24"/>
                <w:lang w:val="ro-RO" w:eastAsia="ro-RO"/>
              </w:rPr>
              <w:t xml:space="preserve">și </w:t>
            </w:r>
            <w:r w:rsidRPr="005945E4">
              <w:rPr>
                <w:rFonts w:ascii="Times New Roman" w:eastAsia="Times New Roman" w:hAnsi="Times New Roman" w:cs="Times New Roman"/>
                <w:color w:val="000000"/>
                <w:sz w:val="24"/>
                <w:szCs w:val="24"/>
                <w:lang w:val="ro-RO" w:eastAsia="ro-RO"/>
              </w:rPr>
              <w:t>o execută</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Potrivește imaginile</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151" w:type="dxa"/>
            <w:gridSpan w:val="2"/>
            <w:tcBorders>
              <w:top w:val="single" w:sz="18"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0C0B74" w:rsidRPr="005945E4" w:rsidRDefault="000C0B74" w:rsidP="005945E4">
            <w:pPr>
              <w:spacing w:line="240" w:lineRule="auto"/>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Observarea sistematică</w:t>
            </w:r>
          </w:p>
          <w:p w:rsidR="000C0B74" w:rsidRPr="005945E4" w:rsidRDefault="000C0B74" w:rsidP="005945E4">
            <w:pPr>
              <w:spacing w:line="240" w:lineRule="auto"/>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Aprecieri verbale</w:t>
            </w:r>
          </w:p>
          <w:p w:rsidR="000C0B74" w:rsidRPr="005945E4" w:rsidRDefault="000C0B74" w:rsidP="005945E4">
            <w:pPr>
              <w:spacing w:line="240" w:lineRule="auto"/>
              <w:jc w:val="both"/>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Evaluare orală</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r>
      <w:tr w:rsidR="000C0B74" w:rsidRPr="005945E4" w:rsidTr="005945E4">
        <w:trPr>
          <w:trHeight w:val="680"/>
        </w:trPr>
        <w:tc>
          <w:tcPr>
            <w:tcW w:w="683" w:type="dxa"/>
            <w:vMerge/>
            <w:tcBorders>
              <w:top w:val="single" w:sz="18" w:space="0" w:color="000000"/>
              <w:left w:val="single" w:sz="18"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492" w:type="dxa"/>
            <w:vMerge/>
            <w:tcBorders>
              <w:top w:val="single" w:sz="18" w:space="0" w:color="000000"/>
              <w:left w:val="single" w:sz="4"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340" w:type="dxa"/>
            <w:vMerge/>
            <w:tcBorders>
              <w:top w:val="single" w:sz="18" w:space="0" w:color="000000"/>
              <w:left w:val="single" w:sz="4"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3024" w:type="dxa"/>
            <w:vMerge/>
            <w:tcBorders>
              <w:left w:val="single" w:sz="4" w:space="0" w:color="000000"/>
              <w:bottom w:val="single" w:sz="18" w:space="0" w:color="000000"/>
              <w:right w:val="single" w:sz="4" w:space="0" w:color="000000"/>
            </w:tcBorders>
            <w:shd w:val="clear" w:color="auto" w:fill="auto"/>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1566" w:type="dxa"/>
            <w:vMerge/>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228" w:type="dxa"/>
            <w:gridSpan w:val="2"/>
            <w:tcBorders>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Exerciții de potrivire, de completare de spații libere, răspunsuri Da/Nu</w:t>
            </w:r>
          </w:p>
        </w:tc>
        <w:tc>
          <w:tcPr>
            <w:tcW w:w="2151" w:type="dxa"/>
            <w:gridSpan w:val="2"/>
            <w:tcBorders>
              <w:left w:val="single" w:sz="4" w:space="0" w:color="000000"/>
              <w:bottom w:val="single" w:sz="18" w:space="0" w:color="000000"/>
              <w:right w:val="single" w:sz="18"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Evaluare scrisă- fișă online</w:t>
            </w:r>
          </w:p>
        </w:tc>
      </w:tr>
      <w:tr w:rsidR="000C0B74" w:rsidRPr="005945E4" w:rsidTr="005945E4">
        <w:trPr>
          <w:trHeight w:val="680"/>
        </w:trPr>
        <w:tc>
          <w:tcPr>
            <w:tcW w:w="683" w:type="dxa"/>
            <w:vMerge w:val="restart"/>
            <w:tcBorders>
              <w:top w:val="single" w:sz="18" w:space="0" w:color="000000"/>
              <w:left w:val="single" w:sz="18"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ind w:right="332"/>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b/>
                <w:bCs/>
                <w:color w:val="000000"/>
                <w:sz w:val="24"/>
                <w:szCs w:val="24"/>
                <w:lang w:val="ro-RO" w:eastAsia="ro-RO"/>
              </w:rPr>
              <w:lastRenderedPageBreak/>
              <w:t>4</w:t>
            </w:r>
          </w:p>
        </w:tc>
        <w:tc>
          <w:tcPr>
            <w:tcW w:w="2492"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4.1 Participarea la proiecte de grup/ la nivelul clasei în care elaborează cu sprijin scurte mesaje scrise</w:t>
            </w:r>
          </w:p>
        </w:tc>
        <w:tc>
          <w:tcPr>
            <w:tcW w:w="2340"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line="240" w:lineRule="auto"/>
              <w:rPr>
                <w:rFonts w:ascii="Times New Roman" w:eastAsia="Times New Roman" w:hAnsi="Times New Roman" w:cs="Times New Roman"/>
                <w:sz w:val="24"/>
                <w:szCs w:val="24"/>
                <w:lang w:val="ro-RO" w:eastAsia="ro-RO"/>
              </w:rPr>
            </w:pPr>
          </w:p>
        </w:tc>
        <w:tc>
          <w:tcPr>
            <w:tcW w:w="3024" w:type="dxa"/>
            <w:vMerge w:val="restart"/>
            <w:tcBorders>
              <w:top w:val="single" w:sz="18" w:space="0" w:color="000000"/>
              <w:left w:val="single" w:sz="4" w:space="0" w:color="000000"/>
              <w:right w:val="single" w:sz="4" w:space="0" w:color="000000"/>
            </w:tcBorders>
            <w:shd w:val="clear" w:color="auto" w:fill="auto"/>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 xml:space="preserve">Explicația, </w:t>
            </w:r>
            <w:r w:rsidR="001464D4" w:rsidRPr="005945E4">
              <w:rPr>
                <w:rFonts w:ascii="Times New Roman" w:eastAsia="Times New Roman" w:hAnsi="Times New Roman" w:cs="Times New Roman"/>
                <w:color w:val="000000"/>
                <w:sz w:val="24"/>
                <w:szCs w:val="24"/>
                <w:lang w:val="ro-RO" w:eastAsia="ro-RO"/>
              </w:rPr>
              <w:t>dialogul</w:t>
            </w: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Manualul, fișe de lucru, caietul elevului</w:t>
            </w:r>
          </w:p>
          <w:p w:rsidR="000C0B74" w:rsidRPr="005945E4" w:rsidRDefault="000C0B74" w:rsidP="005945E4">
            <w:pPr>
              <w:spacing w:after="0" w:line="240" w:lineRule="auto"/>
              <w:ind w:right="78"/>
              <w:rPr>
                <w:rFonts w:ascii="Times New Roman" w:eastAsia="Times New Roman" w:hAnsi="Times New Roman" w:cs="Times New Roman"/>
                <w:sz w:val="24"/>
                <w:szCs w:val="24"/>
                <w:lang w:val="ro-RO" w:eastAsia="ro-RO"/>
              </w:rPr>
            </w:pPr>
          </w:p>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Conversația, explicația, jocul didactic, lauda, acordarea de ajutor permanent</w:t>
            </w:r>
          </w:p>
        </w:tc>
        <w:tc>
          <w:tcPr>
            <w:tcW w:w="1566" w:type="dxa"/>
            <w:vMerge w:val="restart"/>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30.X-25.V</w:t>
            </w:r>
          </w:p>
        </w:tc>
        <w:tc>
          <w:tcPr>
            <w:tcW w:w="2228" w:type="dxa"/>
            <w:gridSpan w:val="2"/>
            <w:tcBorders>
              <w:top w:val="single" w:sz="18"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Redactarea unui scurt paragraf după model, exerciții de completare a spațiilor libere</w:t>
            </w:r>
          </w:p>
        </w:tc>
        <w:tc>
          <w:tcPr>
            <w:tcW w:w="2151" w:type="dxa"/>
            <w:gridSpan w:val="2"/>
            <w:tcBorders>
              <w:top w:val="single" w:sz="18" w:space="0" w:color="000000"/>
              <w:left w:val="single" w:sz="4" w:space="0" w:color="000000"/>
              <w:bottom w:val="single" w:sz="4" w:space="0" w:color="000000"/>
              <w:right w:val="single" w:sz="18" w:space="0" w:color="000000"/>
            </w:tcBorders>
            <w:tcMar>
              <w:top w:w="0" w:type="dxa"/>
              <w:left w:w="115" w:type="dxa"/>
              <w:bottom w:w="0" w:type="dxa"/>
              <w:right w:w="115" w:type="dxa"/>
            </w:tcMar>
            <w:hideMark/>
          </w:tcPr>
          <w:p w:rsidR="000C0B74" w:rsidRPr="005945E4" w:rsidRDefault="000C0B74" w:rsidP="005945E4">
            <w:pPr>
              <w:spacing w:line="240" w:lineRule="auto"/>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Aprecieri verbale</w:t>
            </w:r>
          </w:p>
          <w:p w:rsidR="005945E4" w:rsidRPr="005945E4" w:rsidRDefault="005945E4" w:rsidP="005945E4">
            <w:pPr>
              <w:spacing w:line="240" w:lineRule="auto"/>
              <w:jc w:val="center"/>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Observarea sistematică</w:t>
            </w:r>
          </w:p>
          <w:p w:rsidR="000C0B74" w:rsidRPr="005945E4" w:rsidRDefault="000C0B74" w:rsidP="005945E4">
            <w:pPr>
              <w:spacing w:line="240" w:lineRule="auto"/>
              <w:jc w:val="both"/>
              <w:rPr>
                <w:rFonts w:ascii="Times New Roman" w:eastAsia="Times New Roman" w:hAnsi="Times New Roman" w:cs="Times New Roman"/>
                <w:sz w:val="24"/>
                <w:szCs w:val="24"/>
                <w:lang w:val="ro-RO" w:eastAsia="ro-RO"/>
              </w:rPr>
            </w:pPr>
          </w:p>
        </w:tc>
      </w:tr>
      <w:tr w:rsidR="000C0B74" w:rsidRPr="005945E4" w:rsidTr="005945E4">
        <w:trPr>
          <w:trHeight w:val="680"/>
        </w:trPr>
        <w:tc>
          <w:tcPr>
            <w:tcW w:w="683" w:type="dxa"/>
            <w:vMerge/>
            <w:tcBorders>
              <w:top w:val="single" w:sz="18" w:space="0" w:color="000000"/>
              <w:left w:val="single" w:sz="18"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492" w:type="dxa"/>
            <w:vMerge/>
            <w:tcBorders>
              <w:top w:val="single" w:sz="18" w:space="0" w:color="000000"/>
              <w:left w:val="single" w:sz="4"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340" w:type="dxa"/>
            <w:vMerge/>
            <w:tcBorders>
              <w:top w:val="single" w:sz="18" w:space="0" w:color="000000"/>
              <w:left w:val="single" w:sz="4" w:space="0" w:color="000000"/>
              <w:bottom w:val="single" w:sz="18" w:space="0" w:color="000000"/>
              <w:right w:val="single" w:sz="4" w:space="0" w:color="000000"/>
            </w:tcBorders>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3024" w:type="dxa"/>
            <w:vMerge/>
            <w:tcBorders>
              <w:left w:val="single" w:sz="4" w:space="0" w:color="000000"/>
              <w:bottom w:val="single" w:sz="18" w:space="0" w:color="000000"/>
              <w:right w:val="single" w:sz="4" w:space="0" w:color="000000"/>
            </w:tcBorders>
            <w:shd w:val="clear" w:color="auto" w:fill="auto"/>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1566" w:type="dxa"/>
            <w:vMerge/>
            <w:tcBorders>
              <w:top w:val="single" w:sz="18" w:space="0" w:color="000000"/>
              <w:left w:val="single" w:sz="4" w:space="0" w:color="000000"/>
              <w:bottom w:val="single" w:sz="18" w:space="0" w:color="000000"/>
              <w:right w:val="single" w:sz="4" w:space="0" w:color="000000"/>
            </w:tcBorders>
            <w:tcMar>
              <w:top w:w="0" w:type="dxa"/>
              <w:left w:w="115" w:type="dxa"/>
              <w:bottom w:w="0" w:type="dxa"/>
              <w:right w:w="115" w:type="dxa"/>
            </w:tcMar>
            <w:vAlign w:val="cente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228" w:type="dxa"/>
            <w:gridSpan w:val="2"/>
            <w:tcBorders>
              <w:left w:val="single" w:sz="4" w:space="0" w:color="000000"/>
              <w:bottom w:val="single" w:sz="18" w:space="0" w:color="000000"/>
              <w:right w:val="single" w:sz="4"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p>
        </w:tc>
        <w:tc>
          <w:tcPr>
            <w:tcW w:w="2151" w:type="dxa"/>
            <w:gridSpan w:val="2"/>
            <w:tcBorders>
              <w:left w:val="single" w:sz="4" w:space="0" w:color="000000"/>
              <w:bottom w:val="single" w:sz="18" w:space="0" w:color="000000"/>
              <w:right w:val="single" w:sz="18" w:space="0" w:color="000000"/>
            </w:tcBorders>
            <w:tcMar>
              <w:top w:w="0" w:type="dxa"/>
              <w:left w:w="115" w:type="dxa"/>
              <w:bottom w:w="0" w:type="dxa"/>
              <w:right w:w="115" w:type="dxa"/>
            </w:tcMar>
            <w:hideMark/>
          </w:tcPr>
          <w:p w:rsidR="000C0B74" w:rsidRPr="005945E4" w:rsidRDefault="000C0B74" w:rsidP="005945E4">
            <w:pPr>
              <w:spacing w:after="0" w:line="240" w:lineRule="auto"/>
              <w:rPr>
                <w:rFonts w:ascii="Times New Roman" w:eastAsia="Times New Roman" w:hAnsi="Times New Roman" w:cs="Times New Roman"/>
                <w:sz w:val="24"/>
                <w:szCs w:val="24"/>
                <w:lang w:val="ro-RO" w:eastAsia="ro-RO"/>
              </w:rPr>
            </w:pPr>
            <w:r w:rsidRPr="005945E4">
              <w:rPr>
                <w:rFonts w:ascii="Times New Roman" w:eastAsia="Times New Roman" w:hAnsi="Times New Roman" w:cs="Times New Roman"/>
                <w:color w:val="000000"/>
                <w:sz w:val="24"/>
                <w:szCs w:val="24"/>
                <w:lang w:val="ro-RO" w:eastAsia="ro-RO"/>
              </w:rPr>
              <w:t>Evaluare scrisă- fișă online</w:t>
            </w:r>
          </w:p>
        </w:tc>
      </w:tr>
    </w:tbl>
    <w:p w:rsidR="000C0B74" w:rsidRPr="001464D4" w:rsidRDefault="000C0B74" w:rsidP="001464D4">
      <w:pPr>
        <w:spacing w:after="0"/>
        <w:rPr>
          <w:rFonts w:ascii="Times New Roman" w:eastAsia="Times New Roman" w:hAnsi="Times New Roman" w:cs="Times New Roman"/>
          <w:sz w:val="24"/>
          <w:szCs w:val="24"/>
          <w:lang w:val="ro-RO" w:eastAsia="ro-RO"/>
        </w:rPr>
      </w:pPr>
    </w:p>
    <w:p w:rsidR="001464D4" w:rsidRPr="001464D4" w:rsidRDefault="001464D4" w:rsidP="001464D4">
      <w:pPr>
        <w:numPr>
          <w:ilvl w:val="0"/>
          <w:numId w:val="7"/>
        </w:numPr>
        <w:spacing w:after="0"/>
        <w:contextualSpacing/>
        <w:jc w:val="both"/>
        <w:rPr>
          <w:rFonts w:ascii="Times New Roman" w:eastAsia="Times New Roman" w:hAnsi="Times New Roman" w:cs="Times New Roman"/>
          <w:b/>
          <w:sz w:val="24"/>
          <w:szCs w:val="24"/>
          <w:lang w:val="ro-RO" w:eastAsia="ro-RO"/>
        </w:rPr>
      </w:pPr>
      <w:bookmarkStart w:id="0" w:name="_Hlk112734156"/>
      <w:r w:rsidRPr="001464D4">
        <w:rPr>
          <w:rFonts w:ascii="Times New Roman" w:eastAsia="Times New Roman" w:hAnsi="Times New Roman" w:cs="Times New Roman"/>
          <w:b/>
          <w:sz w:val="24"/>
          <w:szCs w:val="24"/>
          <w:lang w:val="ro-RO" w:eastAsia="ro-RO"/>
        </w:rPr>
        <w:t>Notă:</w:t>
      </w:r>
    </w:p>
    <w:p w:rsidR="001464D4" w:rsidRPr="001464D4" w:rsidRDefault="001464D4" w:rsidP="001464D4">
      <w:pPr>
        <w:spacing w:after="0"/>
        <w:ind w:right="332"/>
        <w:jc w:val="both"/>
        <w:rPr>
          <w:rFonts w:ascii="Times New Roman" w:eastAsia="Times New Roman" w:hAnsi="Times New Roman" w:cs="Times New Roman"/>
          <w:b/>
          <w:i/>
          <w:sz w:val="24"/>
          <w:szCs w:val="24"/>
          <w:lang w:val="ro-RO" w:eastAsia="ro-RO"/>
        </w:rPr>
      </w:pPr>
      <w:r w:rsidRPr="001464D4">
        <w:rPr>
          <w:rFonts w:ascii="Times New Roman" w:eastAsia="Calibri" w:hAnsi="Times New Roman" w:cs="Times New Roman"/>
          <w:bCs/>
          <w:sz w:val="24"/>
          <w:szCs w:val="24"/>
        </w:rPr>
        <w:t>*Precizarea STRATEGIILOR DE TERAPIE ŞI RECUPERARE pentru</w:t>
      </w:r>
      <w:r>
        <w:rPr>
          <w:rFonts w:ascii="Times New Roman" w:eastAsia="Calibri" w:hAnsi="Times New Roman" w:cs="Times New Roman"/>
          <w:bCs/>
          <w:sz w:val="24"/>
          <w:szCs w:val="24"/>
        </w:rPr>
        <w:t xml:space="preserve"> </w:t>
      </w:r>
      <w:r w:rsidRPr="001464D4">
        <w:rPr>
          <w:rFonts w:ascii="Times New Roman" w:eastAsia="Calibri" w:hAnsi="Times New Roman" w:cs="Times New Roman"/>
          <w:bCs/>
          <w:sz w:val="24"/>
          <w:szCs w:val="24"/>
        </w:rPr>
        <w:t>copiii/ elevii din învățământul de masă</w:t>
      </w:r>
      <w:r>
        <w:rPr>
          <w:rFonts w:ascii="Times New Roman" w:eastAsia="Calibri" w:hAnsi="Times New Roman" w:cs="Times New Roman"/>
          <w:bCs/>
          <w:sz w:val="24"/>
          <w:szCs w:val="24"/>
        </w:rPr>
        <w:t xml:space="preserve"> </w:t>
      </w:r>
      <w:r w:rsidRPr="001464D4">
        <w:rPr>
          <w:rFonts w:ascii="Times New Roman" w:eastAsia="Calibri" w:hAnsi="Times New Roman" w:cs="Times New Roman"/>
          <w:bCs/>
          <w:sz w:val="24"/>
          <w:szCs w:val="24"/>
        </w:rPr>
        <w:t>presupune</w:t>
      </w:r>
      <w:r>
        <w:rPr>
          <w:rFonts w:ascii="Times New Roman" w:eastAsia="Calibri" w:hAnsi="Times New Roman" w:cs="Times New Roman"/>
          <w:bCs/>
          <w:sz w:val="24"/>
          <w:szCs w:val="24"/>
        </w:rPr>
        <w:t xml:space="preserve"> </w:t>
      </w:r>
      <w:r w:rsidRPr="001464D4">
        <w:rPr>
          <w:rFonts w:ascii="Times New Roman" w:eastAsia="Calibri" w:hAnsi="Times New Roman" w:cs="Times New Roman"/>
          <w:bCs/>
          <w:sz w:val="24"/>
          <w:szCs w:val="24"/>
        </w:rPr>
        <w:t>enumerarea</w:t>
      </w:r>
      <w:r>
        <w:rPr>
          <w:rFonts w:ascii="Times New Roman" w:eastAsia="Calibri" w:hAnsi="Times New Roman" w:cs="Times New Roman"/>
          <w:bCs/>
          <w:sz w:val="24"/>
          <w:szCs w:val="24"/>
        </w:rPr>
        <w:t xml:space="preserve"> </w:t>
      </w:r>
      <w:r w:rsidRPr="001464D4">
        <w:rPr>
          <w:rFonts w:ascii="Times New Roman" w:eastAsia="Calibri" w:hAnsi="Times New Roman" w:cs="Times New Roman"/>
          <w:b/>
          <w:bCs/>
          <w:i/>
          <w:sz w:val="24"/>
          <w:szCs w:val="24"/>
        </w:rPr>
        <w:t>m</w:t>
      </w:r>
      <w:r w:rsidRPr="001464D4">
        <w:rPr>
          <w:rFonts w:ascii="Times New Roman" w:eastAsia="Times New Roman" w:hAnsi="Times New Roman" w:cs="Times New Roman"/>
          <w:b/>
          <w:i/>
          <w:sz w:val="24"/>
          <w:szCs w:val="24"/>
          <w:lang w:val="ro-RO" w:eastAsia="ro-RO"/>
        </w:rPr>
        <w:t>etodelor şi mijloacelor utilizate în vederea realizării obiectivelor operaționale</w:t>
      </w:r>
    </w:p>
    <w:p w:rsidR="001464D4" w:rsidRPr="001464D4" w:rsidRDefault="001464D4" w:rsidP="001464D4">
      <w:pPr>
        <w:tabs>
          <w:tab w:val="left" w:pos="90"/>
          <w:tab w:val="left" w:pos="180"/>
        </w:tabs>
        <w:spacing w:after="0"/>
        <w:jc w:val="both"/>
        <w:rPr>
          <w:rFonts w:ascii="Times New Roman" w:eastAsia="Times New Roman" w:hAnsi="Times New Roman" w:cs="Times New Roman"/>
          <w:b/>
          <w:sz w:val="24"/>
          <w:szCs w:val="24"/>
          <w:lang w:eastAsia="en-GB"/>
        </w:rPr>
      </w:pPr>
      <w:r w:rsidRPr="001464D4">
        <w:rPr>
          <w:rFonts w:ascii="Times New Roman" w:eastAsia="Times New Roman" w:hAnsi="Times New Roman" w:cs="Times New Roman"/>
          <w:sz w:val="24"/>
          <w:szCs w:val="24"/>
          <w:lang w:val="ro-RO" w:eastAsia="ro-RO"/>
        </w:rPr>
        <w:t>**</w:t>
      </w:r>
      <w:r w:rsidRPr="001464D4">
        <w:rPr>
          <w:rFonts w:ascii="Times New Roman" w:eastAsia="Calibri" w:hAnsi="Times New Roman" w:cs="Times New Roman"/>
          <w:bCs/>
          <w:sz w:val="24"/>
          <w:szCs w:val="24"/>
        </w:rPr>
        <w:t>Precizarea INDICATORILOR presupune</w:t>
      </w:r>
      <w:r>
        <w:rPr>
          <w:rFonts w:ascii="Times New Roman" w:eastAsia="Calibri" w:hAnsi="Times New Roman" w:cs="Times New Roman"/>
          <w:bCs/>
          <w:sz w:val="24"/>
          <w:szCs w:val="24"/>
        </w:rPr>
        <w:t xml:space="preserve"> </w:t>
      </w:r>
      <w:r w:rsidRPr="001464D4">
        <w:rPr>
          <w:rFonts w:ascii="Times New Roman" w:eastAsia="Calibri" w:hAnsi="Times New Roman" w:cs="Times New Roman"/>
          <w:bCs/>
          <w:sz w:val="24"/>
          <w:szCs w:val="24"/>
        </w:rPr>
        <w:t>identificarea</w:t>
      </w:r>
      <w:r>
        <w:rPr>
          <w:rFonts w:ascii="Times New Roman" w:eastAsia="Calibri" w:hAnsi="Times New Roman" w:cs="Times New Roman"/>
          <w:bCs/>
          <w:sz w:val="24"/>
          <w:szCs w:val="24"/>
        </w:rPr>
        <w:t xml:space="preserve"> </w:t>
      </w:r>
      <w:r w:rsidRPr="001464D4">
        <w:rPr>
          <w:rFonts w:ascii="Times New Roman" w:eastAsia="Calibri" w:hAnsi="Times New Roman" w:cs="Times New Roman"/>
          <w:bCs/>
          <w:sz w:val="24"/>
          <w:szCs w:val="24"/>
        </w:rPr>
        <w:t>și</w:t>
      </w:r>
      <w:r>
        <w:rPr>
          <w:rFonts w:ascii="Times New Roman" w:eastAsia="Calibri" w:hAnsi="Times New Roman" w:cs="Times New Roman"/>
          <w:bCs/>
          <w:sz w:val="24"/>
          <w:szCs w:val="24"/>
        </w:rPr>
        <w:t xml:space="preserve"> </w:t>
      </w:r>
      <w:r w:rsidRPr="001464D4">
        <w:rPr>
          <w:rFonts w:ascii="Times New Roman" w:eastAsia="Calibri" w:hAnsi="Times New Roman" w:cs="Times New Roman"/>
          <w:bCs/>
          <w:sz w:val="24"/>
          <w:szCs w:val="24"/>
        </w:rPr>
        <w:t>enumerarea</w:t>
      </w:r>
      <w:r>
        <w:rPr>
          <w:rFonts w:ascii="Times New Roman" w:eastAsia="Calibri" w:hAnsi="Times New Roman" w:cs="Times New Roman"/>
          <w:bCs/>
          <w:sz w:val="24"/>
          <w:szCs w:val="24"/>
        </w:rPr>
        <w:t xml:space="preserve"> </w:t>
      </w:r>
      <w:r w:rsidRPr="001464D4">
        <w:rPr>
          <w:rFonts w:ascii="Times New Roman" w:eastAsia="Times New Roman" w:hAnsi="Times New Roman" w:cs="Times New Roman"/>
          <w:b/>
          <w:i/>
          <w:sz w:val="24"/>
          <w:szCs w:val="24"/>
          <w:lang w:val="ro-RO" w:eastAsia="ro-RO"/>
        </w:rPr>
        <w:t>criteriilor minimale de apreciere a progreselor</w:t>
      </w:r>
      <w:r>
        <w:rPr>
          <w:rFonts w:ascii="Times New Roman" w:eastAsia="Times New Roman" w:hAnsi="Times New Roman" w:cs="Times New Roman"/>
          <w:b/>
          <w:i/>
          <w:sz w:val="24"/>
          <w:szCs w:val="24"/>
          <w:lang w:val="ro-RO" w:eastAsia="ro-RO"/>
        </w:rPr>
        <w:t xml:space="preserve"> </w:t>
      </w:r>
      <w:r w:rsidRPr="001464D4">
        <w:rPr>
          <w:rFonts w:ascii="Times New Roman" w:eastAsia="Calibri" w:hAnsi="Times New Roman" w:cs="Times New Roman"/>
          <w:bCs/>
          <w:sz w:val="24"/>
          <w:szCs w:val="24"/>
        </w:rPr>
        <w:t>copiilor/ elevilor</w:t>
      </w:r>
    </w:p>
    <w:p w:rsidR="001464D4" w:rsidRPr="001464D4" w:rsidRDefault="001464D4" w:rsidP="001464D4">
      <w:pPr>
        <w:tabs>
          <w:tab w:val="left" w:pos="90"/>
          <w:tab w:val="left" w:pos="180"/>
        </w:tabs>
        <w:spacing w:after="0"/>
        <w:jc w:val="both"/>
        <w:rPr>
          <w:rFonts w:ascii="Times New Roman" w:eastAsia="Times New Roman" w:hAnsi="Times New Roman" w:cs="Times New Roman"/>
          <w:b/>
          <w:sz w:val="24"/>
          <w:szCs w:val="24"/>
          <w:lang w:eastAsia="en-GB"/>
        </w:rPr>
      </w:pPr>
    </w:p>
    <w:p w:rsidR="001464D4" w:rsidRPr="001464D4" w:rsidRDefault="001464D4" w:rsidP="001464D4">
      <w:pPr>
        <w:numPr>
          <w:ilvl w:val="0"/>
          <w:numId w:val="6"/>
        </w:numPr>
        <w:tabs>
          <w:tab w:val="left" w:pos="90"/>
          <w:tab w:val="left" w:pos="180"/>
        </w:tabs>
        <w:spacing w:after="0"/>
        <w:contextualSpacing/>
        <w:jc w:val="both"/>
        <w:rPr>
          <w:rFonts w:ascii="Times New Roman" w:eastAsia="Times New Roman" w:hAnsi="Times New Roman" w:cs="Times New Roman"/>
          <w:b/>
          <w:sz w:val="24"/>
          <w:szCs w:val="24"/>
          <w:lang w:eastAsia="en-GB"/>
        </w:rPr>
      </w:pPr>
      <w:r w:rsidRPr="001464D4">
        <w:rPr>
          <w:rFonts w:ascii="Times New Roman" w:eastAsia="Times New Roman" w:hAnsi="Times New Roman" w:cs="Times New Roman"/>
          <w:b/>
          <w:sz w:val="24"/>
          <w:szCs w:val="24"/>
          <w:lang w:eastAsia="en-GB"/>
        </w:rPr>
        <w:t>CONCLUZII PRIVIND PLANUL DE INTERVENȚIE PERSONALIZAT (se completează la sfârșitul</w:t>
      </w:r>
      <w:r>
        <w:rPr>
          <w:rFonts w:ascii="Times New Roman" w:eastAsia="Times New Roman" w:hAnsi="Times New Roman" w:cs="Times New Roman"/>
          <w:b/>
          <w:sz w:val="24"/>
          <w:szCs w:val="24"/>
          <w:lang w:eastAsia="en-GB"/>
        </w:rPr>
        <w:t xml:space="preserve"> </w:t>
      </w:r>
      <w:r w:rsidRPr="001464D4">
        <w:rPr>
          <w:rFonts w:ascii="Times New Roman" w:eastAsia="Times New Roman" w:hAnsi="Times New Roman" w:cs="Times New Roman"/>
          <w:b/>
          <w:sz w:val="24"/>
          <w:szCs w:val="24"/>
          <w:lang w:eastAsia="en-GB"/>
        </w:rPr>
        <w:t>perioadei de implementare)</w:t>
      </w:r>
    </w:p>
    <w:p w:rsidR="001464D4" w:rsidRPr="001464D4" w:rsidRDefault="001464D4" w:rsidP="001464D4">
      <w:pPr>
        <w:tabs>
          <w:tab w:val="left" w:pos="90"/>
          <w:tab w:val="left" w:pos="180"/>
        </w:tabs>
        <w:spacing w:after="0"/>
        <w:jc w:val="both"/>
        <w:rPr>
          <w:rFonts w:ascii="Times New Roman" w:eastAsia="Times New Roman" w:hAnsi="Times New Roman" w:cs="Times New Roman"/>
          <w:sz w:val="24"/>
          <w:szCs w:val="24"/>
          <w:lang w:eastAsia="en-GB"/>
        </w:rPr>
      </w:pPr>
      <w:r w:rsidRPr="001464D4">
        <w:rPr>
          <w:rFonts w:ascii="Times New Roman" w:eastAsia="Times New Roman" w:hAnsi="Times New Roman" w:cs="Times New Roman"/>
          <w:b/>
          <w:noProof/>
          <w:sz w:val="24"/>
          <w:szCs w:val="24"/>
          <w:lang w:val="ro-RO" w:eastAsia="ro-RO"/>
        </w:rPr>
        <w:pict>
          <v:rect id="Rectangle 26" o:spid="_x0000_s1028" style="position:absolute;left:0;text-align:left;margin-left:305.25pt;margin-top:4.3pt;width:10.2pt;height:7.8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" fillcolor="window" strokecolor="windowText" strokeweight="1pt"/>
        </w:pict>
      </w:r>
      <w:r w:rsidRPr="001464D4">
        <w:rPr>
          <w:rFonts w:ascii="Times New Roman" w:eastAsia="Times New Roman" w:hAnsi="Times New Roman" w:cs="Times New Roman"/>
          <w:b/>
          <w:noProof/>
          <w:sz w:val="24"/>
          <w:szCs w:val="24"/>
          <w:lang w:val="ro-RO" w:eastAsia="ro-RO"/>
        </w:rPr>
        <w:pict>
          <v:rect id="Rectangle 25" o:spid="_x0000_s1027" style="position:absolute;left:0;text-align:left;margin-left:281.1pt;margin-top:4.3pt;width:10.2pt;height:7.8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" fillcolor="black [3200]" strokecolor="#f2f2f2 [3041]" strokeweight="3pt">
            <v:shadow on="t" type="perspective" color="#7f7f7f [1601]" opacity=".5" offset="1pt" offset2="-1pt"/>
            <v:textbox>
              <w:txbxContent>
                <w:p w:rsidR="001464D4" w:rsidRPr="001464D4" w:rsidRDefault="001464D4">
                  <w:pPr>
                    <w:rPr>
                      <w:lang w:val="en-US"/>
                    </w:rPr>
                  </w:pPr>
                  <w:r>
                    <w:rPr>
                      <w:lang w:val="en-US"/>
                    </w:rPr>
                    <w:t>xx</w:t>
                  </w:r>
                </w:p>
              </w:txbxContent>
            </v:textbox>
          </v:rect>
        </w:pict>
      </w:r>
      <w:r w:rsidRPr="001464D4">
        <w:rPr>
          <w:rFonts w:ascii="Times New Roman" w:eastAsia="Times New Roman" w:hAnsi="Times New Roman" w:cs="Times New Roman"/>
          <w:b/>
          <w:noProof/>
          <w:sz w:val="24"/>
          <w:szCs w:val="24"/>
          <w:lang w:val="ro-RO" w:eastAsia="ro-RO"/>
        </w:rPr>
        <w:pict>
          <v:rect id="Rectangle 24" o:spid="_x0000_s1026" style="position:absolute;left:0;text-align:left;margin-left:368.7pt;margin-top:4.3pt;width:10.2pt;height:7.8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" fillcolor="window" strokecolor="windowText" strokeweight="1pt"/>
        </w:pict>
      </w:r>
      <w:r w:rsidRPr="001464D4">
        <w:rPr>
          <w:rFonts w:ascii="Times New Roman" w:eastAsia="Times New Roman" w:hAnsi="Times New Roman" w:cs="Times New Roman"/>
          <w:sz w:val="24"/>
          <w:szCs w:val="24"/>
          <w:lang w:eastAsia="en-GB"/>
        </w:rPr>
        <w:t xml:space="preserve">         a)  Obiective</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leplanului au fost</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atinse</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b/>
          <w:sz w:val="24"/>
          <w:szCs w:val="24"/>
          <w:lang w:eastAsia="en-GB"/>
        </w:rPr>
        <w:t>în</w:t>
      </w:r>
      <w:r>
        <w:rPr>
          <w:rFonts w:ascii="Times New Roman" w:eastAsia="Times New Roman" w:hAnsi="Times New Roman" w:cs="Times New Roman"/>
          <w:b/>
          <w:sz w:val="24"/>
          <w:szCs w:val="24"/>
          <w:lang w:eastAsia="en-GB"/>
        </w:rPr>
        <w:t xml:space="preserve"> </w:t>
      </w:r>
      <w:r w:rsidRPr="001464D4">
        <w:rPr>
          <w:rFonts w:ascii="Times New Roman" w:eastAsia="Times New Roman" w:hAnsi="Times New Roman" w:cs="Times New Roman"/>
          <w:b/>
          <w:sz w:val="24"/>
          <w:szCs w:val="24"/>
          <w:lang w:eastAsia="en-GB"/>
        </w:rPr>
        <w:t>totalitate</w:t>
      </w:r>
      <w:r>
        <w:rPr>
          <w:rFonts w:ascii="Times New Roman" w:eastAsia="Times New Roman" w:hAnsi="Times New Roman" w:cs="Times New Roman"/>
          <w:b/>
          <w:sz w:val="24"/>
          <w:szCs w:val="24"/>
          <w:lang w:eastAsia="en-GB"/>
        </w:rPr>
        <w:t xml:space="preserve">       </w:t>
      </w:r>
      <w:r w:rsidRPr="001464D4">
        <w:rPr>
          <w:rFonts w:ascii="Times New Roman" w:eastAsia="Times New Roman" w:hAnsi="Times New Roman" w:cs="Times New Roman"/>
          <w:b/>
          <w:sz w:val="24"/>
          <w:szCs w:val="24"/>
          <w:lang w:eastAsia="en-GB"/>
        </w:rPr>
        <w:t xml:space="preserve">/   </w:t>
      </w:r>
      <w:r>
        <w:rPr>
          <w:rFonts w:ascii="Times New Roman" w:eastAsia="Times New Roman" w:hAnsi="Times New Roman" w:cs="Times New Roman"/>
          <w:b/>
          <w:sz w:val="24"/>
          <w:szCs w:val="24"/>
          <w:lang w:eastAsia="en-GB"/>
        </w:rPr>
        <w:t>/</w:t>
      </w:r>
      <w:r w:rsidRPr="001464D4">
        <w:rPr>
          <w:rFonts w:ascii="Times New Roman" w:eastAsia="Times New Roman" w:hAnsi="Times New Roman" w:cs="Times New Roman"/>
          <w:b/>
          <w:sz w:val="24"/>
          <w:szCs w:val="24"/>
          <w:lang w:eastAsia="en-GB"/>
        </w:rPr>
        <w:t xml:space="preserve">      parţial/         nu au fost</w:t>
      </w:r>
      <w:r>
        <w:rPr>
          <w:rFonts w:ascii="Times New Roman" w:eastAsia="Times New Roman" w:hAnsi="Times New Roman" w:cs="Times New Roman"/>
          <w:b/>
          <w:sz w:val="24"/>
          <w:szCs w:val="24"/>
          <w:lang w:eastAsia="en-GB"/>
        </w:rPr>
        <w:t xml:space="preserve"> </w:t>
      </w:r>
      <w:r w:rsidRPr="001464D4">
        <w:rPr>
          <w:rFonts w:ascii="Times New Roman" w:eastAsia="Times New Roman" w:hAnsi="Times New Roman" w:cs="Times New Roman"/>
          <w:b/>
          <w:sz w:val="24"/>
          <w:szCs w:val="24"/>
          <w:lang w:eastAsia="en-GB"/>
        </w:rPr>
        <w:t>atinse</w:t>
      </w:r>
      <w:r>
        <w:rPr>
          <w:rFonts w:ascii="Times New Roman" w:eastAsia="Times New Roman" w:hAnsi="Times New Roman" w:cs="Times New Roman"/>
          <w:b/>
          <w:sz w:val="24"/>
          <w:szCs w:val="24"/>
          <w:lang w:eastAsia="en-GB"/>
        </w:rPr>
        <w:t xml:space="preserve"> </w:t>
      </w:r>
      <w:r w:rsidRPr="001464D4">
        <w:rPr>
          <w:rFonts w:ascii="Times New Roman" w:eastAsia="Times New Roman" w:hAnsi="Times New Roman" w:cs="Times New Roman"/>
          <w:sz w:val="24"/>
          <w:szCs w:val="24"/>
          <w:lang w:eastAsia="en-GB"/>
        </w:rPr>
        <w:t>în</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termenul</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propus.</w:t>
      </w:r>
    </w:p>
    <w:p w:rsidR="001464D4" w:rsidRPr="001464D4" w:rsidRDefault="001464D4" w:rsidP="001464D4">
      <w:pPr>
        <w:tabs>
          <w:tab w:val="left" w:pos="90"/>
          <w:tab w:val="left" w:pos="180"/>
        </w:tabs>
        <w:spacing w:after="0"/>
        <w:jc w:val="both"/>
        <w:rPr>
          <w:rFonts w:ascii="Times New Roman" w:eastAsia="Times New Roman" w:hAnsi="Times New Roman" w:cs="Times New Roman"/>
          <w:sz w:val="24"/>
          <w:szCs w:val="24"/>
          <w:lang w:eastAsia="en-GB"/>
        </w:rPr>
      </w:pPr>
      <w:r w:rsidRPr="001464D4">
        <w:rPr>
          <w:rFonts w:ascii="Times New Roman" w:eastAsia="Times New Roman" w:hAnsi="Times New Roman" w:cs="Times New Roman"/>
          <w:b/>
          <w:noProof/>
          <w:sz w:val="24"/>
          <w:szCs w:val="24"/>
          <w:lang w:val="ro-RO" w:eastAsia="ro-RO"/>
        </w:rPr>
        <w:pict>
          <v:rect id="Rectangle 30" o:spid="_x0000_s1030" style="position:absolute;left:0;text-align:left;margin-left:344.55pt;margin-top:2.85pt;width:10.2pt;height:7.8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" fillcolor="window" strokecolor="windowText" strokeweight="1pt"/>
        </w:pict>
      </w:r>
      <w:r w:rsidRPr="001464D4">
        <w:rPr>
          <w:rFonts w:ascii="Times New Roman" w:eastAsia="Times New Roman" w:hAnsi="Times New Roman" w:cs="Times New Roman"/>
          <w:b/>
          <w:noProof/>
          <w:sz w:val="24"/>
          <w:szCs w:val="24"/>
          <w:lang w:val="ro-RO" w:eastAsia="ro-RO"/>
        </w:rPr>
        <w:pict>
          <v:rect id="Rectangle 29" o:spid="_x0000_s1029" style="position:absolute;left:0;text-align:left;margin-left:322.35pt;margin-top:2.85pt;width:10.2pt;height:7.8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" fillcolor="black [3200]" strokecolor="#f2f2f2 [3041]" strokeweight="3pt">
            <v:shadow on="t" type="perspective" color="#7f7f7f [1601]" opacity=".5" offset="1pt" offset2="-1pt"/>
            <v:textbox>
              <w:txbxContent>
                <w:p w:rsidR="001464D4" w:rsidRDefault="001464D4"/>
              </w:txbxContent>
            </v:textbox>
          </v:rect>
        </w:pict>
      </w:r>
      <w:r w:rsidRPr="001464D4">
        <w:rPr>
          <w:rFonts w:ascii="Times New Roman" w:eastAsia="Times New Roman" w:hAnsi="Times New Roman" w:cs="Times New Roman"/>
          <w:sz w:val="24"/>
          <w:szCs w:val="24"/>
          <w:lang w:eastAsia="en-GB"/>
        </w:rPr>
        <w:t> </w:t>
      </w:r>
      <w:r w:rsidRPr="001464D4">
        <w:rPr>
          <w:rFonts w:ascii="Times New Roman" w:eastAsia="Times New Roman" w:hAnsi="Times New Roman" w:cs="Times New Roman"/>
          <w:sz w:val="24"/>
          <w:szCs w:val="24"/>
          <w:lang w:eastAsia="en-GB"/>
        </w:rPr>
        <w:t> </w:t>
      </w:r>
      <w:r w:rsidRPr="001464D4">
        <w:rPr>
          <w:rFonts w:ascii="Times New Roman" w:eastAsia="Times New Roman" w:hAnsi="Times New Roman" w:cs="Times New Roman"/>
          <w:sz w:val="24"/>
          <w:szCs w:val="24"/>
          <w:lang w:eastAsia="en-GB"/>
        </w:rPr>
        <w:t xml:space="preserve"> b) Obiectivele</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planului   au fost</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atinse</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b/>
          <w:sz w:val="24"/>
          <w:szCs w:val="24"/>
          <w:lang w:eastAsia="en-GB"/>
        </w:rPr>
        <w:t>în</w:t>
      </w:r>
      <w:r>
        <w:rPr>
          <w:rFonts w:ascii="Times New Roman" w:eastAsia="Times New Roman" w:hAnsi="Times New Roman" w:cs="Times New Roman"/>
          <w:b/>
          <w:sz w:val="24"/>
          <w:szCs w:val="24"/>
          <w:lang w:eastAsia="en-GB"/>
        </w:rPr>
        <w:t xml:space="preserve"> </w:t>
      </w:r>
      <w:r w:rsidRPr="001464D4">
        <w:rPr>
          <w:rFonts w:ascii="Times New Roman" w:eastAsia="Times New Roman" w:hAnsi="Times New Roman" w:cs="Times New Roman"/>
          <w:b/>
          <w:sz w:val="24"/>
          <w:szCs w:val="24"/>
          <w:lang w:eastAsia="en-GB"/>
        </w:rPr>
        <w:t>termenul</w:t>
      </w:r>
      <w:r>
        <w:rPr>
          <w:rFonts w:ascii="Times New Roman" w:eastAsia="Times New Roman" w:hAnsi="Times New Roman" w:cs="Times New Roman"/>
          <w:b/>
          <w:sz w:val="24"/>
          <w:szCs w:val="24"/>
          <w:lang w:eastAsia="en-GB"/>
        </w:rPr>
        <w:t xml:space="preserve"> </w:t>
      </w:r>
      <w:r w:rsidRPr="001464D4">
        <w:rPr>
          <w:rFonts w:ascii="Times New Roman" w:eastAsia="Times New Roman" w:hAnsi="Times New Roman" w:cs="Times New Roman"/>
          <w:b/>
          <w:sz w:val="24"/>
          <w:szCs w:val="24"/>
          <w:lang w:eastAsia="en-GB"/>
        </w:rPr>
        <w:t>propus</w:t>
      </w:r>
      <w:r>
        <w:rPr>
          <w:rFonts w:ascii="Times New Roman" w:eastAsia="Times New Roman" w:hAnsi="Times New Roman" w:cs="Times New Roman"/>
          <w:b/>
          <w:sz w:val="24"/>
          <w:szCs w:val="24"/>
          <w:lang w:eastAsia="en-GB"/>
        </w:rPr>
        <w:t xml:space="preserve">      </w:t>
      </w:r>
      <w:r w:rsidRPr="001464D4">
        <w:rPr>
          <w:rFonts w:ascii="Times New Roman" w:eastAsia="Times New Roman" w:hAnsi="Times New Roman" w:cs="Times New Roman"/>
          <w:b/>
          <w:sz w:val="24"/>
          <w:szCs w:val="24"/>
          <w:lang w:eastAsia="en-GB"/>
        </w:rPr>
        <w:t>/           înainte de termenul</w:t>
      </w:r>
      <w:r>
        <w:rPr>
          <w:rFonts w:ascii="Times New Roman" w:eastAsia="Times New Roman" w:hAnsi="Times New Roman" w:cs="Times New Roman"/>
          <w:b/>
          <w:sz w:val="24"/>
          <w:szCs w:val="24"/>
          <w:lang w:eastAsia="en-GB"/>
        </w:rPr>
        <w:t xml:space="preserve"> </w:t>
      </w:r>
      <w:r w:rsidRPr="001464D4">
        <w:rPr>
          <w:rFonts w:ascii="Times New Roman" w:eastAsia="Times New Roman" w:hAnsi="Times New Roman" w:cs="Times New Roman"/>
          <w:b/>
          <w:sz w:val="24"/>
          <w:szCs w:val="24"/>
          <w:lang w:eastAsia="en-GB"/>
        </w:rPr>
        <w:t>propus</w:t>
      </w:r>
      <w:r w:rsidRPr="001464D4">
        <w:rPr>
          <w:rFonts w:ascii="Times New Roman" w:eastAsia="Times New Roman" w:hAnsi="Times New Roman" w:cs="Times New Roman"/>
          <w:sz w:val="24"/>
          <w:szCs w:val="24"/>
          <w:lang w:eastAsia="en-GB"/>
        </w:rPr>
        <w:t>.</w:t>
      </w:r>
    </w:p>
    <w:p w:rsidR="001464D4" w:rsidRPr="001464D4" w:rsidRDefault="001464D4" w:rsidP="001464D4">
      <w:pPr>
        <w:tabs>
          <w:tab w:val="left" w:pos="567"/>
          <w:tab w:val="left" w:pos="5030"/>
        </w:tabs>
        <w:spacing w:after="0"/>
        <w:ind w:left="744" w:hanging="744"/>
        <w:rPr>
          <w:rFonts w:ascii="Times New Roman" w:eastAsia="Times New Roman" w:hAnsi="Times New Roman" w:cs="Times New Roman"/>
          <w:b/>
          <w:bCs/>
          <w:spacing w:val="-3"/>
          <w:sz w:val="24"/>
          <w:szCs w:val="24"/>
          <w:lang w:val="ro-RO"/>
        </w:rPr>
      </w:pPr>
    </w:p>
    <w:p w:rsidR="001464D4" w:rsidRPr="001464D4" w:rsidRDefault="001464D4" w:rsidP="001464D4">
      <w:pPr>
        <w:tabs>
          <w:tab w:val="left" w:pos="567"/>
          <w:tab w:val="left" w:pos="5030"/>
        </w:tabs>
        <w:spacing w:after="0"/>
        <w:rPr>
          <w:rFonts w:ascii="Times New Roman" w:eastAsia="Times New Roman" w:hAnsi="Times New Roman" w:cs="Times New Roman"/>
          <w:sz w:val="24"/>
          <w:szCs w:val="24"/>
        </w:rPr>
      </w:pPr>
      <w:r w:rsidRPr="001464D4">
        <w:rPr>
          <w:rFonts w:ascii="Times New Roman" w:eastAsia="Times New Roman" w:hAnsi="Times New Roman" w:cs="Times New Roman"/>
          <w:b/>
          <w:bCs/>
          <w:spacing w:val="-3"/>
          <w:sz w:val="24"/>
          <w:szCs w:val="24"/>
          <w:lang w:val="ro-RO"/>
        </w:rPr>
        <w:t xml:space="preserve">Volumul vocabularului    </w:t>
      </w:r>
      <w:r w:rsidRPr="001464D4">
        <w:rPr>
          <w:rFonts w:ascii="Times New Roman" w:eastAsia="Times New Roman" w:hAnsi="Times New Roman" w:cs="Times New Roman"/>
          <w:sz w:val="24"/>
          <w:szCs w:val="24"/>
          <w:shd w:val="clear" w:color="auto" w:fill="000000" w:themeFill="text1"/>
          <w:lang w:val="ro-RO"/>
        </w:rPr>
        <w:t>□</w:t>
      </w:r>
      <w:r w:rsidRPr="001464D4">
        <w:rPr>
          <w:rFonts w:ascii="Times New Roman" w:eastAsia="Times New Roman" w:hAnsi="Times New Roman" w:cs="Times New Roman"/>
          <w:spacing w:val="-3"/>
          <w:sz w:val="24"/>
          <w:szCs w:val="24"/>
          <w:lang w:val="ro-RO"/>
        </w:rPr>
        <w:t xml:space="preserve">adecvat vârstei     </w:t>
      </w:r>
      <w:r w:rsidRPr="001464D4">
        <w:rPr>
          <w:rFonts w:ascii="Times New Roman" w:eastAsia="Times New Roman" w:hAnsi="Times New Roman" w:cs="Times New Roman"/>
          <w:sz w:val="24"/>
          <w:szCs w:val="24"/>
          <w:lang w:val="ro-RO"/>
        </w:rPr>
        <w:t xml:space="preserve">□sărac   </w:t>
      </w:r>
    </w:p>
    <w:p w:rsidR="001464D4" w:rsidRPr="001464D4" w:rsidRDefault="001464D4" w:rsidP="001464D4">
      <w:pPr>
        <w:spacing w:after="0"/>
        <w:rPr>
          <w:rFonts w:ascii="Times New Roman" w:eastAsia="Times New Roman" w:hAnsi="Times New Roman" w:cs="Times New Roman"/>
          <w:b/>
          <w:sz w:val="24"/>
          <w:szCs w:val="24"/>
        </w:rPr>
      </w:pPr>
      <w:r w:rsidRPr="001464D4">
        <w:rPr>
          <w:rFonts w:ascii="Times New Roman" w:eastAsia="Times New Roman" w:hAnsi="Times New Roman" w:cs="Times New Roman"/>
          <w:b/>
          <w:bCs/>
          <w:spacing w:val="-5"/>
          <w:sz w:val="24"/>
          <w:szCs w:val="24"/>
          <w:lang w:val="ro-RO"/>
        </w:rPr>
        <w:t>Exprimare</w:t>
      </w:r>
      <w:r w:rsidRPr="001464D4">
        <w:rPr>
          <w:rFonts w:ascii="Times New Roman" w:eastAsia="Times New Roman" w:hAnsi="Times New Roman" w:cs="Times New Roman"/>
          <w:b/>
          <w:bCs/>
          <w:sz w:val="24"/>
          <w:szCs w:val="24"/>
          <w:lang w:val="ro-RO"/>
        </w:rPr>
        <w:t xml:space="preserve"> orală          </w:t>
      </w:r>
      <w:r w:rsidRPr="001464D4">
        <w:rPr>
          <w:rFonts w:ascii="Times New Roman" w:eastAsia="Times New Roman" w:hAnsi="Times New Roman" w:cs="Times New Roman"/>
          <w:sz w:val="24"/>
          <w:szCs w:val="24"/>
          <w:shd w:val="clear" w:color="auto" w:fill="000000" w:themeFill="text1"/>
          <w:lang w:val="ro-RO"/>
        </w:rPr>
        <w:t>□</w:t>
      </w:r>
      <w:r w:rsidRPr="001464D4">
        <w:rPr>
          <w:rFonts w:ascii="Times New Roman" w:eastAsia="Times New Roman" w:hAnsi="Times New Roman" w:cs="Times New Roman"/>
          <w:spacing w:val="-3"/>
          <w:sz w:val="24"/>
          <w:szCs w:val="24"/>
          <w:lang w:val="ro-RO"/>
        </w:rPr>
        <w:t>corectă</w:t>
      </w:r>
      <w:r w:rsidRPr="001464D4">
        <w:rPr>
          <w:rFonts w:ascii="Times New Roman" w:eastAsia="Times New Roman" w:hAnsi="Times New Roman" w:cs="Times New Roman"/>
          <w:sz w:val="24"/>
          <w:szCs w:val="24"/>
          <w:lang w:val="ro-RO"/>
        </w:rPr>
        <w:t xml:space="preserve">      □ fluentă     □ greoaie       □ incorectă       □d</w:t>
      </w:r>
      <w:r w:rsidRPr="001464D4">
        <w:rPr>
          <w:rFonts w:ascii="Times New Roman" w:eastAsia="Times New Roman" w:hAnsi="Times New Roman" w:cs="Times New Roman"/>
          <w:sz w:val="24"/>
          <w:szCs w:val="24"/>
        </w:rPr>
        <w:t>ificultăţi</w:t>
      </w:r>
      <w:r>
        <w:rPr>
          <w:rFonts w:ascii="Times New Roman" w:eastAsia="Times New Roman" w:hAnsi="Times New Roman" w:cs="Times New Roman"/>
          <w:sz w:val="24"/>
          <w:szCs w:val="24"/>
        </w:rPr>
        <w:t xml:space="preserve"> </w:t>
      </w:r>
      <w:r w:rsidRPr="001464D4">
        <w:rPr>
          <w:rFonts w:ascii="Times New Roman" w:eastAsia="Times New Roman" w:hAnsi="Times New Roman" w:cs="Times New Roman"/>
          <w:sz w:val="24"/>
          <w:szCs w:val="24"/>
        </w:rPr>
        <w:t>în</w:t>
      </w:r>
      <w:r>
        <w:rPr>
          <w:rFonts w:ascii="Times New Roman" w:eastAsia="Times New Roman" w:hAnsi="Times New Roman" w:cs="Times New Roman"/>
          <w:sz w:val="24"/>
          <w:szCs w:val="24"/>
        </w:rPr>
        <w:t xml:space="preserve"> </w:t>
      </w:r>
      <w:r w:rsidRPr="001464D4">
        <w:rPr>
          <w:rFonts w:ascii="Times New Roman" w:eastAsia="Times New Roman" w:hAnsi="Times New Roman" w:cs="Times New Roman"/>
          <w:sz w:val="24"/>
          <w:szCs w:val="24"/>
        </w:rPr>
        <w:t>exprimarea</w:t>
      </w:r>
      <w:r>
        <w:rPr>
          <w:rFonts w:ascii="Times New Roman" w:eastAsia="Times New Roman" w:hAnsi="Times New Roman" w:cs="Times New Roman"/>
          <w:sz w:val="24"/>
          <w:szCs w:val="24"/>
        </w:rPr>
        <w:t xml:space="preserve"> </w:t>
      </w:r>
      <w:r w:rsidRPr="001464D4">
        <w:rPr>
          <w:rFonts w:ascii="Times New Roman" w:eastAsia="Times New Roman" w:hAnsi="Times New Roman" w:cs="Times New Roman"/>
          <w:sz w:val="24"/>
          <w:szCs w:val="24"/>
        </w:rPr>
        <w:t>clară, corectă a ideilor</w:t>
      </w:r>
      <w:r>
        <w:rPr>
          <w:rFonts w:ascii="Times New Roman" w:eastAsia="Times New Roman" w:hAnsi="Times New Roman" w:cs="Times New Roman"/>
          <w:sz w:val="24"/>
          <w:szCs w:val="24"/>
        </w:rPr>
        <w:t xml:space="preserve"> </w:t>
      </w:r>
      <w:r w:rsidRPr="001464D4">
        <w:rPr>
          <w:rFonts w:ascii="Times New Roman" w:eastAsia="Times New Roman" w:hAnsi="Times New Roman" w:cs="Times New Roman"/>
          <w:sz w:val="24"/>
          <w:szCs w:val="24"/>
          <w:lang w:val="ro-RO"/>
        </w:rPr>
        <w:t xml:space="preserve">□ blocaj în exprimare   </w:t>
      </w:r>
    </w:p>
    <w:p w:rsidR="001464D4" w:rsidRPr="001464D4" w:rsidRDefault="001464D4" w:rsidP="001464D4">
      <w:pPr>
        <w:tabs>
          <w:tab w:val="left" w:pos="567"/>
        </w:tabs>
        <w:spacing w:after="0"/>
        <w:ind w:left="749" w:right="499" w:hanging="744"/>
        <w:rPr>
          <w:rFonts w:ascii="Times New Roman" w:eastAsia="Times New Roman" w:hAnsi="Times New Roman" w:cs="Times New Roman"/>
          <w:sz w:val="24"/>
          <w:szCs w:val="24"/>
        </w:rPr>
      </w:pPr>
      <w:r w:rsidRPr="001464D4">
        <w:rPr>
          <w:rFonts w:ascii="Times New Roman" w:eastAsia="Times New Roman" w:hAnsi="Times New Roman" w:cs="Times New Roman"/>
          <w:b/>
          <w:bCs/>
          <w:sz w:val="24"/>
          <w:szCs w:val="24"/>
          <w:lang w:val="ro-RO"/>
        </w:rPr>
        <w:t xml:space="preserve">Deficienţe de limbaj                </w:t>
      </w:r>
      <w:r w:rsidRPr="001464D4">
        <w:rPr>
          <w:rFonts w:ascii="Times New Roman" w:eastAsia="Times New Roman" w:hAnsi="Times New Roman" w:cs="Times New Roman"/>
          <w:sz w:val="24"/>
          <w:szCs w:val="24"/>
          <w:lang w:val="ro-RO"/>
        </w:rPr>
        <w:t xml:space="preserve">□oral                        □  </w:t>
      </w:r>
      <w:r w:rsidRPr="001464D4">
        <w:rPr>
          <w:rFonts w:ascii="Times New Roman" w:eastAsia="Times New Roman" w:hAnsi="Times New Roman" w:cs="Times New Roman"/>
          <w:spacing w:val="-1"/>
          <w:sz w:val="24"/>
          <w:szCs w:val="24"/>
          <w:lang w:val="ro-RO"/>
        </w:rPr>
        <w:t xml:space="preserve">citit                            </w:t>
      </w:r>
      <w:r w:rsidRPr="001464D4">
        <w:rPr>
          <w:rFonts w:ascii="Times New Roman" w:eastAsia="Times New Roman" w:hAnsi="Times New Roman" w:cs="Times New Roman"/>
          <w:sz w:val="24"/>
          <w:szCs w:val="24"/>
          <w:lang w:val="ro-RO"/>
        </w:rPr>
        <w:t xml:space="preserve">□scris                  </w:t>
      </w:r>
      <w:r w:rsidRPr="001464D4">
        <w:rPr>
          <w:rFonts w:ascii="Times New Roman" w:eastAsia="Times New Roman" w:hAnsi="Times New Roman" w:cs="Times New Roman"/>
          <w:sz w:val="24"/>
          <w:szCs w:val="24"/>
          <w:shd w:val="clear" w:color="auto" w:fill="000000" w:themeFill="text1"/>
          <w:lang w:val="ro-RO"/>
        </w:rPr>
        <w:t>□</w:t>
      </w:r>
      <w:r w:rsidRPr="001464D4">
        <w:rPr>
          <w:rFonts w:ascii="Times New Roman" w:eastAsia="Times New Roman" w:hAnsi="Times New Roman" w:cs="Times New Roman"/>
          <w:sz w:val="24"/>
          <w:szCs w:val="24"/>
          <w:lang w:val="ro-RO"/>
        </w:rPr>
        <w:t xml:space="preserve"> nu e cazul</w:t>
      </w:r>
    </w:p>
    <w:p w:rsidR="001464D4" w:rsidRPr="001464D4" w:rsidRDefault="001464D4" w:rsidP="001464D4">
      <w:pPr>
        <w:spacing w:after="0"/>
        <w:jc w:val="both"/>
        <w:rPr>
          <w:rFonts w:ascii="Times New Roman" w:eastAsia="Times New Roman" w:hAnsi="Times New Roman" w:cs="Times New Roman"/>
          <w:sz w:val="24"/>
          <w:szCs w:val="24"/>
          <w:lang w:val="ro-RO"/>
        </w:rPr>
      </w:pPr>
      <w:r w:rsidRPr="001464D4">
        <w:rPr>
          <w:rFonts w:ascii="Times New Roman" w:eastAsia="Times New Roman" w:hAnsi="Times New Roman" w:cs="Times New Roman"/>
          <w:b/>
          <w:bCs/>
          <w:sz w:val="24"/>
          <w:szCs w:val="24"/>
          <w:lang w:val="ro-RO"/>
        </w:rPr>
        <w:t xml:space="preserve">Conduita de ascultare    </w:t>
      </w:r>
      <w:r w:rsidRPr="001464D4">
        <w:rPr>
          <w:rFonts w:ascii="Times New Roman" w:eastAsia="Times New Roman" w:hAnsi="Times New Roman" w:cs="Times New Roman"/>
          <w:sz w:val="24"/>
          <w:szCs w:val="24"/>
          <w:lang w:val="ro-RO"/>
        </w:rPr>
        <w:t xml:space="preserve">□foarte bună     </w:t>
      </w:r>
      <w:r w:rsidRPr="001464D4">
        <w:rPr>
          <w:rFonts w:ascii="Times New Roman" w:eastAsia="Times New Roman" w:hAnsi="Times New Roman" w:cs="Times New Roman"/>
          <w:sz w:val="24"/>
          <w:szCs w:val="24"/>
          <w:shd w:val="clear" w:color="auto" w:fill="000000" w:themeFill="text1"/>
          <w:lang w:val="ro-RO"/>
        </w:rPr>
        <w:t>□</w:t>
      </w:r>
      <w:r w:rsidRPr="001464D4">
        <w:rPr>
          <w:rFonts w:ascii="Times New Roman" w:eastAsia="Times New Roman" w:hAnsi="Times New Roman" w:cs="Times New Roman"/>
          <w:sz w:val="24"/>
          <w:szCs w:val="24"/>
          <w:lang w:val="ro-RO"/>
        </w:rPr>
        <w:t xml:space="preserve">  bună       □ acceptabilă     □ nesatisfăcătoare</w:t>
      </w:r>
    </w:p>
    <w:p w:rsidR="001464D4" w:rsidRPr="001464D4" w:rsidRDefault="001464D4" w:rsidP="001464D4">
      <w:pPr>
        <w:spacing w:after="0"/>
        <w:jc w:val="both"/>
        <w:rPr>
          <w:rFonts w:ascii="Times New Roman" w:eastAsia="Times New Roman" w:hAnsi="Times New Roman" w:cs="Times New Roman"/>
          <w:b/>
          <w:sz w:val="24"/>
          <w:szCs w:val="24"/>
          <w:lang w:eastAsia="en-GB"/>
        </w:rPr>
      </w:pPr>
    </w:p>
    <w:tbl>
      <w:tblPr>
        <w:tblW w:w="143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4"/>
        <w:gridCol w:w="1099"/>
        <w:gridCol w:w="990"/>
        <w:gridCol w:w="1260"/>
        <w:gridCol w:w="990"/>
        <w:gridCol w:w="4563"/>
      </w:tblGrid>
      <w:tr w:rsidR="001464D4" w:rsidRPr="001464D4" w:rsidTr="00BA2A43">
        <w:tc>
          <w:tcPr>
            <w:tcW w:w="5494" w:type="dxa"/>
            <w:shd w:val="clear" w:color="auto" w:fill="D9D9D9"/>
          </w:tcPr>
          <w:p w:rsidR="001464D4" w:rsidRPr="001464D4" w:rsidRDefault="001464D4" w:rsidP="001464D4">
            <w:pPr>
              <w:suppressAutoHyphens/>
              <w:spacing w:after="0"/>
              <w:contextualSpacing/>
              <w:jc w:val="both"/>
              <w:rPr>
                <w:rFonts w:ascii="Times New Roman" w:eastAsia="Times New Roman" w:hAnsi="Times New Roman" w:cs="Times New Roman"/>
                <w:b/>
                <w:bCs/>
                <w:sz w:val="24"/>
                <w:szCs w:val="24"/>
              </w:rPr>
            </w:pPr>
            <w:r w:rsidRPr="001464D4">
              <w:rPr>
                <w:rFonts w:ascii="Times New Roman" w:eastAsia="Times New Roman" w:hAnsi="Times New Roman" w:cs="Times New Roman"/>
                <w:b/>
                <w:bCs/>
                <w:sz w:val="24"/>
                <w:szCs w:val="24"/>
              </w:rPr>
              <w:t>Elevul</w:t>
            </w:r>
            <w:r w:rsidR="00BA2A43">
              <w:rPr>
                <w:rFonts w:ascii="Times New Roman" w:eastAsia="Times New Roman" w:hAnsi="Times New Roman" w:cs="Times New Roman"/>
                <w:b/>
                <w:bCs/>
                <w:sz w:val="24"/>
                <w:szCs w:val="24"/>
              </w:rPr>
              <w:t xml:space="preserve"> </w:t>
            </w:r>
            <w:r w:rsidRPr="001464D4">
              <w:rPr>
                <w:rFonts w:ascii="Times New Roman" w:eastAsia="Times New Roman" w:hAnsi="Times New Roman" w:cs="Times New Roman"/>
                <w:b/>
                <w:bCs/>
                <w:sz w:val="24"/>
                <w:szCs w:val="24"/>
              </w:rPr>
              <w:t xml:space="preserve">dovedește: </w:t>
            </w:r>
          </w:p>
        </w:tc>
        <w:tc>
          <w:tcPr>
            <w:tcW w:w="1099" w:type="dxa"/>
            <w:shd w:val="clear" w:color="auto" w:fill="D9D9D9"/>
          </w:tcPr>
          <w:p w:rsidR="001464D4" w:rsidRPr="001464D4" w:rsidRDefault="001464D4" w:rsidP="001464D4">
            <w:pPr>
              <w:suppressAutoHyphens/>
              <w:spacing w:after="0"/>
              <w:contextualSpacing/>
              <w:jc w:val="center"/>
              <w:rPr>
                <w:rFonts w:ascii="Times New Roman" w:eastAsia="Times New Roman" w:hAnsi="Times New Roman" w:cs="Times New Roman"/>
                <w:b/>
                <w:bCs/>
                <w:sz w:val="24"/>
                <w:szCs w:val="24"/>
                <w:lang w:val="ro-RO"/>
              </w:rPr>
            </w:pPr>
            <w:r w:rsidRPr="001464D4">
              <w:rPr>
                <w:rFonts w:ascii="Times New Roman" w:eastAsia="Times New Roman" w:hAnsi="Times New Roman" w:cs="Times New Roman"/>
                <w:b/>
                <w:bCs/>
                <w:sz w:val="24"/>
                <w:szCs w:val="24"/>
                <w:lang w:val="ro-RO"/>
              </w:rPr>
              <w:t>Deseori</w:t>
            </w:r>
          </w:p>
        </w:tc>
        <w:tc>
          <w:tcPr>
            <w:tcW w:w="990" w:type="dxa"/>
            <w:shd w:val="clear" w:color="auto" w:fill="D9D9D9"/>
          </w:tcPr>
          <w:p w:rsidR="001464D4" w:rsidRPr="001464D4" w:rsidRDefault="001464D4" w:rsidP="001464D4">
            <w:pPr>
              <w:suppressAutoHyphens/>
              <w:spacing w:after="0"/>
              <w:contextualSpacing/>
              <w:jc w:val="center"/>
              <w:rPr>
                <w:rFonts w:ascii="Times New Roman" w:eastAsia="Times New Roman" w:hAnsi="Times New Roman" w:cs="Times New Roman"/>
                <w:b/>
                <w:bCs/>
                <w:sz w:val="24"/>
                <w:szCs w:val="24"/>
                <w:lang w:val="ro-RO"/>
              </w:rPr>
            </w:pPr>
            <w:r w:rsidRPr="001464D4">
              <w:rPr>
                <w:rFonts w:ascii="Times New Roman" w:eastAsia="Times New Roman" w:hAnsi="Times New Roman" w:cs="Times New Roman"/>
                <w:b/>
                <w:bCs/>
                <w:sz w:val="24"/>
                <w:szCs w:val="24"/>
                <w:lang w:val="ro-RO"/>
              </w:rPr>
              <w:t>Uneori</w:t>
            </w:r>
          </w:p>
        </w:tc>
        <w:tc>
          <w:tcPr>
            <w:tcW w:w="1260" w:type="dxa"/>
            <w:shd w:val="clear" w:color="auto" w:fill="D9D9D9"/>
          </w:tcPr>
          <w:p w:rsidR="001464D4" w:rsidRPr="001464D4" w:rsidRDefault="001464D4" w:rsidP="001464D4">
            <w:pPr>
              <w:suppressAutoHyphens/>
              <w:spacing w:after="0"/>
              <w:contextualSpacing/>
              <w:jc w:val="center"/>
              <w:rPr>
                <w:rFonts w:ascii="Times New Roman" w:eastAsia="Times New Roman" w:hAnsi="Times New Roman" w:cs="Times New Roman"/>
                <w:b/>
                <w:bCs/>
                <w:sz w:val="24"/>
                <w:szCs w:val="24"/>
                <w:lang w:val="ro-RO"/>
              </w:rPr>
            </w:pPr>
            <w:r w:rsidRPr="001464D4">
              <w:rPr>
                <w:rFonts w:ascii="Times New Roman" w:eastAsia="Times New Roman" w:hAnsi="Times New Roman" w:cs="Times New Roman"/>
                <w:b/>
                <w:bCs/>
                <w:sz w:val="24"/>
                <w:szCs w:val="24"/>
                <w:lang w:val="ro-RO"/>
              </w:rPr>
              <w:t>Niciodată</w:t>
            </w:r>
          </w:p>
          <w:p w:rsidR="001464D4" w:rsidRPr="001464D4" w:rsidRDefault="001464D4" w:rsidP="001464D4">
            <w:pPr>
              <w:suppressAutoHyphens/>
              <w:spacing w:after="0"/>
              <w:contextualSpacing/>
              <w:jc w:val="center"/>
              <w:rPr>
                <w:rFonts w:ascii="Times New Roman" w:eastAsia="Times New Roman" w:hAnsi="Times New Roman" w:cs="Times New Roman"/>
                <w:b/>
                <w:bCs/>
                <w:sz w:val="24"/>
                <w:szCs w:val="24"/>
                <w:lang w:val="ro-RO"/>
              </w:rPr>
            </w:pPr>
          </w:p>
        </w:tc>
        <w:tc>
          <w:tcPr>
            <w:tcW w:w="990" w:type="dxa"/>
            <w:shd w:val="clear" w:color="auto" w:fill="D9D9D9"/>
          </w:tcPr>
          <w:p w:rsidR="001464D4" w:rsidRPr="001464D4" w:rsidRDefault="001464D4" w:rsidP="001464D4">
            <w:pPr>
              <w:suppressAutoHyphens/>
              <w:spacing w:after="0"/>
              <w:contextualSpacing/>
              <w:jc w:val="center"/>
              <w:rPr>
                <w:rFonts w:ascii="Times New Roman" w:eastAsia="Times New Roman" w:hAnsi="Times New Roman" w:cs="Times New Roman"/>
                <w:b/>
                <w:bCs/>
                <w:sz w:val="24"/>
                <w:szCs w:val="24"/>
                <w:lang w:val="ro-RO"/>
              </w:rPr>
            </w:pPr>
            <w:r w:rsidRPr="001464D4">
              <w:rPr>
                <w:rFonts w:ascii="Times New Roman" w:eastAsia="Times New Roman" w:hAnsi="Times New Roman" w:cs="Times New Roman"/>
                <w:b/>
                <w:bCs/>
                <w:sz w:val="24"/>
                <w:szCs w:val="24"/>
                <w:lang w:val="ro-RO"/>
              </w:rPr>
              <w:t>Nu e cazul</w:t>
            </w:r>
          </w:p>
        </w:tc>
        <w:tc>
          <w:tcPr>
            <w:tcW w:w="4563" w:type="dxa"/>
            <w:shd w:val="clear" w:color="auto" w:fill="D9D9D9"/>
          </w:tcPr>
          <w:p w:rsidR="001464D4" w:rsidRPr="001464D4" w:rsidRDefault="001464D4" w:rsidP="001464D4">
            <w:pPr>
              <w:suppressAutoHyphens/>
              <w:spacing w:after="0"/>
              <w:contextualSpacing/>
              <w:jc w:val="center"/>
              <w:rPr>
                <w:rFonts w:ascii="Times New Roman" w:eastAsia="Times New Roman" w:hAnsi="Times New Roman" w:cs="Times New Roman"/>
                <w:b/>
                <w:bCs/>
                <w:sz w:val="24"/>
                <w:szCs w:val="24"/>
                <w:lang w:val="ro-RO"/>
              </w:rPr>
            </w:pPr>
            <w:r w:rsidRPr="001464D4">
              <w:rPr>
                <w:rFonts w:ascii="Times New Roman" w:eastAsia="Times New Roman" w:hAnsi="Times New Roman" w:cs="Times New Roman"/>
                <w:b/>
                <w:bCs/>
                <w:sz w:val="24"/>
                <w:szCs w:val="24"/>
                <w:lang w:val="ro-RO"/>
              </w:rPr>
              <w:t>Puncte forte</w:t>
            </w:r>
          </w:p>
        </w:tc>
      </w:tr>
      <w:tr w:rsidR="001464D4" w:rsidRPr="001464D4" w:rsidTr="00BA2A43">
        <w:tc>
          <w:tcPr>
            <w:tcW w:w="5494" w:type="dxa"/>
            <w:shd w:val="clear" w:color="auto" w:fill="auto"/>
          </w:tcPr>
          <w:p w:rsidR="001464D4" w:rsidRPr="001464D4" w:rsidRDefault="001464D4" w:rsidP="001464D4">
            <w:pPr>
              <w:suppressAutoHyphens/>
              <w:spacing w:after="0"/>
              <w:contextualSpacing/>
              <w:rPr>
                <w:rFonts w:ascii="Times New Roman" w:eastAsia="Times New Roman" w:hAnsi="Times New Roman" w:cs="Times New Roman"/>
                <w:bCs/>
                <w:sz w:val="24"/>
                <w:szCs w:val="24"/>
                <w:lang w:val="ro-RO"/>
              </w:rPr>
            </w:pPr>
            <w:r w:rsidRPr="001464D4">
              <w:rPr>
                <w:rFonts w:ascii="Times New Roman" w:eastAsia="Times New Roman" w:hAnsi="Times New Roman" w:cs="Times New Roman"/>
                <w:bCs/>
                <w:sz w:val="24"/>
                <w:szCs w:val="24"/>
                <w:lang w:val="ro-RO"/>
              </w:rPr>
              <w:t xml:space="preserve">Atitudine pozitivă față de sine </w:t>
            </w:r>
          </w:p>
        </w:tc>
        <w:tc>
          <w:tcPr>
            <w:tcW w:w="1099"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shd w:val="clear" w:color="auto" w:fill="auto"/>
          </w:tcPr>
          <w:p w:rsidR="001464D4" w:rsidRPr="001464D4" w:rsidRDefault="00BA2A43" w:rsidP="001464D4">
            <w:pPr>
              <w:suppressAutoHyphens/>
              <w:spacing w:after="0"/>
              <w:contextualSpacing/>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x</w:t>
            </w:r>
          </w:p>
        </w:tc>
        <w:tc>
          <w:tcPr>
            <w:tcW w:w="126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4563" w:type="dxa"/>
            <w:vMerge w:val="restart"/>
            <w:shd w:val="clear" w:color="auto" w:fill="auto"/>
          </w:tcPr>
          <w:p w:rsidR="001464D4" w:rsidRPr="00BA2A43" w:rsidRDefault="00BA2A43" w:rsidP="001464D4">
            <w:pPr>
              <w:suppressAutoHyphens/>
              <w:spacing w:after="0"/>
              <w:contextualSpacing/>
              <w:jc w:val="both"/>
              <w:rPr>
                <w:rFonts w:ascii="Times New Roman" w:eastAsia="Times New Roman" w:hAnsi="Times New Roman" w:cs="Times New Roman"/>
                <w:sz w:val="24"/>
                <w:szCs w:val="24"/>
                <w:lang w:val="ro-RO"/>
              </w:rPr>
            </w:pPr>
            <w:r w:rsidRPr="00BA2A43">
              <w:rPr>
                <w:rFonts w:ascii="Times New Roman" w:eastAsia="Times New Roman" w:hAnsi="Times New Roman" w:cs="Times New Roman"/>
                <w:sz w:val="24"/>
                <w:szCs w:val="24"/>
                <w:lang w:val="ro-RO"/>
              </w:rPr>
              <w:t xml:space="preserve">Elevul denotă interes crescut față de orele de </w:t>
            </w:r>
            <w:r w:rsidRPr="00BA2A43">
              <w:rPr>
                <w:rFonts w:ascii="Times New Roman" w:eastAsia="Times New Roman" w:hAnsi="Times New Roman" w:cs="Times New Roman"/>
                <w:sz w:val="24"/>
                <w:szCs w:val="24"/>
                <w:lang w:val="ro-RO"/>
              </w:rPr>
              <w:lastRenderedPageBreak/>
              <w:t xml:space="preserve">engleză, are un vocabular destul de dezvoltat pentru nivelul lui și datorită jocurilor online și lucrează preponderent individual. A luat punctaje maxime la fisele de lucru interactive și la concursurile de limba engleza la care a participat. Citește lejer și întelege cerința in limba engleză.  </w:t>
            </w:r>
          </w:p>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r>
      <w:tr w:rsidR="001464D4" w:rsidRPr="001464D4" w:rsidTr="00BA2A43">
        <w:tc>
          <w:tcPr>
            <w:tcW w:w="5494" w:type="dxa"/>
            <w:shd w:val="clear" w:color="auto" w:fill="auto"/>
          </w:tcPr>
          <w:p w:rsidR="001464D4" w:rsidRPr="001464D4" w:rsidRDefault="001464D4" w:rsidP="001464D4">
            <w:pPr>
              <w:suppressAutoHyphens/>
              <w:spacing w:after="0"/>
              <w:contextualSpacing/>
              <w:rPr>
                <w:rFonts w:ascii="Times New Roman" w:eastAsia="Times New Roman" w:hAnsi="Times New Roman" w:cs="Times New Roman"/>
                <w:bCs/>
                <w:sz w:val="24"/>
                <w:szCs w:val="24"/>
                <w:lang w:val="ro-RO"/>
              </w:rPr>
            </w:pPr>
            <w:r w:rsidRPr="001464D4">
              <w:rPr>
                <w:rFonts w:ascii="Times New Roman" w:eastAsia="Times New Roman" w:hAnsi="Times New Roman" w:cs="Times New Roman"/>
                <w:bCs/>
                <w:sz w:val="24"/>
                <w:szCs w:val="24"/>
                <w:lang w:val="ro-RO"/>
              </w:rPr>
              <w:lastRenderedPageBreak/>
              <w:t>Atitudine pozitivă față de ceilalți</w:t>
            </w:r>
          </w:p>
        </w:tc>
        <w:tc>
          <w:tcPr>
            <w:tcW w:w="1099"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shd w:val="clear" w:color="auto" w:fill="auto"/>
          </w:tcPr>
          <w:p w:rsidR="001464D4" w:rsidRPr="001464D4" w:rsidRDefault="00BA2A43" w:rsidP="001464D4">
            <w:pPr>
              <w:suppressAutoHyphens/>
              <w:spacing w:after="0"/>
              <w:contextualSpacing/>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x</w:t>
            </w:r>
          </w:p>
        </w:tc>
        <w:tc>
          <w:tcPr>
            <w:tcW w:w="126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4563" w:type="dxa"/>
            <w:vMerge/>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r>
      <w:tr w:rsidR="001464D4" w:rsidRPr="001464D4" w:rsidTr="00BA2A43">
        <w:tc>
          <w:tcPr>
            <w:tcW w:w="5494" w:type="dxa"/>
            <w:shd w:val="clear" w:color="auto" w:fill="auto"/>
          </w:tcPr>
          <w:p w:rsidR="001464D4" w:rsidRPr="001464D4" w:rsidRDefault="001464D4" w:rsidP="001464D4">
            <w:pPr>
              <w:suppressAutoHyphens/>
              <w:spacing w:after="0"/>
              <w:contextualSpacing/>
              <w:rPr>
                <w:rFonts w:ascii="Times New Roman" w:eastAsia="Times New Roman" w:hAnsi="Times New Roman" w:cs="Times New Roman"/>
                <w:bCs/>
                <w:sz w:val="24"/>
                <w:szCs w:val="24"/>
                <w:lang w:val="ro-RO"/>
              </w:rPr>
            </w:pPr>
            <w:r w:rsidRPr="001464D4">
              <w:rPr>
                <w:rFonts w:ascii="Times New Roman" w:eastAsia="Times New Roman" w:hAnsi="Times New Roman" w:cs="Times New Roman"/>
                <w:bCs/>
                <w:sz w:val="24"/>
                <w:szCs w:val="24"/>
                <w:lang w:val="ro-RO"/>
              </w:rPr>
              <w:lastRenderedPageBreak/>
              <w:t>Capacitate de recunoaștere/ înțelegere/reglare a emoțiilor</w:t>
            </w:r>
          </w:p>
        </w:tc>
        <w:tc>
          <w:tcPr>
            <w:tcW w:w="1099" w:type="dxa"/>
            <w:shd w:val="clear" w:color="auto" w:fill="auto"/>
          </w:tcPr>
          <w:p w:rsidR="001464D4" w:rsidRPr="001464D4" w:rsidRDefault="00BA2A43" w:rsidP="001464D4">
            <w:pPr>
              <w:suppressAutoHyphens/>
              <w:spacing w:after="0"/>
              <w:contextualSpacing/>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x</w:t>
            </w:r>
          </w:p>
        </w:tc>
        <w:tc>
          <w:tcPr>
            <w:tcW w:w="99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126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4563" w:type="dxa"/>
            <w:vMerge/>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r>
      <w:tr w:rsidR="001464D4" w:rsidRPr="001464D4" w:rsidTr="00BA2A43">
        <w:tc>
          <w:tcPr>
            <w:tcW w:w="5494" w:type="dxa"/>
            <w:shd w:val="clear" w:color="auto" w:fill="auto"/>
          </w:tcPr>
          <w:p w:rsidR="001464D4" w:rsidRPr="001464D4" w:rsidRDefault="001464D4" w:rsidP="001464D4">
            <w:pPr>
              <w:suppressAutoHyphens/>
              <w:spacing w:after="0"/>
              <w:contextualSpacing/>
              <w:rPr>
                <w:rFonts w:ascii="Times New Roman" w:eastAsia="Times New Roman" w:hAnsi="Times New Roman" w:cs="Times New Roman"/>
                <w:bCs/>
                <w:color w:val="FF0000"/>
                <w:sz w:val="24"/>
                <w:szCs w:val="24"/>
                <w:lang w:val="ro-RO"/>
              </w:rPr>
            </w:pPr>
            <w:r w:rsidRPr="001464D4">
              <w:rPr>
                <w:rFonts w:ascii="Times New Roman" w:eastAsia="Times New Roman" w:hAnsi="Times New Roman" w:cs="Times New Roman"/>
                <w:bCs/>
                <w:sz w:val="24"/>
                <w:szCs w:val="24"/>
                <w:lang w:val="ro-RO"/>
              </w:rPr>
              <w:t>Abilități de comunicare</w:t>
            </w:r>
            <w:r w:rsidR="00BA2A43">
              <w:rPr>
                <w:rFonts w:ascii="Times New Roman" w:eastAsia="Times New Roman" w:hAnsi="Times New Roman" w:cs="Times New Roman"/>
                <w:bCs/>
                <w:sz w:val="24"/>
                <w:szCs w:val="24"/>
                <w:lang w:val="ro-RO"/>
              </w:rPr>
              <w:t xml:space="preserve"> </w:t>
            </w:r>
            <w:r w:rsidRPr="001464D4">
              <w:rPr>
                <w:rFonts w:ascii="Times New Roman" w:eastAsia="Times New Roman" w:hAnsi="Times New Roman" w:cs="Times New Roman"/>
                <w:bCs/>
                <w:sz w:val="24"/>
                <w:szCs w:val="24"/>
                <w:lang w:val="ro-RO"/>
              </w:rPr>
              <w:t>orală</w:t>
            </w:r>
          </w:p>
        </w:tc>
        <w:tc>
          <w:tcPr>
            <w:tcW w:w="1099" w:type="dxa"/>
            <w:shd w:val="clear" w:color="auto" w:fill="auto"/>
          </w:tcPr>
          <w:p w:rsidR="001464D4" w:rsidRPr="00BA2A43" w:rsidRDefault="00BA2A43" w:rsidP="001464D4">
            <w:pPr>
              <w:suppressAutoHyphens/>
              <w:spacing w:after="0"/>
              <w:contextualSpacing/>
              <w:jc w:val="both"/>
              <w:rPr>
                <w:rFonts w:ascii="Times New Roman" w:eastAsia="Times New Roman" w:hAnsi="Times New Roman" w:cs="Times New Roman"/>
                <w:b/>
                <w:sz w:val="24"/>
                <w:szCs w:val="24"/>
                <w:lang w:val="ro-RO"/>
              </w:rPr>
            </w:pPr>
            <w:r w:rsidRPr="00BA2A43">
              <w:rPr>
                <w:rFonts w:ascii="Times New Roman" w:eastAsia="Times New Roman" w:hAnsi="Times New Roman" w:cs="Times New Roman"/>
                <w:b/>
                <w:sz w:val="24"/>
                <w:szCs w:val="24"/>
                <w:lang w:val="ro-RO"/>
              </w:rPr>
              <w:t>x</w:t>
            </w:r>
          </w:p>
        </w:tc>
        <w:tc>
          <w:tcPr>
            <w:tcW w:w="99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color w:val="FF0000"/>
                <w:sz w:val="24"/>
                <w:szCs w:val="24"/>
                <w:lang w:val="ro-RO"/>
              </w:rPr>
            </w:pPr>
          </w:p>
        </w:tc>
        <w:tc>
          <w:tcPr>
            <w:tcW w:w="126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color w:val="FF0000"/>
                <w:sz w:val="24"/>
                <w:szCs w:val="24"/>
                <w:lang w:val="ro-RO"/>
              </w:rPr>
            </w:pPr>
          </w:p>
        </w:tc>
        <w:tc>
          <w:tcPr>
            <w:tcW w:w="990" w:type="dxa"/>
          </w:tcPr>
          <w:p w:rsidR="001464D4" w:rsidRPr="001464D4" w:rsidRDefault="001464D4" w:rsidP="001464D4">
            <w:pPr>
              <w:suppressAutoHyphens/>
              <w:spacing w:after="0"/>
              <w:contextualSpacing/>
              <w:jc w:val="both"/>
              <w:rPr>
                <w:rFonts w:ascii="Times New Roman" w:eastAsia="Times New Roman" w:hAnsi="Times New Roman" w:cs="Times New Roman"/>
                <w:b/>
                <w:color w:val="FF0000"/>
                <w:sz w:val="24"/>
                <w:szCs w:val="24"/>
                <w:lang w:val="ro-RO"/>
              </w:rPr>
            </w:pPr>
          </w:p>
        </w:tc>
        <w:tc>
          <w:tcPr>
            <w:tcW w:w="4563" w:type="dxa"/>
            <w:vMerge/>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color w:val="FF0000"/>
                <w:sz w:val="24"/>
                <w:szCs w:val="24"/>
                <w:lang w:val="ro-RO"/>
              </w:rPr>
            </w:pPr>
          </w:p>
        </w:tc>
      </w:tr>
      <w:tr w:rsidR="001464D4" w:rsidRPr="001464D4" w:rsidTr="00BA2A43">
        <w:trPr>
          <w:trHeight w:val="58"/>
        </w:trPr>
        <w:tc>
          <w:tcPr>
            <w:tcW w:w="5494" w:type="dxa"/>
            <w:shd w:val="clear" w:color="auto" w:fill="auto"/>
          </w:tcPr>
          <w:p w:rsidR="001464D4" w:rsidRPr="001464D4" w:rsidRDefault="001464D4" w:rsidP="001464D4">
            <w:pPr>
              <w:suppressAutoHyphens/>
              <w:spacing w:after="0"/>
              <w:contextualSpacing/>
              <w:rPr>
                <w:rFonts w:ascii="Times New Roman" w:eastAsia="Times New Roman" w:hAnsi="Times New Roman" w:cs="Times New Roman"/>
                <w:bCs/>
                <w:sz w:val="24"/>
                <w:szCs w:val="24"/>
                <w:lang w:val="ro-RO"/>
              </w:rPr>
            </w:pPr>
            <w:r w:rsidRPr="001464D4">
              <w:rPr>
                <w:rFonts w:ascii="Times New Roman" w:eastAsia="Times New Roman" w:hAnsi="Times New Roman" w:cs="Times New Roman"/>
                <w:bCs/>
                <w:sz w:val="24"/>
                <w:szCs w:val="24"/>
                <w:lang w:val="ro-RO"/>
              </w:rPr>
              <w:t>Abilități de comunicare scrisă</w:t>
            </w:r>
          </w:p>
        </w:tc>
        <w:tc>
          <w:tcPr>
            <w:tcW w:w="1099"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shd w:val="clear" w:color="auto" w:fill="auto"/>
          </w:tcPr>
          <w:p w:rsidR="001464D4" w:rsidRPr="001464D4" w:rsidRDefault="00BA2A43" w:rsidP="001464D4">
            <w:pPr>
              <w:suppressAutoHyphens/>
              <w:spacing w:after="0"/>
              <w:contextualSpacing/>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x</w:t>
            </w:r>
          </w:p>
        </w:tc>
        <w:tc>
          <w:tcPr>
            <w:tcW w:w="126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4563" w:type="dxa"/>
            <w:vMerge/>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r>
      <w:tr w:rsidR="001464D4" w:rsidRPr="001464D4" w:rsidTr="00BA2A43">
        <w:trPr>
          <w:trHeight w:val="58"/>
        </w:trPr>
        <w:tc>
          <w:tcPr>
            <w:tcW w:w="5494" w:type="dxa"/>
            <w:shd w:val="clear" w:color="auto" w:fill="auto"/>
          </w:tcPr>
          <w:p w:rsidR="001464D4" w:rsidRPr="001464D4" w:rsidRDefault="001464D4" w:rsidP="001464D4">
            <w:pPr>
              <w:suppressAutoHyphens/>
              <w:spacing w:after="0"/>
              <w:contextualSpacing/>
              <w:rPr>
                <w:rFonts w:ascii="Times New Roman" w:eastAsia="Times New Roman" w:hAnsi="Times New Roman" w:cs="Times New Roman"/>
                <w:bCs/>
                <w:sz w:val="24"/>
                <w:szCs w:val="24"/>
                <w:lang w:val="ro-RO"/>
              </w:rPr>
            </w:pPr>
            <w:r w:rsidRPr="001464D4">
              <w:rPr>
                <w:rFonts w:ascii="Times New Roman" w:eastAsia="Times New Roman" w:hAnsi="Times New Roman" w:cs="Times New Roman"/>
                <w:bCs/>
                <w:sz w:val="24"/>
                <w:szCs w:val="24"/>
                <w:lang w:val="ro-RO"/>
              </w:rPr>
              <w:t>Abilități de calcul matematic</w:t>
            </w:r>
          </w:p>
        </w:tc>
        <w:tc>
          <w:tcPr>
            <w:tcW w:w="1099" w:type="dxa"/>
            <w:shd w:val="clear" w:color="auto" w:fill="auto"/>
          </w:tcPr>
          <w:p w:rsidR="001464D4" w:rsidRPr="001464D4" w:rsidRDefault="00BA2A43" w:rsidP="001464D4">
            <w:pPr>
              <w:suppressAutoHyphens/>
              <w:spacing w:after="0"/>
              <w:contextualSpacing/>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x</w:t>
            </w:r>
          </w:p>
        </w:tc>
        <w:tc>
          <w:tcPr>
            <w:tcW w:w="99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126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4563" w:type="dxa"/>
            <w:vMerge/>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r>
      <w:tr w:rsidR="001464D4" w:rsidRPr="001464D4" w:rsidTr="00BA2A43">
        <w:trPr>
          <w:trHeight w:val="58"/>
        </w:trPr>
        <w:tc>
          <w:tcPr>
            <w:tcW w:w="5494" w:type="dxa"/>
            <w:shd w:val="clear" w:color="auto" w:fill="auto"/>
          </w:tcPr>
          <w:p w:rsidR="001464D4" w:rsidRPr="001464D4" w:rsidRDefault="001464D4" w:rsidP="001464D4">
            <w:pPr>
              <w:suppressAutoHyphens/>
              <w:spacing w:after="0"/>
              <w:contextualSpacing/>
              <w:rPr>
                <w:rFonts w:ascii="Times New Roman" w:eastAsia="Times New Roman" w:hAnsi="Times New Roman" w:cs="Times New Roman"/>
                <w:bCs/>
                <w:sz w:val="24"/>
                <w:szCs w:val="24"/>
                <w:lang w:val="ro-RO"/>
              </w:rPr>
            </w:pPr>
            <w:r w:rsidRPr="001464D4">
              <w:rPr>
                <w:rFonts w:ascii="Times New Roman" w:eastAsia="Times New Roman" w:hAnsi="Times New Roman" w:cs="Times New Roman"/>
                <w:bCs/>
                <w:sz w:val="24"/>
                <w:szCs w:val="24"/>
                <w:lang w:val="ro-RO"/>
              </w:rPr>
              <w:t>Capacitate  de lucru în echipă</w:t>
            </w:r>
          </w:p>
        </w:tc>
        <w:tc>
          <w:tcPr>
            <w:tcW w:w="1099"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shd w:val="clear" w:color="auto" w:fill="auto"/>
          </w:tcPr>
          <w:p w:rsidR="001464D4" w:rsidRPr="001464D4" w:rsidRDefault="00BA2A43" w:rsidP="001464D4">
            <w:pPr>
              <w:suppressAutoHyphens/>
              <w:spacing w:after="0"/>
              <w:contextualSpacing/>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x</w:t>
            </w:r>
          </w:p>
        </w:tc>
        <w:tc>
          <w:tcPr>
            <w:tcW w:w="126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4563" w:type="dxa"/>
            <w:vMerge/>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r>
      <w:tr w:rsidR="001464D4" w:rsidRPr="001464D4" w:rsidTr="00BA2A43">
        <w:tc>
          <w:tcPr>
            <w:tcW w:w="5494" w:type="dxa"/>
            <w:shd w:val="clear" w:color="auto" w:fill="auto"/>
          </w:tcPr>
          <w:p w:rsidR="001464D4" w:rsidRPr="001464D4" w:rsidRDefault="001464D4" w:rsidP="001464D4">
            <w:pPr>
              <w:suppressAutoHyphens/>
              <w:spacing w:after="0"/>
              <w:contextualSpacing/>
              <w:rPr>
                <w:rFonts w:ascii="Times New Roman" w:eastAsia="Times New Roman" w:hAnsi="Times New Roman" w:cs="Times New Roman"/>
                <w:bCs/>
                <w:sz w:val="24"/>
                <w:szCs w:val="24"/>
                <w:lang w:val="ro-RO"/>
              </w:rPr>
            </w:pPr>
            <w:r w:rsidRPr="001464D4">
              <w:rPr>
                <w:rFonts w:ascii="Times New Roman" w:eastAsia="Times New Roman" w:hAnsi="Times New Roman" w:cs="Times New Roman"/>
                <w:bCs/>
                <w:sz w:val="24"/>
                <w:szCs w:val="24"/>
                <w:lang w:val="ro-RO"/>
              </w:rPr>
              <w:t>Deprinderi de relaționare interpersonală</w:t>
            </w:r>
          </w:p>
        </w:tc>
        <w:tc>
          <w:tcPr>
            <w:tcW w:w="1099"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shd w:val="clear" w:color="auto" w:fill="auto"/>
          </w:tcPr>
          <w:p w:rsidR="001464D4" w:rsidRPr="001464D4" w:rsidRDefault="00BA2A43" w:rsidP="001464D4">
            <w:pPr>
              <w:suppressAutoHyphens/>
              <w:spacing w:after="0"/>
              <w:contextualSpacing/>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x</w:t>
            </w:r>
          </w:p>
        </w:tc>
        <w:tc>
          <w:tcPr>
            <w:tcW w:w="126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4563" w:type="dxa"/>
            <w:vMerge/>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r>
      <w:tr w:rsidR="001464D4" w:rsidRPr="001464D4" w:rsidTr="00BA2A43">
        <w:tc>
          <w:tcPr>
            <w:tcW w:w="5494" w:type="dxa"/>
            <w:shd w:val="clear" w:color="auto" w:fill="auto"/>
          </w:tcPr>
          <w:p w:rsidR="001464D4" w:rsidRPr="001464D4" w:rsidRDefault="001464D4" w:rsidP="001464D4">
            <w:pPr>
              <w:suppressAutoHyphens/>
              <w:spacing w:after="0"/>
              <w:contextualSpacing/>
              <w:rPr>
                <w:rFonts w:ascii="Times New Roman" w:eastAsia="Times New Roman" w:hAnsi="Times New Roman" w:cs="Times New Roman"/>
                <w:bCs/>
                <w:sz w:val="24"/>
                <w:szCs w:val="24"/>
                <w:lang w:val="ro-RO"/>
              </w:rPr>
            </w:pPr>
            <w:r w:rsidRPr="001464D4">
              <w:rPr>
                <w:rFonts w:ascii="Times New Roman" w:eastAsia="Times New Roman" w:hAnsi="Times New Roman" w:cs="Times New Roman"/>
                <w:bCs/>
                <w:sz w:val="24"/>
                <w:szCs w:val="24"/>
                <w:lang w:val="ro-RO"/>
              </w:rPr>
              <w:t xml:space="preserve">Valorizarea educației/a dezvoltării personale </w:t>
            </w:r>
          </w:p>
        </w:tc>
        <w:tc>
          <w:tcPr>
            <w:tcW w:w="1099"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1260" w:type="dxa"/>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c>
          <w:tcPr>
            <w:tcW w:w="990" w:type="dxa"/>
          </w:tcPr>
          <w:p w:rsidR="001464D4" w:rsidRPr="001464D4" w:rsidRDefault="00BA2A43" w:rsidP="001464D4">
            <w:pPr>
              <w:suppressAutoHyphens/>
              <w:spacing w:after="0"/>
              <w:contextualSpacing/>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x</w:t>
            </w:r>
          </w:p>
        </w:tc>
        <w:tc>
          <w:tcPr>
            <w:tcW w:w="4563" w:type="dxa"/>
            <w:vMerge/>
            <w:shd w:val="clear" w:color="auto" w:fill="auto"/>
          </w:tcPr>
          <w:p w:rsidR="001464D4" w:rsidRPr="001464D4" w:rsidRDefault="001464D4" w:rsidP="001464D4">
            <w:pPr>
              <w:suppressAutoHyphens/>
              <w:spacing w:after="0"/>
              <w:contextualSpacing/>
              <w:jc w:val="both"/>
              <w:rPr>
                <w:rFonts w:ascii="Times New Roman" w:eastAsia="Times New Roman" w:hAnsi="Times New Roman" w:cs="Times New Roman"/>
                <w:b/>
                <w:sz w:val="24"/>
                <w:szCs w:val="24"/>
                <w:lang w:val="ro-RO"/>
              </w:rPr>
            </w:pPr>
          </w:p>
        </w:tc>
      </w:tr>
    </w:tbl>
    <w:p w:rsidR="001464D4" w:rsidRPr="001464D4" w:rsidRDefault="001464D4" w:rsidP="001464D4">
      <w:pPr>
        <w:spacing w:after="0"/>
        <w:jc w:val="both"/>
        <w:rPr>
          <w:rFonts w:ascii="Times New Roman" w:eastAsia="Times New Roman" w:hAnsi="Times New Roman" w:cs="Times New Roman"/>
          <w:sz w:val="24"/>
          <w:szCs w:val="24"/>
          <w:lang w:eastAsia="en-GB"/>
        </w:rPr>
      </w:pPr>
    </w:p>
    <w:p w:rsidR="001464D4" w:rsidRPr="001464D4" w:rsidRDefault="001464D4" w:rsidP="001464D4">
      <w:pPr>
        <w:pStyle w:val="ListParagraph"/>
        <w:numPr>
          <w:ilvl w:val="0"/>
          <w:numId w:val="8"/>
        </w:numPr>
        <w:pBdr>
          <w:bottom w:val="single" w:sz="12" w:space="1" w:color="auto"/>
        </w:pBdr>
        <w:spacing w:after="0"/>
        <w:jc w:val="both"/>
        <w:rPr>
          <w:rFonts w:ascii="Times New Roman" w:eastAsia="Times New Roman" w:hAnsi="Times New Roman" w:cs="Times New Roman"/>
          <w:b/>
          <w:sz w:val="24"/>
          <w:szCs w:val="24"/>
          <w:lang w:eastAsia="en-GB"/>
        </w:rPr>
      </w:pPr>
      <w:r w:rsidRPr="001464D4">
        <w:rPr>
          <w:rFonts w:ascii="Times New Roman" w:eastAsia="Times New Roman" w:hAnsi="Times New Roman" w:cs="Times New Roman"/>
          <w:b/>
          <w:sz w:val="24"/>
          <w:szCs w:val="24"/>
          <w:lang w:eastAsia="en-GB"/>
        </w:rPr>
        <w:t>DETALIAȚI ALTE ASPECTE REFERITOARE LA REZULTATELE EVALUĂRII PERIODICE:</w:t>
      </w:r>
    </w:p>
    <w:p w:rsidR="00BA2A43" w:rsidRDefault="00BA2A43" w:rsidP="00BA2A43">
      <w:pPr>
        <w:spacing w:after="0"/>
        <w:ind w:left="360" w:firstLine="36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Obiectivele propuse au fost atinse în termenul propus, elevul dovedind progres în dezvoltarea competențelor de limba engleză, progres dovedit prin rezultatele obținute la clasă și la concursurile de specialitate. Necesită insă intervenții in plan afectiv emoțional deoarece se plictiseste repede, nu termină sarcinile de lucru și comunică rar doar solicitat de professor. Nu socializează cu colegii și evită lucrul în echipă.</w:t>
      </w:r>
    </w:p>
    <w:p w:rsidR="00BA2A43" w:rsidRDefault="00BA2A43" w:rsidP="001464D4">
      <w:pPr>
        <w:spacing w:after="0"/>
        <w:jc w:val="both"/>
        <w:rPr>
          <w:rFonts w:ascii="Times New Roman" w:eastAsia="Times New Roman" w:hAnsi="Times New Roman" w:cs="Times New Roman"/>
          <w:sz w:val="24"/>
          <w:szCs w:val="24"/>
          <w:lang w:eastAsia="en-GB"/>
        </w:rPr>
      </w:pPr>
    </w:p>
    <w:p w:rsidR="001464D4" w:rsidRPr="001464D4" w:rsidRDefault="001464D4" w:rsidP="001464D4">
      <w:pPr>
        <w:spacing w:after="0"/>
        <w:jc w:val="both"/>
        <w:rPr>
          <w:rFonts w:ascii="Times New Roman" w:eastAsia="Times New Roman" w:hAnsi="Times New Roman" w:cs="Times New Roman"/>
          <w:b/>
          <w:sz w:val="24"/>
          <w:szCs w:val="24"/>
          <w:lang w:eastAsia="en-GB"/>
        </w:rPr>
      </w:pPr>
      <w:r w:rsidRPr="001464D4">
        <w:rPr>
          <w:rFonts w:ascii="Times New Roman" w:eastAsia="Times New Roman" w:hAnsi="Times New Roman" w:cs="Times New Roman"/>
          <w:sz w:val="24"/>
          <w:szCs w:val="24"/>
          <w:lang w:eastAsia="en-GB"/>
        </w:rPr>
        <w:t xml:space="preserve">c) </w:t>
      </w:r>
      <w:r w:rsidRPr="001464D4">
        <w:rPr>
          <w:rFonts w:ascii="Times New Roman" w:eastAsia="Times New Roman" w:hAnsi="Times New Roman" w:cs="Times New Roman"/>
          <w:b/>
          <w:sz w:val="24"/>
          <w:szCs w:val="24"/>
          <w:lang w:eastAsia="en-GB"/>
        </w:rPr>
        <w:t>RECOMANDĂRI PRIVIND PLANUL DE INTERVENȚIE PERSONALIZAT (PIP)</w:t>
      </w:r>
    </w:p>
    <w:p w:rsidR="001464D4" w:rsidRPr="001464D4" w:rsidRDefault="001464D4" w:rsidP="001464D4">
      <w:pPr>
        <w:tabs>
          <w:tab w:val="left" w:pos="90"/>
        </w:tabs>
        <w:spacing w:after="0"/>
        <w:jc w:val="both"/>
        <w:rPr>
          <w:rFonts w:ascii="Times New Roman" w:eastAsia="Times New Roman" w:hAnsi="Times New Roman" w:cs="Times New Roman"/>
          <w:b/>
          <w:sz w:val="24"/>
          <w:szCs w:val="24"/>
          <w:lang w:eastAsia="en-GB"/>
        </w:rPr>
      </w:pPr>
      <w:r w:rsidRPr="001464D4">
        <w:rPr>
          <w:rFonts w:ascii="Times New Roman" w:eastAsia="Times New Roman" w:hAnsi="Times New Roman" w:cs="Times New Roman"/>
          <w:b/>
          <w:noProof/>
          <w:sz w:val="24"/>
          <w:szCs w:val="24"/>
          <w:lang w:val="ro-RO" w:eastAsia="ro-RO"/>
        </w:rPr>
        <w:pict>
          <v:rect id="Rectangle 37" o:spid="_x0000_s1034" style="position:absolute;left:0;text-align:left;margin-left:553.35pt;margin-top:3.2pt;width:10.2pt;height:7.8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" fillcolor="window" strokecolor="windowText" strokeweight="1pt"/>
        </w:pict>
      </w:r>
      <w:r w:rsidRPr="005945E4">
        <w:rPr>
          <w:rFonts w:ascii="Times New Roman" w:eastAsia="Times New Roman" w:hAnsi="Times New Roman" w:cs="Times New Roman"/>
          <w:b/>
          <w:noProof/>
          <w:sz w:val="24"/>
          <w:szCs w:val="24"/>
          <w:lang w:val="ro-RO" w:eastAsia="ro-RO"/>
        </w:rPr>
        <w:pict>
          <v:rect id="Rectangle 34" o:spid="_x0000_s1031" style="position:absolute;left:0;text-align:left;margin-left:506.75pt;margin-top:3.2pt;width:10.2pt;height:7.8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" fillcolor="black [3200]" strokecolor="#f2f2f2 [3041]" strokeweight="3pt">
            <v:shadow on="t" type="perspective" color="#7f7f7f [1601]" opacity=".5" offset="1pt" offset2="-1pt"/>
            <v:textbox>
              <w:txbxContent>
                <w:p w:rsidR="005945E4" w:rsidRDefault="005945E4"/>
              </w:txbxContent>
            </v:textbox>
          </v:rect>
        </w:pict>
      </w:r>
      <w:r w:rsidRPr="001464D4">
        <w:rPr>
          <w:rFonts w:ascii="Times New Roman" w:eastAsia="Times New Roman" w:hAnsi="Times New Roman" w:cs="Times New Roman"/>
          <w:sz w:val="24"/>
          <w:szCs w:val="24"/>
          <w:lang w:eastAsia="en-GB"/>
        </w:rPr>
        <w:t xml:space="preserve">        a) Menţinerea</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planului</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şi</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reevaluare</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pentru</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perioada</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următorului</w:t>
      </w:r>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modul din planul de învăţământ</w:t>
      </w:r>
      <w:r w:rsidRPr="001464D4">
        <w:rPr>
          <w:rFonts w:ascii="Times New Roman" w:eastAsia="Times New Roman" w:hAnsi="Times New Roman" w:cs="Times New Roman"/>
          <w:b/>
          <w:sz w:val="24"/>
          <w:szCs w:val="24"/>
          <w:lang w:eastAsia="en-GB"/>
        </w:rPr>
        <w:t xml:space="preserve">      DA         NU</w:t>
      </w:r>
    </w:p>
    <w:p w:rsidR="001464D4" w:rsidRPr="001464D4" w:rsidRDefault="001464D4" w:rsidP="001464D4">
      <w:pPr>
        <w:tabs>
          <w:tab w:val="left" w:pos="90"/>
        </w:tabs>
        <w:spacing w:after="0"/>
        <w:jc w:val="both"/>
        <w:rPr>
          <w:rFonts w:ascii="Times New Roman" w:eastAsia="Times New Roman" w:hAnsi="Times New Roman" w:cs="Times New Roman"/>
          <w:b/>
          <w:sz w:val="24"/>
          <w:szCs w:val="24"/>
          <w:u w:val="single"/>
          <w:lang w:eastAsia="en-GB"/>
        </w:rPr>
      </w:pPr>
      <w:r w:rsidRPr="001464D4">
        <w:rPr>
          <w:rFonts w:ascii="Times New Roman" w:eastAsia="Times New Roman" w:hAnsi="Times New Roman" w:cs="Times New Roman"/>
          <w:b/>
          <w:noProof/>
          <w:sz w:val="24"/>
          <w:szCs w:val="24"/>
          <w:lang w:val="ro-RO" w:eastAsia="ro-RO"/>
        </w:rPr>
        <w:pict>
          <v:rect id="Rectangle 36" o:spid="_x0000_s1033" style="position:absolute;left:0;text-align:left;margin-left:249.95pt;margin-top:3.2pt;width:10.2pt;height:7.8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" fillcolor="window" strokecolor="windowText" strokeweight="1pt"/>
        </w:pict>
      </w:r>
      <w:r w:rsidRPr="001464D4">
        <w:rPr>
          <w:rFonts w:ascii="Times New Roman" w:eastAsia="Times New Roman" w:hAnsi="Times New Roman" w:cs="Times New Roman"/>
          <w:b/>
          <w:noProof/>
          <w:sz w:val="24"/>
          <w:szCs w:val="24"/>
          <w:lang w:val="ro-RO" w:eastAsia="ro-RO"/>
        </w:rPr>
        <w:pict>
          <v:rect id="Rectangle 35" o:spid="_x0000_s1032" style="position:absolute;left:0;text-align:left;margin-left:291.8pt;margin-top:5.5pt;width:10.2pt;height:7.8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" fillcolor="window" strokecolor="windowText" strokeweight="1pt"/>
        </w:pict>
      </w:r>
      <w:r w:rsidRPr="001464D4">
        <w:rPr>
          <w:rFonts w:ascii="Times New Roman" w:eastAsia="Times New Roman" w:hAnsi="Times New Roman" w:cs="Times New Roman"/>
          <w:sz w:val="24"/>
          <w:szCs w:val="24"/>
          <w:lang w:eastAsia="en-GB"/>
        </w:rPr>
        <w:t xml:space="preserve">        b) Propunere/Decizie de revizuire a planului</w:t>
      </w:r>
      <w:bookmarkStart w:id="1" w:name="_GoBack"/>
      <w:bookmarkEnd w:id="1"/>
      <w:r>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sz w:val="24"/>
          <w:szCs w:val="24"/>
          <w:lang w:eastAsia="en-GB"/>
        </w:rPr>
        <w:t xml:space="preserve"> </w:t>
      </w:r>
      <w:r w:rsidRPr="001464D4">
        <w:rPr>
          <w:rFonts w:ascii="Times New Roman" w:eastAsia="Times New Roman" w:hAnsi="Times New Roman" w:cs="Times New Roman"/>
          <w:b/>
          <w:sz w:val="24"/>
          <w:szCs w:val="24"/>
          <w:lang w:eastAsia="en-GB"/>
        </w:rPr>
        <w:t>DA         NU</w:t>
      </w:r>
    </w:p>
    <w:bookmarkEnd w:id="0"/>
    <w:p w:rsidR="001464D4" w:rsidRPr="001464D4" w:rsidRDefault="001464D4" w:rsidP="001464D4">
      <w:pPr>
        <w:spacing w:after="0"/>
        <w:jc w:val="both"/>
        <w:rPr>
          <w:rFonts w:ascii="Times New Roman" w:eastAsia="Times New Roman" w:hAnsi="Times New Roman" w:cs="Times New Roman"/>
          <w:sz w:val="24"/>
          <w:szCs w:val="24"/>
          <w:lang w:val="ro-RO" w:eastAsia="ro-RO"/>
        </w:rPr>
      </w:pPr>
    </w:p>
    <w:p w:rsidR="000C0B74" w:rsidRPr="001464D4" w:rsidRDefault="000C0B74" w:rsidP="001464D4">
      <w:pPr>
        <w:spacing w:after="0"/>
        <w:rPr>
          <w:rFonts w:ascii="Times New Roman" w:eastAsia="Times New Roman" w:hAnsi="Times New Roman" w:cs="Times New Roman"/>
          <w:sz w:val="24"/>
          <w:szCs w:val="24"/>
          <w:lang w:val="ro-RO" w:eastAsia="ro-RO"/>
        </w:rPr>
      </w:pPr>
    </w:p>
    <w:tbl>
      <w:tblPr>
        <w:tblW w:w="10867" w:type="dxa"/>
        <w:jc w:val="center"/>
        <w:tblCellMar>
          <w:top w:w="15" w:type="dxa"/>
          <w:left w:w="15" w:type="dxa"/>
          <w:bottom w:w="15" w:type="dxa"/>
          <w:right w:w="15" w:type="dxa"/>
        </w:tblCellMar>
        <w:tblLook w:val="04A0"/>
      </w:tblPr>
      <w:tblGrid>
        <w:gridCol w:w="5344"/>
        <w:gridCol w:w="5523"/>
      </w:tblGrid>
      <w:tr w:rsidR="000C0B74" w:rsidRPr="001464D4" w:rsidTr="005945E4">
        <w:trPr>
          <w:trHeight w:val="963"/>
          <w:jc w:val="center"/>
        </w:trPr>
        <w:tc>
          <w:tcPr>
            <w:tcW w:w="534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C0B74" w:rsidRPr="001464D4" w:rsidRDefault="000C0B74" w:rsidP="001464D4">
            <w:pPr>
              <w:spacing w:after="0"/>
              <w:ind w:left="-24"/>
              <w:rPr>
                <w:rFonts w:ascii="Times New Roman" w:eastAsia="Times New Roman" w:hAnsi="Times New Roman" w:cs="Times New Roman"/>
                <w:sz w:val="24"/>
                <w:szCs w:val="24"/>
                <w:lang w:val="ro-RO" w:eastAsia="ro-RO"/>
              </w:rPr>
            </w:pPr>
            <w:r w:rsidRPr="001464D4">
              <w:rPr>
                <w:rFonts w:ascii="Times New Roman" w:eastAsia="Times New Roman" w:hAnsi="Times New Roman" w:cs="Times New Roman"/>
                <w:color w:val="000000"/>
                <w:sz w:val="24"/>
                <w:szCs w:val="24"/>
                <w:lang w:val="ro-RO" w:eastAsia="ro-RO"/>
              </w:rPr>
              <w:t xml:space="preserve">         Director,</w:t>
            </w:r>
          </w:p>
          <w:p w:rsidR="000C0B74" w:rsidRPr="001464D4" w:rsidRDefault="000C0B74" w:rsidP="001464D4">
            <w:pPr>
              <w:spacing w:after="0"/>
              <w:ind w:left="-24"/>
              <w:rPr>
                <w:rFonts w:ascii="Times New Roman" w:eastAsia="Times New Roman" w:hAnsi="Times New Roman" w:cs="Times New Roman"/>
                <w:sz w:val="24"/>
                <w:szCs w:val="24"/>
                <w:lang w:val="ro-RO" w:eastAsia="ro-RO"/>
              </w:rPr>
            </w:pPr>
            <w:r w:rsidRPr="001464D4">
              <w:rPr>
                <w:rFonts w:ascii="Times New Roman" w:eastAsia="Times New Roman" w:hAnsi="Times New Roman" w:cs="Times New Roman"/>
                <w:color w:val="000000"/>
                <w:sz w:val="24"/>
                <w:szCs w:val="24"/>
                <w:lang w:val="ro-RO" w:eastAsia="ro-RO"/>
              </w:rPr>
              <w:t> Prof. MIHAILA IRINA</w:t>
            </w:r>
          </w:p>
          <w:p w:rsidR="000C0B74" w:rsidRPr="001464D4" w:rsidRDefault="000C0B74" w:rsidP="001464D4">
            <w:pPr>
              <w:spacing w:after="0"/>
              <w:rPr>
                <w:rFonts w:ascii="Times New Roman" w:eastAsia="Times New Roman" w:hAnsi="Times New Roman" w:cs="Times New Roman"/>
                <w:color w:val="000000"/>
                <w:sz w:val="24"/>
                <w:szCs w:val="24"/>
                <w:lang w:val="ro-RO" w:eastAsia="ro-RO"/>
              </w:rPr>
            </w:pPr>
            <w:r w:rsidRPr="001464D4">
              <w:rPr>
                <w:rFonts w:ascii="Times New Roman" w:eastAsia="Times New Roman" w:hAnsi="Times New Roman" w:cs="Times New Roman"/>
                <w:color w:val="000000"/>
                <w:sz w:val="24"/>
                <w:szCs w:val="24"/>
                <w:lang w:val="ro-RO" w:eastAsia="ro-RO"/>
              </w:rPr>
              <w:t> Semnătură: ______________________</w:t>
            </w:r>
          </w:p>
          <w:p w:rsidR="000C0B74" w:rsidRPr="001464D4" w:rsidRDefault="000C0B74" w:rsidP="001464D4">
            <w:pPr>
              <w:spacing w:after="0"/>
              <w:rPr>
                <w:rFonts w:ascii="Times New Roman" w:eastAsia="Times New Roman" w:hAnsi="Times New Roman" w:cs="Times New Roman"/>
                <w:sz w:val="24"/>
                <w:szCs w:val="24"/>
                <w:lang w:val="ro-RO" w:eastAsia="ro-RO"/>
              </w:rPr>
            </w:pPr>
          </w:p>
          <w:p w:rsidR="000C0B74" w:rsidRPr="001464D4" w:rsidRDefault="000C0B74" w:rsidP="001464D4">
            <w:pPr>
              <w:spacing w:after="0"/>
              <w:ind w:left="-24"/>
              <w:jc w:val="right"/>
              <w:rPr>
                <w:rFonts w:ascii="Times New Roman" w:eastAsia="Times New Roman" w:hAnsi="Times New Roman" w:cs="Times New Roman"/>
                <w:sz w:val="24"/>
                <w:szCs w:val="24"/>
                <w:lang w:val="ro-RO" w:eastAsia="ro-RO"/>
              </w:rPr>
            </w:pPr>
            <w:r w:rsidRPr="001464D4">
              <w:rPr>
                <w:rFonts w:ascii="Times New Roman" w:eastAsia="Times New Roman" w:hAnsi="Times New Roman" w:cs="Times New Roman"/>
                <w:color w:val="000000"/>
                <w:sz w:val="24"/>
                <w:szCs w:val="24"/>
                <w:lang w:val="ro-RO" w:eastAsia="ro-RO"/>
              </w:rPr>
              <w:t>Data:__________________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0C0B74" w:rsidRPr="001464D4" w:rsidRDefault="000C0B74" w:rsidP="001464D4">
            <w:pPr>
              <w:spacing w:after="0"/>
              <w:ind w:left="-24"/>
              <w:rPr>
                <w:rFonts w:ascii="Times New Roman" w:eastAsia="Times New Roman" w:hAnsi="Times New Roman" w:cs="Times New Roman"/>
                <w:sz w:val="24"/>
                <w:szCs w:val="24"/>
                <w:lang w:val="ro-RO" w:eastAsia="ro-RO"/>
              </w:rPr>
            </w:pPr>
            <w:r w:rsidRPr="001464D4">
              <w:rPr>
                <w:rFonts w:ascii="Times New Roman" w:eastAsia="Times New Roman" w:hAnsi="Times New Roman" w:cs="Times New Roman"/>
                <w:color w:val="000000"/>
                <w:sz w:val="24"/>
                <w:szCs w:val="24"/>
                <w:lang w:val="ro-RO" w:eastAsia="ro-RO"/>
              </w:rPr>
              <w:t>Întocmit,</w:t>
            </w:r>
          </w:p>
          <w:p w:rsidR="000C0B74" w:rsidRPr="001464D4" w:rsidRDefault="000C0B74" w:rsidP="001464D4">
            <w:pPr>
              <w:spacing w:after="0"/>
              <w:ind w:left="-24"/>
              <w:rPr>
                <w:rFonts w:ascii="Times New Roman" w:eastAsia="Times New Roman" w:hAnsi="Times New Roman" w:cs="Times New Roman"/>
                <w:sz w:val="24"/>
                <w:szCs w:val="24"/>
                <w:lang w:val="ro-RO" w:eastAsia="ro-RO"/>
              </w:rPr>
            </w:pPr>
            <w:r w:rsidRPr="001464D4">
              <w:rPr>
                <w:rFonts w:ascii="Times New Roman" w:eastAsia="Times New Roman" w:hAnsi="Times New Roman" w:cs="Times New Roman"/>
                <w:color w:val="000000"/>
                <w:sz w:val="24"/>
                <w:szCs w:val="24"/>
                <w:lang w:val="ro-RO" w:eastAsia="ro-RO"/>
              </w:rPr>
              <w:t>Numele și prenumele înv./ prof. MIHĂILĂ IRINA</w:t>
            </w:r>
          </w:p>
          <w:p w:rsidR="000C0B74" w:rsidRPr="001464D4" w:rsidRDefault="000C0B74" w:rsidP="001464D4">
            <w:pPr>
              <w:spacing w:after="0"/>
              <w:ind w:left="-24"/>
              <w:rPr>
                <w:rFonts w:ascii="Times New Roman" w:eastAsia="Times New Roman" w:hAnsi="Times New Roman" w:cs="Times New Roman"/>
                <w:color w:val="000000"/>
                <w:sz w:val="24"/>
                <w:szCs w:val="24"/>
                <w:lang w:val="ro-RO" w:eastAsia="ro-RO"/>
              </w:rPr>
            </w:pPr>
            <w:r w:rsidRPr="001464D4">
              <w:rPr>
                <w:rFonts w:ascii="Times New Roman" w:eastAsia="Times New Roman" w:hAnsi="Times New Roman" w:cs="Times New Roman"/>
                <w:color w:val="000000"/>
                <w:sz w:val="24"/>
                <w:szCs w:val="24"/>
                <w:lang w:val="ro-RO" w:eastAsia="ro-RO"/>
              </w:rPr>
              <w:t>Specialitatea: LIMBA ENGLEZĂ</w:t>
            </w:r>
          </w:p>
          <w:p w:rsidR="000C0B74" w:rsidRPr="001464D4" w:rsidRDefault="000C0B74" w:rsidP="005945E4">
            <w:pPr>
              <w:spacing w:after="0"/>
              <w:rPr>
                <w:rFonts w:ascii="Times New Roman" w:eastAsia="Times New Roman" w:hAnsi="Times New Roman" w:cs="Times New Roman"/>
                <w:sz w:val="24"/>
                <w:szCs w:val="24"/>
                <w:lang w:val="ro-RO" w:eastAsia="ro-RO"/>
              </w:rPr>
            </w:pPr>
          </w:p>
          <w:p w:rsidR="000C0B74" w:rsidRPr="001464D4" w:rsidRDefault="000C0B74" w:rsidP="005945E4">
            <w:pPr>
              <w:spacing w:after="0"/>
              <w:jc w:val="right"/>
              <w:rPr>
                <w:rFonts w:ascii="Times New Roman" w:eastAsia="Times New Roman" w:hAnsi="Times New Roman" w:cs="Times New Roman"/>
                <w:sz w:val="24"/>
                <w:szCs w:val="24"/>
                <w:lang w:val="ro-RO" w:eastAsia="ro-RO"/>
              </w:rPr>
            </w:pPr>
            <w:r w:rsidRPr="001464D4">
              <w:rPr>
                <w:rFonts w:ascii="Times New Roman" w:eastAsia="Times New Roman" w:hAnsi="Times New Roman" w:cs="Times New Roman"/>
                <w:color w:val="000000"/>
                <w:sz w:val="24"/>
                <w:szCs w:val="24"/>
                <w:lang w:val="ro-RO" w:eastAsia="ro-RO"/>
              </w:rPr>
              <w:t>Semnătură: ______________________</w:t>
            </w:r>
          </w:p>
        </w:tc>
      </w:tr>
    </w:tbl>
    <w:p w:rsidR="00101354" w:rsidRDefault="00101354"/>
    <w:p w:rsidR="005945E4" w:rsidRDefault="005945E4"/>
    <w:p w:rsidR="005945E4" w:rsidRPr="001912CC" w:rsidRDefault="001912CC">
      <w:pPr>
        <w:rPr>
          <w:rFonts w:ascii="Times New Roman" w:hAnsi="Times New Roman" w:cs="Times New Roman"/>
        </w:rPr>
      </w:pPr>
      <w:r w:rsidRPr="001912CC">
        <w:rPr>
          <w:rFonts w:ascii="Times New Roman" w:hAnsi="Times New Roman" w:cs="Times New Roman"/>
        </w:rPr>
        <w:lastRenderedPageBreak/>
        <w:t>BIBLIOGRAFIE:</w:t>
      </w:r>
    </w:p>
    <w:p w:rsidR="005945E4" w:rsidRPr="001912CC" w:rsidRDefault="005945E4" w:rsidP="005945E4">
      <w:pPr>
        <w:pStyle w:val="ListParagraph"/>
        <w:numPr>
          <w:ilvl w:val="0"/>
          <w:numId w:val="8"/>
        </w:numPr>
        <w:rPr>
          <w:rFonts w:ascii="Times New Roman" w:hAnsi="Times New Roman" w:cs="Times New Roman"/>
        </w:rPr>
      </w:pPr>
      <w:hyperlink r:id="rId7" w:history="1">
        <w:r w:rsidRPr="001912CC">
          <w:rPr>
            <w:rStyle w:val="Hyperlink"/>
            <w:rFonts w:ascii="Times New Roman" w:hAnsi="Times New Roman" w:cs="Times New Roman"/>
          </w:rPr>
          <w:t>https://cjraedb.ro/index.php/seosp-cosp/procedura-de-sistem-privind-managementul-de-caz</w:t>
        </w:r>
      </w:hyperlink>
    </w:p>
    <w:p w:rsidR="005945E4" w:rsidRPr="001912CC" w:rsidRDefault="005945E4" w:rsidP="005945E4">
      <w:pPr>
        <w:pStyle w:val="ListParagraph"/>
        <w:numPr>
          <w:ilvl w:val="0"/>
          <w:numId w:val="8"/>
        </w:numPr>
        <w:rPr>
          <w:rFonts w:ascii="Times New Roman" w:hAnsi="Times New Roman" w:cs="Times New Roman"/>
        </w:rPr>
      </w:pPr>
      <w:r w:rsidRPr="001912CC">
        <w:rPr>
          <w:rFonts w:ascii="Times New Roman" w:hAnsi="Times New Roman" w:cs="Times New Roman"/>
        </w:rPr>
        <w:t>https://eduacces.ro/ro/resources/plan-de-intervenie-personalizat-model-de-completare</w:t>
      </w:r>
    </w:p>
    <w:p w:rsidR="005945E4" w:rsidRPr="001912CC" w:rsidRDefault="005945E4" w:rsidP="005945E4">
      <w:pPr>
        <w:pStyle w:val="ListParagraph"/>
        <w:numPr>
          <w:ilvl w:val="0"/>
          <w:numId w:val="8"/>
        </w:numPr>
        <w:rPr>
          <w:rFonts w:ascii="Times New Roman" w:hAnsi="Times New Roman" w:cs="Times New Roman"/>
        </w:rPr>
      </w:pPr>
      <w:r w:rsidRPr="001912CC">
        <w:rPr>
          <w:rFonts w:ascii="Times New Roman" w:hAnsi="Times New Roman" w:cs="Times New Roman"/>
        </w:rPr>
        <w:t>Programa şcolară pentru disciplina COMUNICARE ÎN LIMBA MODERNA 1 Clasa pregătitoare, clasa I şi clasa a II-a Aprobată prin ordin al ministrului Nr. 3418/19.03.2013</w:t>
      </w:r>
    </w:p>
    <w:p w:rsidR="005945E4" w:rsidRPr="001912CC" w:rsidRDefault="005945E4" w:rsidP="005945E4">
      <w:pPr>
        <w:pStyle w:val="ListParagraph"/>
        <w:numPr>
          <w:ilvl w:val="0"/>
          <w:numId w:val="8"/>
        </w:numPr>
        <w:rPr>
          <w:rFonts w:ascii="Times New Roman" w:hAnsi="Times New Roman" w:cs="Times New Roman"/>
        </w:rPr>
      </w:pPr>
      <w:r w:rsidRPr="001912CC">
        <w:rPr>
          <w:rFonts w:ascii="Times New Roman" w:hAnsi="Times New Roman" w:cs="Times New Roman"/>
        </w:rPr>
        <w:t>Anexa nr. II la Ordinul Ministrului Educaţiei nr. 3702/21.04.2021 MINISTERUL EDUCAȚIEI Programa şcolară pentru disciplina CITIRE – SCRIERE – COMUNICARE Învățământ special Clasele I - a IV-a Dizabilități intelectuale ușoare și moderate</w:t>
      </w:r>
    </w:p>
    <w:sectPr w:rsidR="005945E4" w:rsidRPr="001912CC" w:rsidSect="005945E4">
      <w:footerReference w:type="default" r:id="rId8"/>
      <w:pgSz w:w="16838" w:h="11906" w:orient="landscape"/>
      <w:pgMar w:top="1417" w:right="1417" w:bottom="108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A88" w:rsidRDefault="00525A88" w:rsidP="001464D4">
      <w:pPr>
        <w:spacing w:after="0" w:line="240" w:lineRule="auto"/>
      </w:pPr>
      <w:r>
        <w:separator/>
      </w:r>
    </w:p>
  </w:endnote>
  <w:endnote w:type="continuationSeparator" w:id="1">
    <w:p w:rsidR="00525A88" w:rsidRDefault="00525A88" w:rsidP="00146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8112784"/>
      <w:docPartObj>
        <w:docPartGallery w:val="Page Numbers (Bottom of Page)"/>
        <w:docPartUnique/>
      </w:docPartObj>
    </w:sdtPr>
    <w:sdtContent>
      <w:p w:rsidR="005945E4" w:rsidRDefault="005945E4">
        <w:pPr>
          <w:pStyle w:val="Footer"/>
          <w:jc w:val="center"/>
        </w:pPr>
        <w:fldSimple w:instr=" PAGE   \* MERGEFORMAT ">
          <w:r w:rsidR="00933B64">
            <w:rPr>
              <w:noProof/>
            </w:rPr>
            <w:t>6</w:t>
          </w:r>
        </w:fldSimple>
      </w:p>
    </w:sdtContent>
  </w:sdt>
  <w:p w:rsidR="001464D4" w:rsidRDefault="001464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A88" w:rsidRDefault="00525A88" w:rsidP="001464D4">
      <w:pPr>
        <w:spacing w:after="0" w:line="240" w:lineRule="auto"/>
      </w:pPr>
      <w:r>
        <w:separator/>
      </w:r>
    </w:p>
  </w:footnote>
  <w:footnote w:type="continuationSeparator" w:id="1">
    <w:p w:rsidR="00525A88" w:rsidRDefault="00525A88" w:rsidP="001464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37632"/>
    <w:multiLevelType w:val="hybridMultilevel"/>
    <w:tmpl w:val="3878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8A0320"/>
    <w:multiLevelType w:val="hybridMultilevel"/>
    <w:tmpl w:val="02CCA67C"/>
    <w:lvl w:ilvl="0" w:tplc="0418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8D40F3"/>
    <w:multiLevelType w:val="hybridMultilevel"/>
    <w:tmpl w:val="CC5686C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8C56F77"/>
    <w:multiLevelType w:val="hybridMultilevel"/>
    <w:tmpl w:val="02D855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464585"/>
    <w:multiLevelType w:val="hybridMultilevel"/>
    <w:tmpl w:val="905A64B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017EDA"/>
    <w:multiLevelType w:val="multilevel"/>
    <w:tmpl w:val="755C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95595D"/>
    <w:multiLevelType w:val="hybridMultilevel"/>
    <w:tmpl w:val="B26693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714C22"/>
    <w:multiLevelType w:val="hybridMultilevel"/>
    <w:tmpl w:val="EFC4CF6C"/>
    <w:lvl w:ilvl="0" w:tplc="0418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354DC1"/>
    <w:multiLevelType w:val="multilevel"/>
    <w:tmpl w:val="4DF8B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DA49F0"/>
    <w:multiLevelType w:val="hybridMultilevel"/>
    <w:tmpl w:val="6A9EC0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412A26"/>
    <w:multiLevelType w:val="hybridMultilevel"/>
    <w:tmpl w:val="39E44A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1E47C7"/>
    <w:multiLevelType w:val="multilevel"/>
    <w:tmpl w:val="F08A7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556DB8"/>
    <w:multiLevelType w:val="hybridMultilevel"/>
    <w:tmpl w:val="150CD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196B52"/>
    <w:multiLevelType w:val="multilevel"/>
    <w:tmpl w:val="E494B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3"/>
  </w:num>
  <w:num w:numId="3">
    <w:abstractNumId w:val="5"/>
  </w:num>
  <w:num w:numId="4">
    <w:abstractNumId w:val="8"/>
  </w:num>
  <w:num w:numId="5">
    <w:abstractNumId w:val="2"/>
  </w:num>
  <w:num w:numId="6">
    <w:abstractNumId w:val="1"/>
  </w:num>
  <w:num w:numId="7">
    <w:abstractNumId w:val="7"/>
  </w:num>
  <w:num w:numId="8">
    <w:abstractNumId w:val="6"/>
  </w:num>
  <w:num w:numId="9">
    <w:abstractNumId w:val="0"/>
  </w:num>
  <w:num w:numId="10">
    <w:abstractNumId w:val="9"/>
  </w:num>
  <w:num w:numId="11">
    <w:abstractNumId w:val="3"/>
  </w:num>
  <w:num w:numId="12">
    <w:abstractNumId w:val="12"/>
  </w:num>
  <w:num w:numId="13">
    <w:abstractNumId w:val="1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defaultTabStop w:val="720"/>
  <w:characterSpacingControl w:val="doNotCompress"/>
  <w:footnotePr>
    <w:footnote w:id="0"/>
    <w:footnote w:id="1"/>
  </w:footnotePr>
  <w:endnotePr>
    <w:endnote w:id="0"/>
    <w:endnote w:id="1"/>
  </w:endnotePr>
  <w:compat/>
  <w:rsids>
    <w:rsidRoot w:val="000C0B74"/>
    <w:rsid w:val="000C0B74"/>
    <w:rsid w:val="00101354"/>
    <w:rsid w:val="001464D4"/>
    <w:rsid w:val="001912CC"/>
    <w:rsid w:val="005062E0"/>
    <w:rsid w:val="00525A88"/>
    <w:rsid w:val="005945E4"/>
    <w:rsid w:val="006C604E"/>
    <w:rsid w:val="006C7234"/>
    <w:rsid w:val="00933B64"/>
    <w:rsid w:val="00A32BFB"/>
    <w:rsid w:val="00B97D7F"/>
    <w:rsid w:val="00BA2A43"/>
    <w:rsid w:val="00C527CF"/>
    <w:rsid w:val="00D93E6D"/>
    <w:rsid w:val="00E57F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B7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B74"/>
    <w:pPr>
      <w:ind w:left="720"/>
      <w:contextualSpacing/>
    </w:pPr>
  </w:style>
  <w:style w:type="table" w:styleId="TableGrid">
    <w:name w:val="Table Grid"/>
    <w:basedOn w:val="TableNormal"/>
    <w:uiPriority w:val="59"/>
    <w:rsid w:val="001464D4"/>
    <w:pPr>
      <w:spacing w:after="0" w:line="240" w:lineRule="auto"/>
      <w:ind w:left="2160"/>
    </w:pPr>
    <w:rPr>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464D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64D4"/>
    <w:rPr>
      <w:lang w:val="en-GB"/>
    </w:rPr>
  </w:style>
  <w:style w:type="paragraph" w:styleId="Footer">
    <w:name w:val="footer"/>
    <w:basedOn w:val="Normal"/>
    <w:link w:val="FooterChar"/>
    <w:uiPriority w:val="99"/>
    <w:unhideWhenUsed/>
    <w:rsid w:val="001464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64D4"/>
    <w:rPr>
      <w:lang w:val="en-GB"/>
    </w:rPr>
  </w:style>
  <w:style w:type="paragraph" w:styleId="BalloonText">
    <w:name w:val="Balloon Text"/>
    <w:basedOn w:val="Normal"/>
    <w:link w:val="BalloonTextChar"/>
    <w:uiPriority w:val="99"/>
    <w:semiHidden/>
    <w:unhideWhenUsed/>
    <w:rsid w:val="001464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4D4"/>
    <w:rPr>
      <w:rFonts w:ascii="Tahoma" w:hAnsi="Tahoma" w:cs="Tahoma"/>
      <w:sz w:val="16"/>
      <w:szCs w:val="16"/>
      <w:lang w:val="en-GB"/>
    </w:rPr>
  </w:style>
  <w:style w:type="paragraph" w:styleId="NoSpacing">
    <w:name w:val="No Spacing"/>
    <w:uiPriority w:val="1"/>
    <w:qFormat/>
    <w:rsid w:val="005945E4"/>
    <w:pPr>
      <w:spacing w:after="0" w:line="240" w:lineRule="auto"/>
    </w:pPr>
    <w:rPr>
      <w:lang w:val="en-GB"/>
    </w:rPr>
  </w:style>
  <w:style w:type="character" w:styleId="Hyperlink">
    <w:name w:val="Hyperlink"/>
    <w:basedOn w:val="DefaultParagraphFont"/>
    <w:uiPriority w:val="99"/>
    <w:unhideWhenUsed/>
    <w:rsid w:val="005945E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jraedb.ro/index.php/seosp-cosp/procedura-de-sistem-privind-managementul-de-ca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F5568"/>
    <w:rsid w:val="003F5568"/>
    <w:rsid w:val="00AE2C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032335C85A4E2DBCF333428069E344">
    <w:name w:val="BD032335C85A4E2DBCF333428069E344"/>
    <w:rsid w:val="003F556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 Toma</dc:creator>
  <cp:lastModifiedBy>Eugen Toma</cp:lastModifiedBy>
  <cp:revision>4</cp:revision>
  <cp:lastPrinted>2023-05-30T14:36:00Z</cp:lastPrinted>
  <dcterms:created xsi:type="dcterms:W3CDTF">2023-05-29T04:09:00Z</dcterms:created>
  <dcterms:modified xsi:type="dcterms:W3CDTF">2023-05-30T15:27:00Z</dcterms:modified>
</cp:coreProperties>
</file>