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B" w:rsidRPr="00531EB5" w:rsidRDefault="005F1CBD" w:rsidP="00531EB5">
      <w:pPr>
        <w:contextualSpacing/>
        <w:jc w:val="center"/>
        <w:rPr>
          <w:b/>
        </w:rPr>
      </w:pPr>
      <w:r w:rsidRPr="00C1031C">
        <w:rPr>
          <w:b/>
        </w:rPr>
        <w:t>PROIECT DIDACTIC</w:t>
      </w:r>
    </w:p>
    <w:p w:rsidR="005F1CBD" w:rsidRPr="00C1031C" w:rsidRDefault="005F1CBD" w:rsidP="00054807">
      <w:pPr>
        <w:contextualSpacing/>
      </w:pPr>
    </w:p>
    <w:p w:rsidR="00F82827" w:rsidRDefault="00C1031C" w:rsidP="005028AF">
      <w:pPr>
        <w:contextualSpacing/>
        <w:jc w:val="both"/>
        <w:rPr>
          <w:b/>
        </w:rPr>
      </w:pPr>
      <w:r w:rsidRPr="00C1031C">
        <w:rPr>
          <w:b/>
        </w:rPr>
        <w:t xml:space="preserve">Data: </w:t>
      </w:r>
    </w:p>
    <w:p w:rsidR="007B6882" w:rsidRPr="00C1031C" w:rsidRDefault="007E1462" w:rsidP="005028AF">
      <w:pPr>
        <w:contextualSpacing/>
        <w:jc w:val="both"/>
      </w:pPr>
      <w:r w:rsidRPr="00C1031C">
        <w:rPr>
          <w:b/>
        </w:rPr>
        <w:t xml:space="preserve">Unitatea de învățământ: </w:t>
      </w:r>
    </w:p>
    <w:p w:rsidR="00131A14" w:rsidRPr="00C1031C" w:rsidRDefault="00131A14" w:rsidP="005028AF">
      <w:pPr>
        <w:contextualSpacing/>
        <w:jc w:val="both"/>
        <w:rPr>
          <w:lang w:val="en-US"/>
        </w:rPr>
      </w:pPr>
      <w:r w:rsidRPr="00C1031C">
        <w:rPr>
          <w:b/>
        </w:rPr>
        <w:t>Profesor</w:t>
      </w:r>
      <w:r w:rsidR="009004EE">
        <w:rPr>
          <w:b/>
        </w:rPr>
        <w:t>i</w:t>
      </w:r>
      <w:r w:rsidRPr="00C1031C">
        <w:rPr>
          <w:b/>
        </w:rPr>
        <w:t xml:space="preserve">: </w:t>
      </w:r>
      <w:r w:rsidR="002C5E5E" w:rsidRPr="002C5E5E">
        <w:t>Dumitrașcu Daniela</w:t>
      </w:r>
      <w:r w:rsidR="009004EE">
        <w:t xml:space="preserve"> și Iuga Anca</w:t>
      </w:r>
    </w:p>
    <w:p w:rsidR="002C5E5E" w:rsidRDefault="007E1462" w:rsidP="005028AF">
      <w:pPr>
        <w:contextualSpacing/>
        <w:jc w:val="both"/>
        <w:rPr>
          <w:b/>
        </w:rPr>
      </w:pPr>
      <w:r w:rsidRPr="00C1031C">
        <w:rPr>
          <w:b/>
        </w:rPr>
        <w:t>Disciplina</w:t>
      </w:r>
      <w:r w:rsidR="005F1CBD" w:rsidRPr="00C1031C">
        <w:rPr>
          <w:b/>
        </w:rPr>
        <w:t>:</w:t>
      </w:r>
      <w:r w:rsidRPr="007041E5">
        <w:t xml:space="preserve"> </w:t>
      </w:r>
      <w:r w:rsidR="007041E5" w:rsidRPr="007041E5">
        <w:t>Limba și literatura română</w:t>
      </w:r>
    </w:p>
    <w:p w:rsidR="007041E5" w:rsidRDefault="002C5E5E" w:rsidP="005028AF">
      <w:pPr>
        <w:contextualSpacing/>
        <w:jc w:val="both"/>
      </w:pPr>
      <w:r>
        <w:rPr>
          <w:b/>
        </w:rPr>
        <w:t>C</w:t>
      </w:r>
      <w:r w:rsidR="005F1CBD" w:rsidRPr="00C1031C">
        <w:rPr>
          <w:b/>
        </w:rPr>
        <w:t>lasa:</w:t>
      </w:r>
      <w:r w:rsidR="005F1CBD" w:rsidRPr="00C1031C">
        <w:t xml:space="preserve"> a V</w:t>
      </w:r>
      <w:r>
        <w:t>I</w:t>
      </w:r>
      <w:r w:rsidR="00E7146D" w:rsidRPr="00C1031C">
        <w:t>II</w:t>
      </w:r>
      <w:r w:rsidR="005F1CBD" w:rsidRPr="00C1031C">
        <w:t xml:space="preserve">-a </w:t>
      </w:r>
      <w:r w:rsidR="007A6AF9" w:rsidRPr="00C1031C">
        <w:t xml:space="preserve">           </w:t>
      </w:r>
    </w:p>
    <w:p w:rsidR="00AE3D58" w:rsidRPr="00C1031C" w:rsidRDefault="007041E5" w:rsidP="005028AF">
      <w:pPr>
        <w:contextualSpacing/>
        <w:jc w:val="both"/>
      </w:pPr>
      <w:r w:rsidRPr="007041E5">
        <w:rPr>
          <w:b/>
        </w:rPr>
        <w:t>Unitatea de învățare</w:t>
      </w:r>
      <w:r>
        <w:t>: Ce este adevăratul?</w:t>
      </w:r>
      <w:r w:rsidR="007A6AF9" w:rsidRPr="00C1031C">
        <w:t xml:space="preserve">                      </w:t>
      </w:r>
    </w:p>
    <w:p w:rsidR="00131A14" w:rsidRDefault="005F1CBD" w:rsidP="002C5E5E">
      <w:pPr>
        <w:contextualSpacing/>
        <w:rPr>
          <w:i/>
        </w:rPr>
      </w:pPr>
      <w:r w:rsidRPr="00531EB5">
        <w:rPr>
          <w:b/>
        </w:rPr>
        <w:t>Subiectul:</w:t>
      </w:r>
      <w:r w:rsidR="007E1462" w:rsidRPr="00531EB5">
        <w:rPr>
          <w:b/>
        </w:rPr>
        <w:t xml:space="preserve"> </w:t>
      </w:r>
      <w:r w:rsidR="007041E5">
        <w:rPr>
          <w:i/>
        </w:rPr>
        <w:t>Textul epic</w:t>
      </w:r>
    </w:p>
    <w:p w:rsidR="007041E5" w:rsidRPr="007041E5" w:rsidRDefault="007041E5" w:rsidP="002C5E5E">
      <w:pPr>
        <w:contextualSpacing/>
      </w:pPr>
      <w:r>
        <w:t xml:space="preserve">Text-suport: </w:t>
      </w:r>
      <w:r w:rsidRPr="00891540">
        <w:rPr>
          <w:rFonts w:eastAsia="Microsoft Himalaya"/>
          <w:bCs/>
          <w:i/>
        </w:rPr>
        <w:t>Pasărea indiană</w:t>
      </w:r>
      <w:r>
        <w:rPr>
          <w:bCs/>
          <w:i/>
        </w:rPr>
        <w:t xml:space="preserve"> </w:t>
      </w:r>
      <w:r>
        <w:rPr>
          <w:rFonts w:eastAsia="+mn-ea"/>
        </w:rPr>
        <w:t>di</w:t>
      </w:r>
      <w:r w:rsidRPr="00891540">
        <w:rPr>
          <w:rFonts w:eastAsia="+mn-ea"/>
        </w:rPr>
        <w:t xml:space="preserve">n vol. </w:t>
      </w:r>
      <w:r w:rsidRPr="00891540">
        <w:rPr>
          <w:i/>
        </w:rPr>
        <w:t>C</w:t>
      </w:r>
      <w:r w:rsidRPr="00891540">
        <w:rPr>
          <w:rFonts w:eastAsia="+mn-ea"/>
          <w:i/>
        </w:rPr>
        <w:t>ercul mincinoşilor</w:t>
      </w:r>
      <w:r>
        <w:rPr>
          <w:i/>
        </w:rPr>
        <w:t xml:space="preserve">, </w:t>
      </w:r>
      <w:r w:rsidRPr="00891540">
        <w:rPr>
          <w:rFonts w:eastAsia="+mn-ea"/>
        </w:rPr>
        <w:t>de Jean-Claude Carrière</w:t>
      </w:r>
    </w:p>
    <w:p w:rsidR="005F1CBD" w:rsidRPr="00C1031C" w:rsidRDefault="005F1CBD" w:rsidP="005028AF">
      <w:pPr>
        <w:contextualSpacing/>
        <w:jc w:val="both"/>
      </w:pPr>
      <w:r w:rsidRPr="00C1031C">
        <w:rPr>
          <w:b/>
        </w:rPr>
        <w:t>Tipul lecţiei</w:t>
      </w:r>
      <w:r w:rsidRPr="00C1031C">
        <w:t xml:space="preserve">: </w:t>
      </w:r>
      <w:r w:rsidR="002C5E5E">
        <w:t>mixtă</w:t>
      </w:r>
    </w:p>
    <w:p w:rsidR="005F1CBD" w:rsidRPr="00C1031C" w:rsidRDefault="005F1CBD" w:rsidP="005028AF">
      <w:pPr>
        <w:contextualSpacing/>
        <w:jc w:val="both"/>
      </w:pPr>
      <w:r w:rsidRPr="00C1031C">
        <w:rPr>
          <w:b/>
        </w:rPr>
        <w:t>Timp alocat:</w:t>
      </w:r>
      <w:r w:rsidRPr="00C1031C">
        <w:t xml:space="preserve"> 50'</w:t>
      </w:r>
    </w:p>
    <w:p w:rsidR="00131A14" w:rsidRPr="00C1031C" w:rsidRDefault="00131A14" w:rsidP="005028AF">
      <w:pPr>
        <w:contextualSpacing/>
        <w:jc w:val="both"/>
      </w:pPr>
    </w:p>
    <w:p w:rsidR="00F82827" w:rsidRDefault="005F1CBD" w:rsidP="00531EB5">
      <w:pPr>
        <w:contextualSpacing/>
        <w:rPr>
          <w:b/>
        </w:rPr>
      </w:pPr>
      <w:r w:rsidRPr="00C1031C">
        <w:rPr>
          <w:b/>
        </w:rPr>
        <w:t>Competenţ</w:t>
      </w:r>
      <w:r w:rsidR="00C76BAA" w:rsidRPr="00C1031C">
        <w:rPr>
          <w:b/>
        </w:rPr>
        <w:t>a generală</w:t>
      </w:r>
      <w:r w:rsidRPr="00C1031C">
        <w:rPr>
          <w:b/>
        </w:rPr>
        <w:t>:</w:t>
      </w:r>
      <w:r w:rsidR="00531EB5">
        <w:rPr>
          <w:b/>
        </w:rPr>
        <w:t xml:space="preserve"> </w:t>
      </w:r>
    </w:p>
    <w:p w:rsidR="007041E5" w:rsidRDefault="007041E5" w:rsidP="00531EB5">
      <w:pPr>
        <w:contextualSpacing/>
        <w:rPr>
          <w:b/>
        </w:rPr>
      </w:pPr>
      <w:r>
        <w:t>2. Receptarea textului scris de diverse tipuri</w:t>
      </w:r>
    </w:p>
    <w:p w:rsidR="00F82827" w:rsidRPr="002C5E5E" w:rsidRDefault="0081117E" w:rsidP="002C5E5E">
      <w:pPr>
        <w:autoSpaceDE w:val="0"/>
        <w:autoSpaceDN w:val="0"/>
        <w:adjustRightInd w:val="0"/>
        <w:contextualSpacing/>
        <w:jc w:val="both"/>
      </w:pPr>
      <w:r w:rsidRPr="00C1031C">
        <w:rPr>
          <w:b/>
        </w:rPr>
        <w:t>Competențe specifice</w:t>
      </w:r>
      <w:r w:rsidRPr="00C1031C">
        <w:t>:</w:t>
      </w:r>
    </w:p>
    <w:p w:rsidR="007041E5" w:rsidRPr="006B32F6" w:rsidRDefault="007041E5" w:rsidP="007041E5">
      <w:pPr>
        <w:shd w:val="clear" w:color="auto" w:fill="FFFFFF"/>
        <w:contextualSpacing/>
        <w:jc w:val="both"/>
      </w:pPr>
      <w:r>
        <w:t>2.1. Evaluarea informațiilor și a intențiilor de comunicare din texte literare, nonliterare, continue, discontinue și multimodale</w:t>
      </w:r>
    </w:p>
    <w:p w:rsidR="007041E5" w:rsidRDefault="007041E5" w:rsidP="007041E5">
      <w:pPr>
        <w:autoSpaceDE w:val="0"/>
        <w:autoSpaceDN w:val="0"/>
        <w:adjustRightInd w:val="0"/>
        <w:contextualSpacing/>
        <w:jc w:val="both"/>
        <w:rPr>
          <w:b/>
        </w:rPr>
      </w:pPr>
      <w:r>
        <w:t>2.3. Argumentarea punctelor de vedere pe marginea a două sau mai multe texte de diverse tipuri, având în vedere posibilitatea unor interpretări multiple</w:t>
      </w:r>
    </w:p>
    <w:p w:rsidR="0081117E" w:rsidRPr="00C1031C" w:rsidRDefault="0081117E" w:rsidP="0081117E">
      <w:pPr>
        <w:contextualSpacing/>
        <w:jc w:val="both"/>
      </w:pPr>
    </w:p>
    <w:p w:rsidR="006B3209" w:rsidRPr="00C1031C" w:rsidRDefault="006B3209" w:rsidP="0081117E">
      <w:pPr>
        <w:contextualSpacing/>
        <w:jc w:val="both"/>
        <w:rPr>
          <w:b/>
        </w:rPr>
      </w:pPr>
      <w:r w:rsidRPr="00C1031C">
        <w:rPr>
          <w:b/>
        </w:rPr>
        <w:t>Obiective operaționale:</w:t>
      </w:r>
    </w:p>
    <w:p w:rsidR="006B3209" w:rsidRPr="00C1031C" w:rsidRDefault="00054807" w:rsidP="0081117E">
      <w:pPr>
        <w:contextualSpacing/>
        <w:jc w:val="both"/>
      </w:pPr>
      <w:r w:rsidRPr="00C1031C">
        <w:t>Elevii vor fi capabili:</w:t>
      </w:r>
    </w:p>
    <w:p w:rsidR="002C5E5E" w:rsidRDefault="007041E5" w:rsidP="007041E5">
      <w:pPr>
        <w:contextualSpacing/>
      </w:pPr>
      <w:r>
        <w:t>O1. s</w:t>
      </w:r>
      <w:r w:rsidR="002C5E5E" w:rsidRPr="002C5E5E">
        <w:t xml:space="preserve">ă identifice </w:t>
      </w:r>
      <w:r>
        <w:t>trăsăturile unui text epic în textul citit;</w:t>
      </w:r>
    </w:p>
    <w:p w:rsidR="007041E5" w:rsidRDefault="007041E5" w:rsidP="007041E5">
      <w:pPr>
        <w:contextualSpacing/>
      </w:pPr>
      <w:r>
        <w:t>O2. să precizeze trăsături ale personajelor și mijloacele de caracterizare</w:t>
      </w:r>
    </w:p>
    <w:p w:rsidR="007041E5" w:rsidRPr="002C5E5E" w:rsidRDefault="007041E5" w:rsidP="007041E5">
      <w:pPr>
        <w:contextualSpacing/>
      </w:pPr>
      <w:r>
        <w:t>O3. să înțeleagă semnificațiile/ mesajul textului citit</w:t>
      </w:r>
    </w:p>
    <w:p w:rsidR="002C5E5E" w:rsidRDefault="002C5E5E" w:rsidP="005028AF">
      <w:pPr>
        <w:contextualSpacing/>
        <w:rPr>
          <w:b/>
        </w:rPr>
      </w:pPr>
    </w:p>
    <w:p w:rsidR="005F1CBD" w:rsidRPr="00C1031C" w:rsidRDefault="005F1CBD" w:rsidP="005028AF">
      <w:pPr>
        <w:contextualSpacing/>
        <w:rPr>
          <w:b/>
        </w:rPr>
      </w:pPr>
      <w:r w:rsidRPr="00C1031C">
        <w:rPr>
          <w:b/>
        </w:rPr>
        <w:t>STRATEGIA DIDACTICĂ:</w:t>
      </w:r>
    </w:p>
    <w:p w:rsidR="00054807" w:rsidRPr="00C1031C" w:rsidRDefault="005F1CBD" w:rsidP="00054807">
      <w:pPr>
        <w:contextualSpacing/>
        <w:rPr>
          <w:b/>
          <w:u w:val="single"/>
        </w:rPr>
      </w:pPr>
      <w:r w:rsidRPr="00C1031C">
        <w:rPr>
          <w:b/>
        </w:rPr>
        <w:t>Metode şi procedee didactice:</w:t>
      </w:r>
      <w:r w:rsidR="00054807" w:rsidRPr="00C1031C">
        <w:t xml:space="preserve"> </w:t>
      </w:r>
      <w:r w:rsidR="00C1031C">
        <w:t>c</w:t>
      </w:r>
      <w:r w:rsidR="00054807" w:rsidRPr="00C1031C">
        <w:t>onversaţia</w:t>
      </w:r>
      <w:r w:rsidR="00C1031C">
        <w:t xml:space="preserve"> </w:t>
      </w:r>
      <w:r w:rsidR="00054807" w:rsidRPr="00C1031C">
        <w:t>examinatoare</w:t>
      </w:r>
      <w:r w:rsidR="00C1031C">
        <w:t>, b</w:t>
      </w:r>
      <w:r w:rsidR="00054807" w:rsidRPr="00C1031C">
        <w:t>rainstorming</w:t>
      </w:r>
      <w:r w:rsidR="00C1031C">
        <w:t xml:space="preserve">ul, </w:t>
      </w:r>
      <w:r w:rsidR="007041E5">
        <w:t>lectura predictivă,</w:t>
      </w:r>
      <w:r w:rsidR="00C1031C">
        <w:t xml:space="preserve"> metoda c</w:t>
      </w:r>
      <w:r w:rsidR="00054807" w:rsidRPr="00C1031C">
        <w:t>adranel</w:t>
      </w:r>
      <w:r w:rsidR="00C1031C">
        <w:t>or, p</w:t>
      </w:r>
      <w:r w:rsidR="00054807" w:rsidRPr="00C1031C">
        <w:t>roblematizarea</w:t>
      </w:r>
      <w:r w:rsidR="00C1031C">
        <w:t xml:space="preserve">, </w:t>
      </w:r>
      <w:r w:rsidR="007041E5">
        <w:t>exercițiul</w:t>
      </w:r>
    </w:p>
    <w:p w:rsidR="005F1CBD" w:rsidRPr="00C1031C" w:rsidRDefault="00054807" w:rsidP="00054807">
      <w:pPr>
        <w:contextualSpacing/>
      </w:pPr>
      <w:r w:rsidRPr="00C1031C">
        <w:t xml:space="preserve"> </w:t>
      </w:r>
      <w:r w:rsidR="005F1CBD" w:rsidRPr="00C1031C">
        <w:rPr>
          <w:b/>
        </w:rPr>
        <w:t>Forme de organizare a activităţii:</w:t>
      </w:r>
      <w:r w:rsidRPr="00C1031C">
        <w:rPr>
          <w:b/>
        </w:rPr>
        <w:t xml:space="preserve"> </w:t>
      </w:r>
      <w:r w:rsidRPr="00C1031C">
        <w:t>activitate frontală; activitate pe grupe; activitate individuală</w:t>
      </w:r>
    </w:p>
    <w:p w:rsidR="00054807" w:rsidRPr="00C1031C" w:rsidRDefault="005F1CBD" w:rsidP="00054807">
      <w:pPr>
        <w:contextualSpacing/>
        <w:rPr>
          <w:b/>
        </w:rPr>
      </w:pPr>
      <w:r w:rsidRPr="00C1031C">
        <w:rPr>
          <w:b/>
        </w:rPr>
        <w:t>Metode şi tehnici de evaluare:</w:t>
      </w:r>
      <w:r w:rsidR="00054807" w:rsidRPr="00C1031C">
        <w:t xml:space="preserve"> </w:t>
      </w:r>
      <w:r w:rsidR="00C1031C">
        <w:t>a</w:t>
      </w:r>
      <w:r w:rsidR="00054807" w:rsidRPr="00C1031C">
        <w:t>precierea verbală a răspunsurilor</w:t>
      </w:r>
      <w:r w:rsidR="00C1031C">
        <w:t>, ob</w:t>
      </w:r>
      <w:r w:rsidR="00054807" w:rsidRPr="00C1031C">
        <w:t>servarea curentă</w:t>
      </w:r>
      <w:r w:rsidR="00C1031C">
        <w:t>, a</w:t>
      </w:r>
      <w:r w:rsidR="00054807" w:rsidRPr="00C1031C">
        <w:t>utoevaluarea</w:t>
      </w:r>
      <w:r w:rsidR="007041E5">
        <w:t>, tehnica 3-2-1</w:t>
      </w:r>
    </w:p>
    <w:p w:rsidR="00054807" w:rsidRPr="00C1031C" w:rsidRDefault="00C1031C" w:rsidP="00054807">
      <w:pPr>
        <w:contextualSpacing/>
      </w:pPr>
      <w:r>
        <w:rPr>
          <w:b/>
        </w:rPr>
        <w:t>M</w:t>
      </w:r>
      <w:r w:rsidR="005F1CBD" w:rsidRPr="00C1031C">
        <w:rPr>
          <w:b/>
        </w:rPr>
        <w:t>ateriale / mijloace de învăţământ:</w:t>
      </w:r>
      <w:r w:rsidR="00027F12" w:rsidRPr="00C1031C">
        <w:t xml:space="preserve"> </w:t>
      </w:r>
      <w:r>
        <w:t>f</w:t>
      </w:r>
      <w:r w:rsidR="00054807" w:rsidRPr="00C1031C">
        <w:t>lipchart</w:t>
      </w:r>
      <w:r>
        <w:t>, f</w:t>
      </w:r>
      <w:r w:rsidR="00054807" w:rsidRPr="00C1031C">
        <w:t>ișă de lucru</w:t>
      </w:r>
      <w:r>
        <w:t>, m</w:t>
      </w:r>
      <w:r w:rsidR="00054807" w:rsidRPr="00C1031C">
        <w:t>anual</w:t>
      </w:r>
      <w:r>
        <w:t>, t</w:t>
      </w:r>
      <w:r w:rsidR="00054807" w:rsidRPr="00C1031C">
        <w:t>ext-suport</w:t>
      </w:r>
      <w:r>
        <w:t>, f</w:t>
      </w:r>
      <w:r w:rsidR="00054807" w:rsidRPr="00C1031C">
        <w:t>işa de evaluare</w:t>
      </w:r>
    </w:p>
    <w:p w:rsidR="00BC3EC4" w:rsidRPr="00C1031C" w:rsidRDefault="00BC3EC4" w:rsidP="005028AF">
      <w:pPr>
        <w:contextualSpacing/>
      </w:pPr>
    </w:p>
    <w:p w:rsidR="005F1CBD" w:rsidRPr="00C1031C" w:rsidRDefault="005F1CBD" w:rsidP="006F7B4C">
      <w:pPr>
        <w:contextualSpacing/>
        <w:rPr>
          <w:b/>
        </w:rPr>
      </w:pPr>
      <w:r w:rsidRPr="00C1031C">
        <w:rPr>
          <w:b/>
        </w:rPr>
        <w:t>BIBLIOGRAFIE</w:t>
      </w:r>
    </w:p>
    <w:p w:rsidR="00C1031C" w:rsidRDefault="00C1031C" w:rsidP="006F7B4C">
      <w:pPr>
        <w:pStyle w:val="ListParagraph"/>
        <w:numPr>
          <w:ilvl w:val="0"/>
          <w:numId w:val="34"/>
        </w:numPr>
        <w:contextualSpacing/>
        <w:rPr>
          <w:lang w:val="it-IT"/>
        </w:rPr>
      </w:pPr>
      <w:r>
        <w:rPr>
          <w:lang w:val="it-IT"/>
        </w:rPr>
        <w:t xml:space="preserve">Emanuela Ilie, </w:t>
      </w:r>
      <w:r>
        <w:rPr>
          <w:i/>
          <w:lang w:val="it-IT"/>
        </w:rPr>
        <w:t xml:space="preserve">Didactica limbii și literaturii române, </w:t>
      </w:r>
      <w:r w:rsidR="009004EE">
        <w:rPr>
          <w:lang w:val="it-IT"/>
        </w:rPr>
        <w:t>Editura Polirom, Iași, 2021</w:t>
      </w:r>
      <w:r>
        <w:rPr>
          <w:lang w:val="it-IT"/>
        </w:rPr>
        <w:t>.</w:t>
      </w:r>
    </w:p>
    <w:p w:rsidR="005F1CBD" w:rsidRPr="00C1031C" w:rsidRDefault="005F1CBD" w:rsidP="006F7B4C">
      <w:pPr>
        <w:pStyle w:val="ListParagraph"/>
        <w:numPr>
          <w:ilvl w:val="0"/>
          <w:numId w:val="34"/>
        </w:numPr>
        <w:contextualSpacing/>
        <w:rPr>
          <w:lang w:val="it-IT"/>
        </w:rPr>
      </w:pPr>
      <w:r w:rsidRPr="00C1031C">
        <w:rPr>
          <w:lang w:val="it-IT"/>
        </w:rPr>
        <w:t xml:space="preserve">Alina Pamfil, </w:t>
      </w:r>
      <w:r w:rsidRPr="00C1031C">
        <w:rPr>
          <w:bCs/>
          <w:i/>
          <w:iCs/>
          <w:lang w:val="it-IT"/>
        </w:rPr>
        <w:t>Limba și literatura română în gimnaziu</w:t>
      </w:r>
      <w:r w:rsidRPr="00C1031C">
        <w:rPr>
          <w:bCs/>
          <w:lang w:val="it-IT"/>
        </w:rPr>
        <w:t>,</w:t>
      </w:r>
      <w:r w:rsidRPr="00C1031C">
        <w:rPr>
          <w:lang w:val="it-IT"/>
        </w:rPr>
        <w:t xml:space="preserve"> Editura Paralela 45, Pitești, 2007.</w:t>
      </w:r>
    </w:p>
    <w:p w:rsidR="00F65C98" w:rsidRPr="00446471" w:rsidRDefault="005F1CBD" w:rsidP="00F65C98">
      <w:pPr>
        <w:pStyle w:val="ListParagraph"/>
        <w:numPr>
          <w:ilvl w:val="0"/>
          <w:numId w:val="34"/>
        </w:numPr>
        <w:contextualSpacing/>
        <w:rPr>
          <w:b/>
        </w:rPr>
        <w:sectPr w:rsidR="00F65C98" w:rsidRPr="00446471" w:rsidSect="00F65C98">
          <w:footerReference w:type="even" r:id="rId7"/>
          <w:footerReference w:type="default" r:id="rId8"/>
          <w:pgSz w:w="11906" w:h="16838"/>
          <w:pgMar w:top="720" w:right="720" w:bottom="1354" w:left="1080" w:header="706" w:footer="490" w:gutter="0"/>
          <w:cols w:space="708"/>
          <w:docGrid w:linePitch="360"/>
        </w:sectPr>
      </w:pPr>
      <w:r w:rsidRPr="00446471">
        <w:rPr>
          <w:bCs/>
        </w:rPr>
        <w:t xml:space="preserve">Florentina Sâmihăian, </w:t>
      </w:r>
      <w:r w:rsidR="009004EE" w:rsidRPr="00446471">
        <w:rPr>
          <w:bCs/>
          <w:i/>
        </w:rPr>
        <w:t>O Didactică a</w:t>
      </w:r>
      <w:r w:rsidRPr="00446471">
        <w:rPr>
          <w:bCs/>
          <w:i/>
        </w:rPr>
        <w:t xml:space="preserve"> limbii și literaturii române</w:t>
      </w:r>
      <w:r w:rsidR="009004EE" w:rsidRPr="00446471">
        <w:rPr>
          <w:bCs/>
          <w:i/>
        </w:rPr>
        <w:t xml:space="preserve"> – provocări actuale pentru profesor și elev</w:t>
      </w:r>
      <w:r w:rsidRPr="00446471">
        <w:rPr>
          <w:bCs/>
        </w:rPr>
        <w:t>,</w:t>
      </w:r>
      <w:r w:rsidR="009004EE" w:rsidRPr="00446471">
        <w:rPr>
          <w:bCs/>
          <w:i/>
        </w:rPr>
        <w:t xml:space="preserve"> </w:t>
      </w:r>
      <w:r w:rsidR="009004EE" w:rsidRPr="00446471">
        <w:rPr>
          <w:bCs/>
        </w:rPr>
        <w:t>Editura Art, București,</w:t>
      </w:r>
      <w:r w:rsidRPr="00446471">
        <w:rPr>
          <w:bCs/>
        </w:rPr>
        <w:t xml:space="preserve"> </w:t>
      </w:r>
      <w:r w:rsidR="009004EE" w:rsidRPr="00446471">
        <w:rPr>
          <w:bCs/>
        </w:rPr>
        <w:t>2014</w:t>
      </w:r>
      <w:r w:rsidR="00027F12" w:rsidRPr="00446471">
        <w:rPr>
          <w:bCs/>
        </w:rPr>
        <w:t>.</w:t>
      </w:r>
    </w:p>
    <w:p w:rsidR="00F65C98" w:rsidRPr="009E2A02" w:rsidRDefault="00F65C98" w:rsidP="00F65C98">
      <w:pPr>
        <w:contextualSpacing/>
        <w:rPr>
          <w:b/>
        </w:rPr>
      </w:pPr>
    </w:p>
    <w:p w:rsidR="00446471" w:rsidRDefault="00F65C98" w:rsidP="00F65C98">
      <w:pPr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446471">
        <w:rPr>
          <w:b/>
        </w:rPr>
        <w:t>Desfășurarea activității</w:t>
      </w:r>
    </w:p>
    <w:p w:rsidR="00F65C98" w:rsidRPr="00D85B8A" w:rsidRDefault="00F65C98" w:rsidP="00F65C98">
      <w:pPr>
        <w:contextualSpacing/>
        <w:rPr>
          <w:b/>
        </w:rPr>
      </w:pPr>
      <w:r>
        <w:rPr>
          <w:b/>
        </w:rPr>
        <w:t xml:space="preserve">                                                    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6"/>
        <w:gridCol w:w="4320"/>
        <w:gridCol w:w="3330"/>
        <w:gridCol w:w="1620"/>
        <w:gridCol w:w="1620"/>
        <w:gridCol w:w="1530"/>
        <w:gridCol w:w="1888"/>
      </w:tblGrid>
      <w:tr w:rsidR="00F65C98" w:rsidRPr="005028AF" w:rsidTr="007C4404">
        <w:trPr>
          <w:trHeight w:val="344"/>
        </w:trPr>
        <w:tc>
          <w:tcPr>
            <w:tcW w:w="2136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  <w:r w:rsidRPr="005028AF">
              <w:rPr>
                <w:b/>
              </w:rPr>
              <w:t>S</w:t>
            </w:r>
            <w:r>
              <w:rPr>
                <w:b/>
              </w:rPr>
              <w:t>ecvețele instruirii didactice/ durata</w:t>
            </w:r>
          </w:p>
        </w:tc>
        <w:tc>
          <w:tcPr>
            <w:tcW w:w="7650" w:type="dxa"/>
            <w:gridSpan w:val="2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CREAREA SITUAŢIILOR DE ÎNVĂŢARE</w:t>
            </w:r>
          </w:p>
        </w:tc>
        <w:tc>
          <w:tcPr>
            <w:tcW w:w="4770" w:type="dxa"/>
            <w:gridSpan w:val="3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STRATEGII DIDACTICE</w:t>
            </w: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  <w:r w:rsidRPr="005028AF">
              <w:rPr>
                <w:b/>
              </w:rPr>
              <w:t>F</w:t>
            </w:r>
            <w:r>
              <w:rPr>
                <w:b/>
              </w:rPr>
              <w:t>orme și instrumente de evaluare</w:t>
            </w:r>
          </w:p>
        </w:tc>
      </w:tr>
      <w:tr w:rsidR="00F65C98" w:rsidRPr="005028AF" w:rsidTr="007C4404">
        <w:trPr>
          <w:trHeight w:val="344"/>
        </w:trPr>
        <w:tc>
          <w:tcPr>
            <w:tcW w:w="2136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Activitatea profesorului</w:t>
            </w: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Activitatea elevului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Metode/ procedee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Mijloace de învăţământ</w:t>
            </w:r>
          </w:p>
        </w:tc>
        <w:tc>
          <w:tcPr>
            <w:tcW w:w="1530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 xml:space="preserve">Forme de organizare </w:t>
            </w: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</w:p>
        </w:tc>
      </w:tr>
      <w:tr w:rsidR="00F65C98" w:rsidRPr="005028AF" w:rsidTr="007C4404">
        <w:trPr>
          <w:trHeight w:val="360"/>
        </w:trPr>
        <w:tc>
          <w:tcPr>
            <w:tcW w:w="2136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1. Moment organizatoric</w:t>
            </w:r>
          </w:p>
          <w:p w:rsidR="00F65C98" w:rsidRPr="00B04360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1’</w:t>
            </w:r>
          </w:p>
        </w:tc>
        <w:tc>
          <w:tcPr>
            <w:tcW w:w="4320" w:type="dxa"/>
          </w:tcPr>
          <w:p w:rsidR="00F65C98" w:rsidRPr="005028AF" w:rsidRDefault="00F65C98" w:rsidP="007C4404">
            <w:pPr>
              <w:tabs>
                <w:tab w:val="center" w:pos="1737"/>
              </w:tabs>
              <w:contextualSpacing/>
            </w:pPr>
            <w:r>
              <w:t>Salutul, notarea absenţelor în catalog. Se a</w:t>
            </w:r>
            <w:r w:rsidRPr="005028AF">
              <w:t>sigur</w:t>
            </w:r>
            <w:r>
              <w:t xml:space="preserve">ă </w:t>
            </w:r>
            <w:r w:rsidRPr="005028AF">
              <w:t>climat</w:t>
            </w:r>
            <w:r>
              <w:t>ul necesar bunei desfăşurări a</w:t>
            </w:r>
            <w:r w:rsidRPr="005028AF">
              <w:t xml:space="preserve"> lecţiei</w:t>
            </w:r>
            <w:r>
              <w:t>.</w:t>
            </w: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</w:pPr>
            <w:r w:rsidRPr="005028AF">
              <w:t>Elevii se pregătesc pentru începerea orei</w:t>
            </w:r>
            <w:r>
              <w:t>.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jc w:val="center"/>
            </w:pP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jc w:val="center"/>
            </w:pPr>
          </w:p>
        </w:tc>
        <w:tc>
          <w:tcPr>
            <w:tcW w:w="1530" w:type="dxa"/>
          </w:tcPr>
          <w:p w:rsidR="00F65C98" w:rsidRPr="005028AF" w:rsidRDefault="00F65C98" w:rsidP="007C4404">
            <w:pPr>
              <w:contextualSpacing/>
            </w:pPr>
            <w:r w:rsidRPr="005028AF">
              <w:t>Activitate frontal</w:t>
            </w:r>
            <w:r>
              <w:t>ă</w:t>
            </w: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</w:p>
        </w:tc>
      </w:tr>
      <w:tr w:rsidR="00F65C98" w:rsidRPr="005028AF" w:rsidTr="007C4404">
        <w:trPr>
          <w:trHeight w:val="360"/>
        </w:trPr>
        <w:tc>
          <w:tcPr>
            <w:tcW w:w="2136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 xml:space="preserve">2. Verificarea temei </w:t>
            </w:r>
            <w:r>
              <w:rPr>
                <w:b/>
              </w:rPr>
              <w:t>10</w:t>
            </w:r>
            <w:r w:rsidRPr="005028AF">
              <w:rPr>
                <w:b/>
              </w:rPr>
              <w:t>’</w:t>
            </w:r>
          </w:p>
        </w:tc>
        <w:tc>
          <w:tcPr>
            <w:tcW w:w="4320" w:type="dxa"/>
          </w:tcPr>
          <w:p w:rsidR="00F65C98" w:rsidRPr="0068492D" w:rsidRDefault="00F65C98" w:rsidP="007C4404">
            <w:pPr>
              <w:tabs>
                <w:tab w:val="center" w:pos="1737"/>
              </w:tabs>
              <w:contextualSpacing/>
              <w:rPr>
                <w:i/>
              </w:rPr>
            </w:pPr>
            <w:r w:rsidRPr="005028AF">
              <w:t>Verifică modul de  e</w:t>
            </w:r>
            <w:r>
              <w:t>fectuare a temei pentru acasă</w:t>
            </w: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</w:pPr>
            <w:r w:rsidRPr="005028AF">
              <w:t>Citesc rezolvarea temei pentru acasă.</w:t>
            </w:r>
          </w:p>
          <w:p w:rsidR="00F65C98" w:rsidRPr="005028AF" w:rsidRDefault="00F65C98" w:rsidP="007C4404">
            <w:pPr>
              <w:contextualSpacing/>
            </w:pP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</w:pPr>
            <w:r w:rsidRPr="005028AF">
              <w:t>Conversaţia</w:t>
            </w:r>
          </w:p>
          <w:p w:rsidR="00F65C98" w:rsidRPr="005028AF" w:rsidRDefault="00F65C98" w:rsidP="007C4404">
            <w:pPr>
              <w:contextualSpacing/>
              <w:jc w:val="center"/>
            </w:pPr>
            <w:r w:rsidRPr="005028AF">
              <w:t>examinatoare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jc w:val="center"/>
            </w:pPr>
          </w:p>
        </w:tc>
        <w:tc>
          <w:tcPr>
            <w:tcW w:w="1530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 w:rsidRPr="005028AF">
              <w:t>Activitate frontală</w:t>
            </w:r>
          </w:p>
        </w:tc>
        <w:tc>
          <w:tcPr>
            <w:tcW w:w="1888" w:type="dxa"/>
          </w:tcPr>
          <w:p w:rsidR="00F65C98" w:rsidRPr="001948D8" w:rsidRDefault="00F65C98" w:rsidP="007C4404">
            <w:pPr>
              <w:contextualSpacing/>
            </w:pPr>
            <w:r w:rsidRPr="005028AF">
              <w:t>Aprecierea verbală a răspunsurilor</w:t>
            </w:r>
          </w:p>
        </w:tc>
      </w:tr>
      <w:tr w:rsidR="00F65C98" w:rsidRPr="005028AF" w:rsidTr="007C4404">
        <w:trPr>
          <w:trHeight w:val="360"/>
        </w:trPr>
        <w:tc>
          <w:tcPr>
            <w:tcW w:w="2136" w:type="dxa"/>
            <w:vAlign w:val="center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893E9C">
              <w:rPr>
                <w:b/>
              </w:rPr>
              <w:t>3. Captarea</w:t>
            </w:r>
            <w:r w:rsidRPr="005028AF">
              <w:rPr>
                <w:b/>
              </w:rPr>
              <w:t xml:space="preserve"> atenţiei </w:t>
            </w:r>
          </w:p>
          <w:p w:rsidR="00F65C98" w:rsidRPr="005028AF" w:rsidRDefault="00F65C98" w:rsidP="007C4404">
            <w:pPr>
              <w:contextualSpacing/>
              <w:jc w:val="center"/>
            </w:pPr>
            <w:r>
              <w:rPr>
                <w:b/>
              </w:rPr>
              <w:t>2</w:t>
            </w:r>
            <w:r w:rsidRPr="005028AF">
              <w:rPr>
                <w:b/>
              </w:rPr>
              <w:t>’</w:t>
            </w:r>
          </w:p>
        </w:tc>
        <w:tc>
          <w:tcPr>
            <w:tcW w:w="4320" w:type="dxa"/>
          </w:tcPr>
          <w:p w:rsidR="00F65C98" w:rsidRPr="00F33EB2" w:rsidRDefault="00F65C98" w:rsidP="007C4404">
            <w:pPr>
              <w:contextualSpacing/>
              <w:jc w:val="both"/>
              <w:rPr>
                <w:i/>
              </w:rPr>
            </w:pPr>
            <w:r w:rsidRPr="005028AF">
              <w:t xml:space="preserve">Profesorul solicită elevilor </w:t>
            </w:r>
            <w:r>
              <w:t xml:space="preserve">să precizeze noțiuni/ cuvinte care le trec prin minte când aud cuvântul </w:t>
            </w:r>
            <w:r>
              <w:rPr>
                <w:i/>
              </w:rPr>
              <w:t>libertate</w:t>
            </w: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</w:pPr>
            <w:r>
              <w:t>Elevii precizează cuvinte/ noțiuni/ expresii.</w:t>
            </w:r>
          </w:p>
        </w:tc>
        <w:tc>
          <w:tcPr>
            <w:tcW w:w="1620" w:type="dxa"/>
          </w:tcPr>
          <w:p w:rsidR="00F65C98" w:rsidRPr="00B66BAA" w:rsidRDefault="00F65C98" w:rsidP="007C4404">
            <w:pPr>
              <w:contextualSpacing/>
            </w:pPr>
            <w:r>
              <w:t xml:space="preserve">Brainstorming </w:t>
            </w:r>
          </w:p>
          <w:p w:rsidR="00F65C98" w:rsidRPr="005028AF" w:rsidRDefault="00F65C98" w:rsidP="007C4404">
            <w:pPr>
              <w:contextualSpacing/>
            </w:pPr>
          </w:p>
        </w:tc>
        <w:tc>
          <w:tcPr>
            <w:tcW w:w="1620" w:type="dxa"/>
          </w:tcPr>
          <w:p w:rsidR="00F65C98" w:rsidRDefault="00F65C98" w:rsidP="007C4404">
            <w:pPr>
              <w:contextualSpacing/>
              <w:jc w:val="center"/>
            </w:pPr>
            <w:r>
              <w:t>Flipchart</w:t>
            </w:r>
          </w:p>
          <w:p w:rsidR="00F65C98" w:rsidRPr="005028AF" w:rsidRDefault="00F65C98" w:rsidP="007C4404">
            <w:pPr>
              <w:contextualSpacing/>
              <w:jc w:val="center"/>
            </w:pPr>
          </w:p>
          <w:p w:rsidR="00F65C98" w:rsidRPr="005028AF" w:rsidRDefault="00F65C98" w:rsidP="007C4404">
            <w:pPr>
              <w:contextualSpacing/>
              <w:jc w:val="center"/>
            </w:pPr>
          </w:p>
        </w:tc>
        <w:tc>
          <w:tcPr>
            <w:tcW w:w="1530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>
              <w:t>Activitate frontală</w:t>
            </w: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</w:p>
        </w:tc>
      </w:tr>
      <w:tr w:rsidR="00F65C98" w:rsidRPr="005028AF" w:rsidTr="007C4404">
        <w:trPr>
          <w:trHeight w:val="360"/>
        </w:trPr>
        <w:tc>
          <w:tcPr>
            <w:tcW w:w="2136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3633AF">
              <w:rPr>
                <w:b/>
              </w:rPr>
              <w:t>4. Anunţarea</w:t>
            </w:r>
            <w:r w:rsidRPr="005028AF">
              <w:rPr>
                <w:b/>
              </w:rPr>
              <w:t xml:space="preserve"> temei şi a </w:t>
            </w:r>
            <w:r>
              <w:rPr>
                <w:b/>
              </w:rPr>
              <w:t>obiectivelor operaționale</w:t>
            </w:r>
          </w:p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Pr="005028AF">
              <w:rPr>
                <w:b/>
              </w:rPr>
              <w:t>’</w:t>
            </w:r>
          </w:p>
        </w:tc>
        <w:tc>
          <w:tcPr>
            <w:tcW w:w="4320" w:type="dxa"/>
          </w:tcPr>
          <w:p w:rsidR="00F65C98" w:rsidRPr="005028AF" w:rsidRDefault="00F65C98" w:rsidP="007C4404">
            <w:pPr>
              <w:contextualSpacing/>
            </w:pPr>
            <w:r w:rsidRPr="005028AF">
              <w:t>Anunţă elevii că în această lecţie</w:t>
            </w:r>
            <w:r>
              <w:t xml:space="preserve"> vor discuta despre textul epic.</w:t>
            </w:r>
          </w:p>
          <w:p w:rsidR="00F65C98" w:rsidRPr="00094DC6" w:rsidRDefault="00F65C98" w:rsidP="007C4404">
            <w:pPr>
              <w:contextualSpacing/>
            </w:pPr>
            <w:r w:rsidRPr="005028AF">
              <w:t>Prezintă competenţele derivate într-o formă accesibilă elevilor.</w:t>
            </w: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 w:rsidRPr="005028AF">
              <w:t>Ascultă, apoi notează titlul lecţiei în caiete.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</w:pPr>
            <w:r>
              <w:t>E</w:t>
            </w:r>
            <w:r w:rsidRPr="005028AF">
              <w:t>xpunerea</w:t>
            </w:r>
          </w:p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</w:pPr>
          </w:p>
        </w:tc>
        <w:tc>
          <w:tcPr>
            <w:tcW w:w="1530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  <w:r w:rsidRPr="005028AF">
              <w:t>Activitate frontală</w:t>
            </w: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</w:p>
        </w:tc>
      </w:tr>
      <w:tr w:rsidR="00F65C98" w:rsidRPr="005028AF" w:rsidTr="007C4404">
        <w:trPr>
          <w:trHeight w:val="360"/>
        </w:trPr>
        <w:tc>
          <w:tcPr>
            <w:tcW w:w="2136" w:type="dxa"/>
          </w:tcPr>
          <w:p w:rsidR="00F65C98" w:rsidRDefault="00F65C98" w:rsidP="007C44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5. Actualizarea</w:t>
            </w:r>
          </w:p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  <w:r w:rsidRPr="005028AF">
              <w:rPr>
                <w:b/>
              </w:rPr>
              <w:t>cunoştinţelor</w:t>
            </w:r>
          </w:p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28AF">
              <w:rPr>
                <w:b/>
              </w:rPr>
              <w:t>`</w:t>
            </w:r>
          </w:p>
        </w:tc>
        <w:tc>
          <w:tcPr>
            <w:tcW w:w="4320" w:type="dxa"/>
          </w:tcPr>
          <w:p w:rsidR="00F65C98" w:rsidRPr="006B7788" w:rsidRDefault="00F65C98" w:rsidP="007C4404">
            <w:pPr>
              <w:contextualSpacing/>
            </w:pPr>
            <w:r>
              <w:t>Pentru actualizarea noțiunilor despre textul epic, solicită elevilor să completeze o hartă conceptuală.</w:t>
            </w: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</w:pPr>
            <w:r>
              <w:t>Completează harta conceptuală cu elementele specifice textului epic.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</w:pPr>
            <w:r>
              <w:t xml:space="preserve">Harta conceptuală 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jc w:val="center"/>
            </w:pPr>
          </w:p>
        </w:tc>
        <w:tc>
          <w:tcPr>
            <w:tcW w:w="1530" w:type="dxa"/>
          </w:tcPr>
          <w:p w:rsidR="00F65C98" w:rsidRDefault="00F65C98" w:rsidP="007C4404">
            <w:pPr>
              <w:contextualSpacing/>
            </w:pPr>
            <w:r w:rsidRPr="005028AF">
              <w:t>Activitate</w:t>
            </w:r>
          </w:p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>
              <w:t>frontală</w:t>
            </w: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>
              <w:t>Interevaluarea</w:t>
            </w:r>
          </w:p>
          <w:p w:rsidR="00F65C98" w:rsidRDefault="00F65C98" w:rsidP="007C4404">
            <w:pPr>
              <w:contextualSpacing/>
              <w:jc w:val="center"/>
            </w:pPr>
          </w:p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</w:p>
        </w:tc>
      </w:tr>
      <w:tr w:rsidR="00F65C98" w:rsidRPr="005028AF" w:rsidTr="007C4404">
        <w:trPr>
          <w:trHeight w:val="2843"/>
        </w:trPr>
        <w:tc>
          <w:tcPr>
            <w:tcW w:w="2136" w:type="dxa"/>
            <w:vMerge w:val="restart"/>
          </w:tcPr>
          <w:p w:rsidR="00F65C98" w:rsidRPr="004B783D" w:rsidRDefault="00F65C98" w:rsidP="007C4404">
            <w:pPr>
              <w:contextualSpacing/>
              <w:jc w:val="center"/>
              <w:rPr>
                <w:b/>
              </w:rPr>
            </w:pPr>
            <w:r w:rsidRPr="004B783D">
              <w:rPr>
                <w:b/>
              </w:rPr>
              <w:t>6. Dirijarea procesului de consolidare a cunoştinţelor/ de dezvoltare a competenţelor</w:t>
            </w:r>
          </w:p>
          <w:p w:rsidR="00F65C98" w:rsidRPr="004B783D" w:rsidRDefault="00F65C98" w:rsidP="007C4404">
            <w:pPr>
              <w:contextualSpacing/>
              <w:jc w:val="center"/>
              <w:rPr>
                <w:b/>
              </w:rPr>
            </w:pPr>
            <w:r w:rsidRPr="004B783D">
              <w:rPr>
                <w:b/>
              </w:rPr>
              <w:t>15</w:t>
            </w:r>
          </w:p>
        </w:tc>
        <w:tc>
          <w:tcPr>
            <w:tcW w:w="4320" w:type="dxa"/>
          </w:tcPr>
          <w:p w:rsidR="00F65C98" w:rsidRDefault="00F65C98" w:rsidP="007C4404">
            <w:pPr>
              <w:contextualSpacing/>
              <w:jc w:val="both"/>
            </w:pPr>
            <w:r w:rsidRPr="004B783D">
              <w:t xml:space="preserve">A1. </w:t>
            </w:r>
            <w:r>
              <w:t>Trăsăturile textului epic (Anexa 1)</w:t>
            </w:r>
          </w:p>
          <w:p w:rsidR="00F65C98" w:rsidRDefault="00F65C98" w:rsidP="007C4404">
            <w:pPr>
              <w:contextualSpacing/>
              <w:jc w:val="both"/>
            </w:pPr>
            <w:r>
              <w:t>Solicită elevilor să citească textul prezentat la videoproiector. După fiecare fragment îi întreabă ce cred că urmează să se întâmple.</w:t>
            </w:r>
          </w:p>
          <w:p w:rsidR="00F65C98" w:rsidRDefault="00F65C98" w:rsidP="007C4404">
            <w:pPr>
              <w:contextualSpacing/>
              <w:jc w:val="both"/>
            </w:pPr>
            <w:r>
              <w:t>Cere elevilor să completeze cadranele cu primele impresii despre textul citit.</w:t>
            </w:r>
          </w:p>
          <w:p w:rsidR="00F65C98" w:rsidRPr="004B783D" w:rsidRDefault="00F65C98" w:rsidP="007C4404">
            <w:pPr>
              <w:contextualSpacing/>
              <w:jc w:val="both"/>
            </w:pPr>
            <w:r>
              <w:t>Pe baza hărții conceptuale realizate anterior, îi îndrumă pe elevi să exemplifice elementele definitorii ale textului epic utilizând textul citit.</w:t>
            </w:r>
          </w:p>
        </w:tc>
        <w:tc>
          <w:tcPr>
            <w:tcW w:w="3330" w:type="dxa"/>
          </w:tcPr>
          <w:p w:rsidR="00F65C98" w:rsidRDefault="00F65C98" w:rsidP="007C4404">
            <w:pPr>
              <w:contextualSpacing/>
              <w:jc w:val="both"/>
            </w:pPr>
            <w:r w:rsidRPr="004B783D">
              <w:t xml:space="preserve">Citesc textul și </w:t>
            </w:r>
            <w:r>
              <w:t>fac predicții.</w:t>
            </w:r>
          </w:p>
          <w:p w:rsidR="00F65C98" w:rsidRDefault="00F65C98" w:rsidP="007C4404">
            <w:pPr>
              <w:contextualSpacing/>
              <w:jc w:val="both"/>
            </w:pPr>
          </w:p>
          <w:p w:rsidR="00F65C98" w:rsidRDefault="00F65C98" w:rsidP="007C4404">
            <w:pPr>
              <w:contextualSpacing/>
              <w:jc w:val="both"/>
            </w:pPr>
          </w:p>
          <w:p w:rsidR="00F65C98" w:rsidRDefault="00F65C98" w:rsidP="007C4404">
            <w:pPr>
              <w:contextualSpacing/>
              <w:jc w:val="both"/>
            </w:pPr>
          </w:p>
          <w:p w:rsidR="00F65C98" w:rsidRDefault="00F65C98" w:rsidP="007C4404">
            <w:pPr>
              <w:contextualSpacing/>
              <w:jc w:val="both"/>
            </w:pPr>
          </w:p>
          <w:p w:rsidR="00F65C98" w:rsidRDefault="00F65C98" w:rsidP="007C4404">
            <w:pPr>
              <w:contextualSpacing/>
              <w:jc w:val="both"/>
            </w:pPr>
            <w:r>
              <w:t>Completează cadranele.</w:t>
            </w:r>
          </w:p>
          <w:p w:rsidR="00F65C98" w:rsidRDefault="00F65C98" w:rsidP="007C4404">
            <w:pPr>
              <w:contextualSpacing/>
              <w:jc w:val="both"/>
            </w:pPr>
          </w:p>
          <w:p w:rsidR="00F65C98" w:rsidRPr="004B783D" w:rsidRDefault="00F65C98" w:rsidP="007C4404">
            <w:pPr>
              <w:contextualSpacing/>
              <w:jc w:val="both"/>
            </w:pPr>
            <w:r>
              <w:t>Selectează din text exemple pentru trăsăturile textului epic.</w:t>
            </w:r>
          </w:p>
        </w:tc>
        <w:tc>
          <w:tcPr>
            <w:tcW w:w="1620" w:type="dxa"/>
          </w:tcPr>
          <w:p w:rsidR="00F65C98" w:rsidRDefault="00F65C98" w:rsidP="007C4404">
            <w:pPr>
              <w:contextualSpacing/>
            </w:pPr>
            <w:r>
              <w:t>Lectura predictivă</w:t>
            </w:r>
            <w:r w:rsidRPr="004B783D">
              <w:t xml:space="preserve"> </w:t>
            </w:r>
          </w:p>
          <w:p w:rsidR="00F65C98" w:rsidRDefault="00F65C98" w:rsidP="007C4404">
            <w:pPr>
              <w:contextualSpacing/>
            </w:pPr>
          </w:p>
          <w:p w:rsidR="00F65C98" w:rsidRDefault="00F65C98" w:rsidP="007C4404">
            <w:pPr>
              <w:contextualSpacing/>
            </w:pPr>
          </w:p>
          <w:p w:rsidR="00F65C98" w:rsidRDefault="00F65C98" w:rsidP="007C4404">
            <w:pPr>
              <w:contextualSpacing/>
            </w:pPr>
          </w:p>
          <w:p w:rsidR="00F65C98" w:rsidRPr="004B783D" w:rsidRDefault="00F65C98" w:rsidP="007C4404">
            <w:pPr>
              <w:contextualSpacing/>
            </w:pPr>
            <w:r>
              <w:t xml:space="preserve">Cadranele </w:t>
            </w:r>
          </w:p>
        </w:tc>
        <w:tc>
          <w:tcPr>
            <w:tcW w:w="1620" w:type="dxa"/>
          </w:tcPr>
          <w:p w:rsidR="00F65C98" w:rsidRDefault="00F65C98" w:rsidP="007C4404">
            <w:pPr>
              <w:contextualSpacing/>
            </w:pPr>
            <w:r w:rsidRPr="004B783D">
              <w:t xml:space="preserve">Textul-suport </w:t>
            </w:r>
          </w:p>
          <w:p w:rsidR="00F65C98" w:rsidRDefault="00F65C98" w:rsidP="007C4404">
            <w:pPr>
              <w:contextualSpacing/>
            </w:pPr>
          </w:p>
          <w:p w:rsidR="00F65C98" w:rsidRDefault="00F65C98" w:rsidP="007C4404">
            <w:pPr>
              <w:contextualSpacing/>
            </w:pPr>
          </w:p>
          <w:p w:rsidR="00F65C98" w:rsidRDefault="00F65C98" w:rsidP="007C4404">
            <w:pPr>
              <w:contextualSpacing/>
            </w:pPr>
          </w:p>
          <w:p w:rsidR="00F65C98" w:rsidRDefault="00F65C98" w:rsidP="007C4404">
            <w:pPr>
              <w:contextualSpacing/>
            </w:pPr>
          </w:p>
          <w:p w:rsidR="00F65C98" w:rsidRPr="004B783D" w:rsidRDefault="00F65C98" w:rsidP="007C4404">
            <w:pPr>
              <w:contextualSpacing/>
            </w:pPr>
            <w:r>
              <w:t>Fișa de lucru</w:t>
            </w:r>
          </w:p>
          <w:p w:rsidR="00F65C98" w:rsidRPr="004B783D" w:rsidRDefault="00F65C98" w:rsidP="007C4404">
            <w:pPr>
              <w:contextualSpacing/>
            </w:pPr>
          </w:p>
        </w:tc>
        <w:tc>
          <w:tcPr>
            <w:tcW w:w="1530" w:type="dxa"/>
          </w:tcPr>
          <w:p w:rsidR="00F65C98" w:rsidRDefault="00F65C98" w:rsidP="007C4404">
            <w:pPr>
              <w:contextualSpacing/>
              <w:jc w:val="center"/>
            </w:pPr>
            <w:r w:rsidRPr="004B783D">
              <w:t xml:space="preserve">Activitate </w:t>
            </w:r>
            <w:r>
              <w:t>frontală</w:t>
            </w:r>
          </w:p>
          <w:p w:rsidR="00F65C98" w:rsidRDefault="00F65C98" w:rsidP="007C4404">
            <w:pPr>
              <w:contextualSpacing/>
              <w:jc w:val="center"/>
            </w:pPr>
          </w:p>
          <w:p w:rsidR="00F65C98" w:rsidRDefault="00F65C98" w:rsidP="007C4404">
            <w:pPr>
              <w:contextualSpacing/>
              <w:jc w:val="center"/>
            </w:pPr>
          </w:p>
          <w:p w:rsidR="00F65C98" w:rsidRDefault="00F65C98" w:rsidP="007C4404">
            <w:pPr>
              <w:contextualSpacing/>
              <w:jc w:val="center"/>
            </w:pPr>
          </w:p>
          <w:p w:rsidR="00F65C98" w:rsidRPr="004B783D" w:rsidRDefault="00F65C98" w:rsidP="007C4404">
            <w:pPr>
              <w:contextualSpacing/>
              <w:jc w:val="center"/>
            </w:pPr>
            <w:r>
              <w:t>Activitate individuală</w:t>
            </w:r>
          </w:p>
        </w:tc>
        <w:tc>
          <w:tcPr>
            <w:tcW w:w="1888" w:type="dxa"/>
          </w:tcPr>
          <w:p w:rsidR="00F65C98" w:rsidRPr="004B783D" w:rsidRDefault="00F65C98" w:rsidP="007C4404">
            <w:pPr>
              <w:contextualSpacing/>
            </w:pPr>
            <w:r w:rsidRPr="004B783D">
              <w:t>Aprecierea verbală a răspunsurilor</w:t>
            </w:r>
          </w:p>
          <w:p w:rsidR="00F65C98" w:rsidRPr="004B783D" w:rsidRDefault="00F65C98" w:rsidP="007C4404">
            <w:pPr>
              <w:contextualSpacing/>
            </w:pPr>
          </w:p>
        </w:tc>
      </w:tr>
      <w:tr w:rsidR="00F65C98" w:rsidRPr="005028AF" w:rsidTr="007C4404">
        <w:trPr>
          <w:trHeight w:val="1250"/>
        </w:trPr>
        <w:tc>
          <w:tcPr>
            <w:tcW w:w="2136" w:type="dxa"/>
            <w:vMerge/>
          </w:tcPr>
          <w:p w:rsidR="00F65C98" w:rsidRPr="004B783D" w:rsidRDefault="00F65C98" w:rsidP="007C4404">
            <w:pPr>
              <w:contextualSpacing/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F65C98" w:rsidRDefault="00F65C98" w:rsidP="007C4404">
            <w:pPr>
              <w:contextualSpacing/>
              <w:jc w:val="both"/>
            </w:pPr>
            <w:r w:rsidRPr="004B783D">
              <w:t xml:space="preserve">A.2.  </w:t>
            </w:r>
            <w:r>
              <w:t>trăsăturile personajelor și mijloacele de caratcerizare</w:t>
            </w:r>
          </w:p>
          <w:p w:rsidR="00F65C98" w:rsidRPr="004B783D" w:rsidRDefault="00F65C98" w:rsidP="007C4404">
            <w:pPr>
              <w:contextualSpacing/>
              <w:jc w:val="both"/>
            </w:pPr>
            <w:r>
              <w:t xml:space="preserve">Pe baza textului citit, le solicită elevilor să identifice câte două trăsături ale personajelor și să precizeze mijloacele de caracterizare. </w:t>
            </w:r>
          </w:p>
          <w:p w:rsidR="00F65C98" w:rsidRPr="004B783D" w:rsidRDefault="00F65C98" w:rsidP="007C4404">
            <w:pPr>
              <w:contextualSpacing/>
              <w:jc w:val="both"/>
            </w:pPr>
          </w:p>
        </w:tc>
        <w:tc>
          <w:tcPr>
            <w:tcW w:w="3330" w:type="dxa"/>
          </w:tcPr>
          <w:p w:rsidR="00F65C98" w:rsidRPr="004B783D" w:rsidRDefault="00F65C98" w:rsidP="007C4404">
            <w:pPr>
              <w:contextualSpacing/>
              <w:jc w:val="both"/>
            </w:pPr>
            <w:r w:rsidRPr="004B783D">
              <w:t xml:space="preserve">Identifică trăsăturile </w:t>
            </w:r>
            <w:r>
              <w:t>personajelor și precizează mijloacele de caracterizare.</w:t>
            </w:r>
          </w:p>
        </w:tc>
        <w:tc>
          <w:tcPr>
            <w:tcW w:w="1620" w:type="dxa"/>
          </w:tcPr>
          <w:p w:rsidR="00F65C98" w:rsidRPr="004B783D" w:rsidRDefault="00F65C98" w:rsidP="007C4404">
            <w:pPr>
              <w:contextualSpacing/>
            </w:pPr>
            <w:r>
              <w:t>Exercițiul</w:t>
            </w:r>
          </w:p>
        </w:tc>
        <w:tc>
          <w:tcPr>
            <w:tcW w:w="1620" w:type="dxa"/>
          </w:tcPr>
          <w:p w:rsidR="00F65C98" w:rsidRPr="004B783D" w:rsidRDefault="00F65C98" w:rsidP="007C4404">
            <w:pPr>
              <w:contextualSpacing/>
            </w:pPr>
            <w:r w:rsidRPr="004B783D">
              <w:t>Fișa de lucru</w:t>
            </w:r>
          </w:p>
          <w:p w:rsidR="00F65C98" w:rsidRPr="004B783D" w:rsidRDefault="00F65C98" w:rsidP="007C4404">
            <w:pPr>
              <w:contextualSpacing/>
              <w:jc w:val="center"/>
            </w:pPr>
          </w:p>
        </w:tc>
        <w:tc>
          <w:tcPr>
            <w:tcW w:w="1530" w:type="dxa"/>
          </w:tcPr>
          <w:p w:rsidR="00F65C98" w:rsidRPr="004B783D" w:rsidRDefault="00F65C98" w:rsidP="007C4404">
            <w:pPr>
              <w:contextualSpacing/>
            </w:pPr>
            <w:r w:rsidRPr="004B783D">
              <w:t>Activitate frontală</w:t>
            </w:r>
          </w:p>
        </w:tc>
        <w:tc>
          <w:tcPr>
            <w:tcW w:w="1888" w:type="dxa"/>
          </w:tcPr>
          <w:p w:rsidR="00F65C98" w:rsidRPr="004B783D" w:rsidRDefault="00F65C98" w:rsidP="007C4404">
            <w:pPr>
              <w:contextualSpacing/>
            </w:pPr>
            <w:r w:rsidRPr="004B783D">
              <w:t>Observarea curentă</w:t>
            </w:r>
          </w:p>
        </w:tc>
      </w:tr>
      <w:tr w:rsidR="00F65C98" w:rsidRPr="005028AF" w:rsidTr="007C4404">
        <w:trPr>
          <w:trHeight w:val="1835"/>
        </w:trPr>
        <w:tc>
          <w:tcPr>
            <w:tcW w:w="2136" w:type="dxa"/>
            <w:vMerge/>
          </w:tcPr>
          <w:p w:rsidR="00F65C98" w:rsidRPr="004B783D" w:rsidRDefault="00F65C98" w:rsidP="007C4404">
            <w:pPr>
              <w:contextualSpacing/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F65C98" w:rsidRDefault="00F65C98" w:rsidP="007C4404">
            <w:pPr>
              <w:contextualSpacing/>
            </w:pPr>
            <w:r w:rsidRPr="004B783D">
              <w:t xml:space="preserve">A.3. </w:t>
            </w:r>
            <w:r>
              <w:t>semnificația/ mesajul textului suport</w:t>
            </w:r>
          </w:p>
          <w:p w:rsidR="00F65C98" w:rsidRPr="004B783D" w:rsidRDefault="00F65C98" w:rsidP="007C4404">
            <w:pPr>
              <w:contextualSpacing/>
              <w:jc w:val="both"/>
            </w:pPr>
            <w:r>
              <w:t xml:space="preserve">Adresează elevilor următoarele întrebări: </w:t>
            </w:r>
            <w:r>
              <w:rPr>
                <w:bCs/>
                <w:iCs/>
              </w:rPr>
              <w:t>De ce credeţi că singurul „</w:t>
            </w:r>
            <w:r w:rsidRPr="0085188F">
              <w:rPr>
                <w:rFonts w:eastAsia="+mn-ea"/>
                <w:bCs/>
                <w:iCs/>
              </w:rPr>
              <w:t>dar” pe care şi-l</w:t>
            </w:r>
            <w:r>
              <w:rPr>
                <w:bCs/>
                <w:iCs/>
              </w:rPr>
              <w:t xml:space="preserve"> </w:t>
            </w:r>
            <w:r w:rsidRPr="0085188F">
              <w:rPr>
                <w:rFonts w:eastAsia="+mn-ea"/>
                <w:bCs/>
                <w:iCs/>
              </w:rPr>
              <w:t>dorea pasărea este libertatea?</w:t>
            </w:r>
            <w:r>
              <w:rPr>
                <w:bCs/>
                <w:iCs/>
              </w:rPr>
              <w:t xml:space="preserve"> </w:t>
            </w:r>
            <w:r w:rsidRPr="0085188F">
              <w:rPr>
                <w:rFonts w:eastAsia="+mn-ea"/>
                <w:bCs/>
              </w:rPr>
              <w:t>Ce a învăţat negustorul din această întâmplare? Dar pasărea?</w:t>
            </w:r>
            <w:r>
              <w:rPr>
                <w:rFonts w:eastAsia="+mn-ea"/>
                <w:bCs/>
              </w:rPr>
              <w:t xml:space="preserve"> </w:t>
            </w:r>
            <w:r w:rsidRPr="0085188F">
              <w:rPr>
                <w:rFonts w:eastAsia="+mn-ea"/>
                <w:bCs/>
              </w:rPr>
              <w:t>Ce-aţi fi făcut dacă aţi fi fost în locul negustorului?</w:t>
            </w:r>
          </w:p>
        </w:tc>
        <w:tc>
          <w:tcPr>
            <w:tcW w:w="3330" w:type="dxa"/>
          </w:tcPr>
          <w:p w:rsidR="00F65C98" w:rsidRPr="004B783D" w:rsidRDefault="00F65C98" w:rsidP="007C4404">
            <w:pPr>
              <w:contextualSpacing/>
            </w:pPr>
            <w:r w:rsidRPr="004B783D">
              <w:t>Participă la discuție și descoperă mesajul/ semnificația fragmentului citit.</w:t>
            </w:r>
          </w:p>
          <w:p w:rsidR="00F65C98" w:rsidRPr="004B783D" w:rsidRDefault="00F65C98" w:rsidP="007C4404">
            <w:pPr>
              <w:contextualSpacing/>
              <w:jc w:val="both"/>
            </w:pPr>
          </w:p>
        </w:tc>
        <w:tc>
          <w:tcPr>
            <w:tcW w:w="1620" w:type="dxa"/>
          </w:tcPr>
          <w:p w:rsidR="00F65C98" w:rsidRPr="004B783D" w:rsidRDefault="00F65C98" w:rsidP="007C4404">
            <w:pPr>
              <w:contextualSpacing/>
            </w:pPr>
            <w:r w:rsidRPr="004B783D">
              <w:t>Problematiza</w:t>
            </w:r>
          </w:p>
          <w:p w:rsidR="00F65C98" w:rsidRPr="004B783D" w:rsidRDefault="00F65C98" w:rsidP="007C4404">
            <w:pPr>
              <w:contextualSpacing/>
            </w:pPr>
            <w:r w:rsidRPr="004B783D">
              <w:t xml:space="preserve">rea </w:t>
            </w:r>
          </w:p>
        </w:tc>
        <w:tc>
          <w:tcPr>
            <w:tcW w:w="1620" w:type="dxa"/>
          </w:tcPr>
          <w:p w:rsidR="00F65C98" w:rsidRPr="004B783D" w:rsidRDefault="00F65C98" w:rsidP="007C4404">
            <w:pPr>
              <w:contextualSpacing/>
            </w:pPr>
          </w:p>
        </w:tc>
        <w:tc>
          <w:tcPr>
            <w:tcW w:w="1530" w:type="dxa"/>
          </w:tcPr>
          <w:p w:rsidR="00F65C98" w:rsidRPr="004B783D" w:rsidRDefault="00F65C98" w:rsidP="007C4404">
            <w:pPr>
              <w:contextualSpacing/>
            </w:pPr>
            <w:r w:rsidRPr="004B783D">
              <w:t>Activitate frontală</w:t>
            </w:r>
          </w:p>
        </w:tc>
        <w:tc>
          <w:tcPr>
            <w:tcW w:w="1888" w:type="dxa"/>
          </w:tcPr>
          <w:p w:rsidR="00F65C98" w:rsidRPr="004B783D" w:rsidRDefault="00F65C98" w:rsidP="007C4404">
            <w:pPr>
              <w:contextualSpacing/>
            </w:pPr>
            <w:r w:rsidRPr="004B783D">
              <w:t>Aprecierea verbală a răspunsurilor</w:t>
            </w:r>
          </w:p>
        </w:tc>
      </w:tr>
      <w:tr w:rsidR="00F65C98" w:rsidRPr="005028AF" w:rsidTr="007C4404">
        <w:trPr>
          <w:trHeight w:val="1061"/>
        </w:trPr>
        <w:tc>
          <w:tcPr>
            <w:tcW w:w="2136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330092">
              <w:rPr>
                <w:b/>
              </w:rPr>
              <w:t>8. Integrarea</w:t>
            </w:r>
            <w:r w:rsidRPr="005028AF">
              <w:rPr>
                <w:b/>
              </w:rPr>
              <w:t xml:space="preserve"> evaluării de tip formativ</w:t>
            </w:r>
          </w:p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5’</w:t>
            </w:r>
          </w:p>
        </w:tc>
        <w:tc>
          <w:tcPr>
            <w:tcW w:w="4320" w:type="dxa"/>
          </w:tcPr>
          <w:p w:rsidR="00F65C98" w:rsidRPr="0068492D" w:rsidRDefault="00F65C98" w:rsidP="007C4404">
            <w:pPr>
              <w:contextualSpacing/>
            </w:pPr>
            <w:r>
              <w:t>Distribuie elevilor fișa de evaluare. (anexa 2)</w:t>
            </w:r>
          </w:p>
        </w:tc>
        <w:tc>
          <w:tcPr>
            <w:tcW w:w="3330" w:type="dxa"/>
            <w:shd w:val="clear" w:color="auto" w:fill="FFFFFF"/>
          </w:tcPr>
          <w:p w:rsidR="00F65C98" w:rsidRPr="005028AF" w:rsidRDefault="00F65C98" w:rsidP="007C4404">
            <w:pPr>
              <w:contextualSpacing/>
              <w:jc w:val="both"/>
            </w:pPr>
            <w:r w:rsidRPr="005028AF">
              <w:t xml:space="preserve">Elevii rezolvă </w:t>
            </w:r>
            <w:r>
              <w:t>fișa de evaluare.</w:t>
            </w:r>
          </w:p>
          <w:p w:rsidR="00F65C98" w:rsidRPr="005028AF" w:rsidRDefault="00F65C98" w:rsidP="007C4404">
            <w:pPr>
              <w:contextualSpacing/>
              <w:jc w:val="both"/>
            </w:pPr>
            <w:r w:rsidRPr="005028AF">
              <w:t>Prezintă răspunsurile.</w:t>
            </w:r>
          </w:p>
          <w:p w:rsidR="00F65C98" w:rsidRPr="005028AF" w:rsidRDefault="00F65C98" w:rsidP="007C4404">
            <w:pPr>
              <w:contextualSpacing/>
            </w:pPr>
          </w:p>
        </w:tc>
        <w:tc>
          <w:tcPr>
            <w:tcW w:w="1620" w:type="dxa"/>
          </w:tcPr>
          <w:p w:rsidR="00446471" w:rsidRDefault="00446471" w:rsidP="007C4404">
            <w:pPr>
              <w:contextualSpacing/>
              <w:jc w:val="center"/>
            </w:pPr>
            <w:r>
              <w:t xml:space="preserve">Tehnica </w:t>
            </w:r>
          </w:p>
          <w:p w:rsidR="00F65C98" w:rsidRPr="005028AF" w:rsidRDefault="00446471" w:rsidP="007C4404">
            <w:pPr>
              <w:contextualSpacing/>
              <w:jc w:val="center"/>
            </w:pPr>
            <w:r>
              <w:t>3-2-1</w:t>
            </w:r>
          </w:p>
        </w:tc>
        <w:tc>
          <w:tcPr>
            <w:tcW w:w="1620" w:type="dxa"/>
          </w:tcPr>
          <w:p w:rsidR="00F65C98" w:rsidRDefault="00F65C98" w:rsidP="007C4404">
            <w:pPr>
              <w:contextualSpacing/>
            </w:pPr>
            <w:r w:rsidRPr="005028AF">
              <w:t>Fiş</w:t>
            </w:r>
            <w:r>
              <w:t>a de evaluare</w:t>
            </w:r>
          </w:p>
          <w:p w:rsidR="00F65C98" w:rsidRPr="005028AF" w:rsidRDefault="00F65C98" w:rsidP="007C4404">
            <w:pPr>
              <w:contextualSpacing/>
            </w:pPr>
            <w:r>
              <w:t xml:space="preserve"> </w:t>
            </w:r>
          </w:p>
        </w:tc>
        <w:tc>
          <w:tcPr>
            <w:tcW w:w="1530" w:type="dxa"/>
          </w:tcPr>
          <w:p w:rsidR="00F65C98" w:rsidRDefault="00F65C98" w:rsidP="007C4404">
            <w:pPr>
              <w:contextualSpacing/>
            </w:pPr>
            <w:r>
              <w:t>A</w:t>
            </w:r>
            <w:r w:rsidRPr="005028AF">
              <w:t>ctivitate</w:t>
            </w:r>
          </w:p>
          <w:p w:rsidR="00F65C98" w:rsidRPr="005028AF" w:rsidRDefault="00F65C98" w:rsidP="007C4404">
            <w:pPr>
              <w:contextualSpacing/>
            </w:pPr>
            <w:r>
              <w:t>individuală</w:t>
            </w: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jc w:val="center"/>
            </w:pPr>
            <w:r w:rsidRPr="005028AF">
              <w:t>Autoevaluarea</w:t>
            </w:r>
          </w:p>
          <w:p w:rsidR="00F65C98" w:rsidRPr="005028AF" w:rsidRDefault="00F65C98" w:rsidP="007C4404">
            <w:pPr>
              <w:contextualSpacing/>
            </w:pPr>
          </w:p>
        </w:tc>
      </w:tr>
      <w:tr w:rsidR="00F65C98" w:rsidRPr="005028AF" w:rsidTr="007C4404">
        <w:trPr>
          <w:trHeight w:val="360"/>
        </w:trPr>
        <w:tc>
          <w:tcPr>
            <w:tcW w:w="2136" w:type="dxa"/>
          </w:tcPr>
          <w:p w:rsidR="00F65C98" w:rsidRPr="00EC52FC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>9.</w:t>
            </w:r>
            <w:r w:rsidRPr="00330092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EC52FC">
              <w:rPr>
                <w:b/>
              </w:rPr>
              <w:t>Intensificarea procesului de retenţie şi transfer</w:t>
            </w:r>
          </w:p>
          <w:p w:rsidR="00F65C98" w:rsidRPr="005028AF" w:rsidRDefault="00F65C98" w:rsidP="007C4404">
            <w:pPr>
              <w:contextualSpacing/>
              <w:jc w:val="center"/>
            </w:pPr>
            <w:r>
              <w:rPr>
                <w:b/>
              </w:rPr>
              <w:t>2</w:t>
            </w:r>
            <w:r w:rsidRPr="00EC52FC">
              <w:rPr>
                <w:b/>
              </w:rPr>
              <w:t>’</w:t>
            </w:r>
          </w:p>
        </w:tc>
        <w:tc>
          <w:tcPr>
            <w:tcW w:w="4320" w:type="dxa"/>
          </w:tcPr>
          <w:p w:rsidR="00F65C98" w:rsidRPr="0068492D" w:rsidRDefault="00F65C98" w:rsidP="007C4404">
            <w:pPr>
              <w:contextualSpacing/>
              <w:jc w:val="both"/>
            </w:pPr>
            <w:r w:rsidRPr="0068492D">
              <w:t>Comunică elevilor tema pentru acasă</w:t>
            </w:r>
            <w:r>
              <w:t>: Realizează un text narativ, în cel puțin 150 de cuvinte, în care să prezinți o întâmplare amuzantă la care a participat animalul tău preferat.</w:t>
            </w: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 w:rsidRPr="005028AF">
              <w:t>Notează tema pentru acasă.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</w:pPr>
            <w:r w:rsidRPr="005028AF">
              <w:t xml:space="preserve">Expunerea </w:t>
            </w:r>
          </w:p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 w:rsidRPr="005028AF">
              <w:t>Explicaţia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 w:rsidRPr="005028AF">
              <w:t>Fişa de lucru</w:t>
            </w:r>
          </w:p>
        </w:tc>
        <w:tc>
          <w:tcPr>
            <w:tcW w:w="1530" w:type="dxa"/>
          </w:tcPr>
          <w:p w:rsidR="00F65C98" w:rsidRPr="005028AF" w:rsidRDefault="00F65C98" w:rsidP="007C4404">
            <w:pPr>
              <w:contextualSpacing/>
            </w:pPr>
            <w:r w:rsidRPr="005028AF">
              <w:t>Activitate frontală</w:t>
            </w:r>
          </w:p>
          <w:p w:rsidR="00F65C98" w:rsidRPr="005028AF" w:rsidRDefault="00F65C98" w:rsidP="007C4404">
            <w:pPr>
              <w:contextualSpacing/>
              <w:jc w:val="center"/>
              <w:rPr>
                <w:b/>
                <w:u w:val="single"/>
              </w:rPr>
            </w:pPr>
          </w:p>
        </w:tc>
        <w:tc>
          <w:tcPr>
            <w:tcW w:w="1888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</w:p>
        </w:tc>
      </w:tr>
      <w:tr w:rsidR="00F65C98" w:rsidRPr="005028AF" w:rsidTr="007C4404">
        <w:trPr>
          <w:trHeight w:val="360"/>
        </w:trPr>
        <w:tc>
          <w:tcPr>
            <w:tcW w:w="2136" w:type="dxa"/>
          </w:tcPr>
          <w:p w:rsidR="00F65C98" w:rsidRPr="005028AF" w:rsidRDefault="00F65C98" w:rsidP="007C4404">
            <w:pPr>
              <w:contextualSpacing/>
              <w:jc w:val="center"/>
              <w:rPr>
                <w:b/>
              </w:rPr>
            </w:pPr>
            <w:r w:rsidRPr="005028AF">
              <w:rPr>
                <w:b/>
              </w:rPr>
              <w:t xml:space="preserve">10. Evaluarea activităţii didactice </w:t>
            </w:r>
          </w:p>
          <w:p w:rsidR="00F65C98" w:rsidRPr="005028AF" w:rsidRDefault="00F65C98" w:rsidP="007C4404">
            <w:pPr>
              <w:contextualSpacing/>
              <w:jc w:val="center"/>
            </w:pPr>
            <w:r>
              <w:rPr>
                <w:b/>
              </w:rPr>
              <w:t>2</w:t>
            </w:r>
            <w:r w:rsidRPr="005028AF">
              <w:rPr>
                <w:b/>
              </w:rPr>
              <w:t>’</w:t>
            </w:r>
          </w:p>
        </w:tc>
        <w:tc>
          <w:tcPr>
            <w:tcW w:w="4320" w:type="dxa"/>
          </w:tcPr>
          <w:p w:rsidR="00F65C98" w:rsidRDefault="00F65C98" w:rsidP="007C4404">
            <w:pPr>
              <w:contextualSpacing/>
            </w:pPr>
            <w:r w:rsidRPr="005028AF">
              <w:t>Solicită elevilor să-şi expr</w:t>
            </w:r>
            <w:r>
              <w:t xml:space="preserve">ime opiniile despre activitate. </w:t>
            </w:r>
          </w:p>
          <w:p w:rsidR="00F65C98" w:rsidRPr="005028AF" w:rsidRDefault="00F65C98" w:rsidP="007C4404">
            <w:pPr>
              <w:contextualSpacing/>
            </w:pPr>
            <w:r w:rsidRPr="005028AF">
              <w:t>Apreciază global şi individual aportul elevilor la lecţie.</w:t>
            </w:r>
          </w:p>
          <w:p w:rsidR="00F65C98" w:rsidRDefault="00F65C98" w:rsidP="007C4404">
            <w:pPr>
              <w:contextualSpacing/>
            </w:pPr>
            <w:r w:rsidRPr="005028AF">
              <w:t>Notează elevii cu participare reprezentivă la activitate.</w:t>
            </w:r>
          </w:p>
          <w:p w:rsidR="00F65C98" w:rsidRPr="005028AF" w:rsidRDefault="00F65C98" w:rsidP="007C4404">
            <w:pPr>
              <w:contextualSpacing/>
            </w:pPr>
          </w:p>
        </w:tc>
        <w:tc>
          <w:tcPr>
            <w:tcW w:w="3330" w:type="dxa"/>
          </w:tcPr>
          <w:p w:rsidR="00F65C98" w:rsidRPr="005028AF" w:rsidRDefault="00F65C98" w:rsidP="007C4404">
            <w:pPr>
              <w:contextualSpacing/>
              <w:jc w:val="both"/>
            </w:pPr>
            <w:r w:rsidRPr="005028AF">
              <w:t xml:space="preserve">Elevii </w:t>
            </w:r>
            <w:r>
              <w:t xml:space="preserve">își </w:t>
            </w:r>
            <w:r w:rsidRPr="005028AF">
              <w:t xml:space="preserve">exprimă </w:t>
            </w:r>
            <w:r>
              <w:t>opiniile despre activitate.</w:t>
            </w: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</w:pPr>
            <w:r w:rsidRPr="005028AF">
              <w:t xml:space="preserve"> </w:t>
            </w:r>
          </w:p>
          <w:p w:rsidR="00F65C98" w:rsidRPr="005028AF" w:rsidRDefault="00F65C98" w:rsidP="007C4404">
            <w:pPr>
              <w:contextualSpacing/>
            </w:pPr>
          </w:p>
        </w:tc>
        <w:tc>
          <w:tcPr>
            <w:tcW w:w="1620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 w:rsidRPr="005028AF">
              <w:t>Fişa de evaluare a activității</w:t>
            </w:r>
          </w:p>
        </w:tc>
        <w:tc>
          <w:tcPr>
            <w:tcW w:w="1530" w:type="dxa"/>
          </w:tcPr>
          <w:p w:rsidR="00F65C98" w:rsidRPr="005028AF" w:rsidRDefault="00F65C98" w:rsidP="007C4404">
            <w:pPr>
              <w:contextualSpacing/>
              <w:rPr>
                <w:b/>
                <w:u w:val="single"/>
              </w:rPr>
            </w:pPr>
            <w:r w:rsidRPr="005028AF">
              <w:t>Activitate frontală</w:t>
            </w:r>
          </w:p>
        </w:tc>
        <w:tc>
          <w:tcPr>
            <w:tcW w:w="1888" w:type="dxa"/>
          </w:tcPr>
          <w:p w:rsidR="00F65C98" w:rsidRPr="00AA5FBF" w:rsidRDefault="00F65C98" w:rsidP="007C4404">
            <w:pPr>
              <w:contextualSpacing/>
            </w:pPr>
            <w:r w:rsidRPr="005028AF">
              <w:t>Aprecierea verbală, prin calificative</w:t>
            </w:r>
          </w:p>
        </w:tc>
      </w:tr>
    </w:tbl>
    <w:p w:rsidR="00F65C98" w:rsidRPr="00F65C98" w:rsidRDefault="00F65C98" w:rsidP="00F65C98">
      <w:pPr>
        <w:contextualSpacing/>
        <w:rPr>
          <w:lang w:val="it-IT"/>
        </w:rPr>
      </w:pPr>
    </w:p>
    <w:p w:rsidR="005F1CBD" w:rsidRDefault="005F1CBD" w:rsidP="002C5E5E">
      <w:pPr>
        <w:contextualSpacing/>
        <w:rPr>
          <w:lang w:val="it-IT"/>
        </w:rPr>
      </w:pPr>
    </w:p>
    <w:p w:rsidR="00F65C98" w:rsidRDefault="00F65C98" w:rsidP="002C5E5E">
      <w:pPr>
        <w:contextualSpacing/>
        <w:rPr>
          <w:lang w:val="it-IT"/>
        </w:rPr>
      </w:pPr>
    </w:p>
    <w:p w:rsidR="00F65C98" w:rsidRDefault="00F65C98" w:rsidP="002C5E5E">
      <w:pPr>
        <w:contextualSpacing/>
        <w:rPr>
          <w:lang w:val="it-IT"/>
        </w:rPr>
      </w:pPr>
    </w:p>
    <w:p w:rsidR="00F65C98" w:rsidRDefault="00F65C98" w:rsidP="002C5E5E">
      <w:pPr>
        <w:contextualSpacing/>
        <w:rPr>
          <w:lang w:val="it-IT"/>
        </w:rPr>
      </w:pPr>
    </w:p>
    <w:p w:rsidR="00F65C98" w:rsidRDefault="00F65C98" w:rsidP="002C5E5E">
      <w:pPr>
        <w:contextualSpacing/>
        <w:rPr>
          <w:lang w:val="it-IT"/>
        </w:rPr>
        <w:sectPr w:rsidR="00F65C98" w:rsidSect="00F65C98">
          <w:pgSz w:w="16838" w:h="11906" w:orient="landscape"/>
          <w:pgMar w:top="720" w:right="1354" w:bottom="1080" w:left="720" w:header="706" w:footer="490" w:gutter="0"/>
          <w:cols w:space="708"/>
          <w:docGrid w:linePitch="360"/>
        </w:sectPr>
      </w:pPr>
    </w:p>
    <w:p w:rsidR="00F65C98" w:rsidRDefault="00F65C98" w:rsidP="002C5E5E">
      <w:pPr>
        <w:contextualSpacing/>
        <w:rPr>
          <w:lang w:val="it-IT"/>
        </w:rPr>
      </w:pPr>
    </w:p>
    <w:p w:rsidR="00F65C98" w:rsidRDefault="00F65C98" w:rsidP="00F65C98">
      <w:pPr>
        <w:contextualSpacing/>
        <w:jc w:val="both"/>
        <w:rPr>
          <w:b/>
        </w:rPr>
      </w:pPr>
      <w:r>
        <w:rPr>
          <w:b/>
        </w:rPr>
        <w:t>Anexa 1</w:t>
      </w:r>
    </w:p>
    <w:p w:rsidR="00F65C98" w:rsidRPr="006C1685" w:rsidRDefault="00F65C98" w:rsidP="00F65C98">
      <w:pPr>
        <w:contextualSpacing/>
        <w:jc w:val="both"/>
        <w:rPr>
          <w:b/>
        </w:rPr>
      </w:pPr>
      <w:r w:rsidRPr="006C1685">
        <w:rPr>
          <w:b/>
        </w:rPr>
        <w:t>Fișă de lucru</w:t>
      </w:r>
    </w:p>
    <w:p w:rsidR="00F65C98" w:rsidRPr="006C1685" w:rsidRDefault="00F65C98" w:rsidP="00F65C98">
      <w:pPr>
        <w:ind w:firstLine="720"/>
        <w:contextualSpacing/>
        <w:jc w:val="both"/>
        <w:rPr>
          <w:bCs/>
        </w:rPr>
      </w:pPr>
      <w:r w:rsidRPr="006C1685">
        <w:rPr>
          <w:bCs/>
        </w:rPr>
        <w:t>Un negustor persan avea într-o colivie o pasăre indiană. Trebuind să facă o călătorie în India, s-a dus la pasăre şi a întrebat-o:</w:t>
      </w:r>
    </w:p>
    <w:p w:rsidR="00F65C98" w:rsidRPr="006C1685" w:rsidRDefault="00F65C98" w:rsidP="00F65C98">
      <w:pPr>
        <w:numPr>
          <w:ilvl w:val="0"/>
          <w:numId w:val="37"/>
        </w:numPr>
        <w:contextualSpacing/>
        <w:jc w:val="both"/>
        <w:rPr>
          <w:bCs/>
        </w:rPr>
      </w:pPr>
      <w:r w:rsidRPr="006C1685">
        <w:rPr>
          <w:bCs/>
        </w:rPr>
        <w:t>Vrei sa-ţi aduc un dar?</w:t>
      </w:r>
    </w:p>
    <w:p w:rsidR="00F65C98" w:rsidRPr="006C1685" w:rsidRDefault="00F65C98" w:rsidP="00F65C98">
      <w:pPr>
        <w:numPr>
          <w:ilvl w:val="0"/>
          <w:numId w:val="37"/>
        </w:numPr>
        <w:contextualSpacing/>
        <w:jc w:val="both"/>
        <w:rPr>
          <w:bCs/>
        </w:rPr>
      </w:pPr>
      <w:r w:rsidRPr="006C1685">
        <w:rPr>
          <w:bCs/>
        </w:rPr>
        <w:t>Nu, a spus pasărea. Singurul lucru pe care mi-l doresc este libertatea.</w:t>
      </w:r>
    </w:p>
    <w:p w:rsidR="00F65C98" w:rsidRPr="006C1685" w:rsidRDefault="00F65C98" w:rsidP="00F65C98">
      <w:pPr>
        <w:contextualSpacing/>
        <w:jc w:val="both"/>
        <w:rPr>
          <w:bCs/>
        </w:rPr>
      </w:pPr>
      <w:r w:rsidRPr="006C1685">
        <w:rPr>
          <w:bCs/>
        </w:rPr>
        <w:t xml:space="preserve">      -   Asta nu se poate.</w:t>
      </w:r>
    </w:p>
    <w:p w:rsidR="00F65C98" w:rsidRPr="006C1685" w:rsidRDefault="00F65C98" w:rsidP="00F65C98">
      <w:pPr>
        <w:numPr>
          <w:ilvl w:val="0"/>
          <w:numId w:val="38"/>
        </w:numPr>
        <w:tabs>
          <w:tab w:val="clear" w:pos="720"/>
          <w:tab w:val="num" w:pos="270"/>
        </w:tabs>
        <w:ind w:left="360" w:firstLine="0"/>
        <w:contextualSpacing/>
        <w:jc w:val="both"/>
        <w:rPr>
          <w:bCs/>
        </w:rPr>
      </w:pPr>
      <w:r w:rsidRPr="006C1685">
        <w:rPr>
          <w:bCs/>
        </w:rPr>
        <w:t>Atunci du-te, te rog, în pădurea unde m-am născut, acolo în India, şi spune-le celorlalte păsări că trăiesc într-o colivie.</w:t>
      </w:r>
    </w:p>
    <w:p w:rsidR="00F65C98" w:rsidRPr="006C1685" w:rsidRDefault="00F65C98" w:rsidP="00F65C98">
      <w:pPr>
        <w:numPr>
          <w:ilvl w:val="0"/>
          <w:numId w:val="39"/>
        </w:numPr>
        <w:contextualSpacing/>
        <w:jc w:val="both"/>
        <w:rPr>
          <w:bCs/>
        </w:rPr>
      </w:pPr>
      <w:r w:rsidRPr="006C1685">
        <w:rPr>
          <w:bCs/>
        </w:rPr>
        <w:t>Aşa am să fac, a spus negustorul.</w:t>
      </w:r>
    </w:p>
    <w:p w:rsidR="00F65C98" w:rsidRPr="006C1685" w:rsidRDefault="00F65C98" w:rsidP="00F65C98">
      <w:pPr>
        <w:ind w:firstLine="720"/>
        <w:contextualSpacing/>
        <w:jc w:val="both"/>
        <w:rPr>
          <w:bCs/>
        </w:rPr>
      </w:pPr>
      <w:r w:rsidRPr="006C1685">
        <w:rPr>
          <w:bCs/>
        </w:rPr>
        <w:t>După cum făgăduise, s-a dus în jungla indiană, în locul arătat de pasăre, şi a strigat cu putere că pasărea se afla la el acasă, într-o colivie. În acea clipă, ..........</w:t>
      </w:r>
    </w:p>
    <w:p w:rsidR="00F65C98" w:rsidRPr="006C1685" w:rsidRDefault="00F65C98" w:rsidP="00F65C98">
      <w:pPr>
        <w:ind w:firstLine="720"/>
        <w:contextualSpacing/>
        <w:jc w:val="both"/>
        <w:rPr>
          <w:bCs/>
        </w:rPr>
      </w:pPr>
    </w:p>
    <w:p w:rsidR="00F65C98" w:rsidRPr="006C1685" w:rsidRDefault="00F65C98" w:rsidP="00F65C98">
      <w:pPr>
        <w:ind w:firstLine="720"/>
        <w:contextualSpacing/>
        <w:jc w:val="both"/>
        <w:rPr>
          <w:bCs/>
        </w:rPr>
      </w:pPr>
      <w:r w:rsidRPr="006C1685">
        <w:rPr>
          <w:bCs/>
        </w:rPr>
        <w:t xml:space="preserve">o altă pasăre a căzut fără viaţă la pământ, de pe cea mai înaltă cracă. O fi vreo rudă a păsării mele, şi-a zis în sinea lui negustorul, şi vestea pe care i-am dat-o i-a pricinuit moartea.  </w:t>
      </w:r>
    </w:p>
    <w:p w:rsidR="00F65C98" w:rsidRPr="006C1685" w:rsidRDefault="00F65C98" w:rsidP="00F65C98">
      <w:pPr>
        <w:contextualSpacing/>
        <w:jc w:val="both"/>
        <w:rPr>
          <w:bCs/>
        </w:rPr>
      </w:pPr>
      <w:r w:rsidRPr="006C1685">
        <w:rPr>
          <w:bCs/>
        </w:rPr>
        <w:t xml:space="preserve">             Când s-a întors acasă, pasărea a dorit să afle cum fusese călătoria.</w:t>
      </w:r>
    </w:p>
    <w:p w:rsidR="00F65C98" w:rsidRPr="006C1685" w:rsidRDefault="00F65C98" w:rsidP="00F65C98">
      <w:pPr>
        <w:ind w:firstLine="720"/>
        <w:contextualSpacing/>
        <w:jc w:val="both"/>
        <w:rPr>
          <w:bCs/>
          <w:iCs/>
        </w:rPr>
      </w:pPr>
      <w:r w:rsidRPr="006C1685">
        <w:rPr>
          <w:bCs/>
          <w:iCs/>
        </w:rPr>
        <w:t xml:space="preserve">-   Vai, a spus negustorul, mă tem că-ţi aduc o veste rea. Una dintre rudele tale a căzut la pământ fără suflare când am strigat că te afli închisă într-o colivie.  </w:t>
      </w:r>
    </w:p>
    <w:p w:rsidR="00F65C98" w:rsidRPr="006C1685" w:rsidRDefault="00F65C98" w:rsidP="00F65C98">
      <w:pPr>
        <w:ind w:firstLine="720"/>
        <w:contextualSpacing/>
        <w:jc w:val="both"/>
        <w:rPr>
          <w:bCs/>
        </w:rPr>
      </w:pPr>
    </w:p>
    <w:p w:rsidR="00F65C98" w:rsidRPr="006C1685" w:rsidRDefault="00F65C98" w:rsidP="00F65C98">
      <w:pPr>
        <w:contextualSpacing/>
        <w:jc w:val="both"/>
        <w:rPr>
          <w:bCs/>
          <w:iCs/>
        </w:rPr>
      </w:pPr>
      <w:r w:rsidRPr="006C1685">
        <w:rPr>
          <w:bCs/>
          <w:iCs/>
        </w:rPr>
        <w:t xml:space="preserve">          Nici nu rostise bine negustorul aceste vorbe, că pasărea a căzut şi n-a mai mişcat. Vestea cea rea a ucis-o şi pe ea, şi-a spus negustorul. Îndurerat, a deschis colivia, a luat pasărea şi a pus-o pe pervazul ferestrei, mângâiat de o rază de soare.</w:t>
      </w:r>
    </w:p>
    <w:p w:rsidR="00F65C98" w:rsidRPr="006C1685" w:rsidRDefault="00F65C98" w:rsidP="00F65C98">
      <w:pPr>
        <w:contextualSpacing/>
        <w:jc w:val="both"/>
        <w:rPr>
          <w:bCs/>
        </w:rPr>
      </w:pPr>
    </w:p>
    <w:p w:rsidR="00F65C98" w:rsidRPr="006C1685" w:rsidRDefault="00F65C98" w:rsidP="00F65C98">
      <w:pPr>
        <w:contextualSpacing/>
        <w:jc w:val="both"/>
        <w:rPr>
          <w:bCs/>
          <w:iCs/>
        </w:rPr>
      </w:pPr>
      <w:r w:rsidRPr="006C1685">
        <w:rPr>
          <w:bCs/>
          <w:iCs/>
        </w:rPr>
        <w:t xml:space="preserve">         Pasărea a înviat pe dată. A dat repede din aripi şi a zburat până la un copac din apropiere. Apoi i-a vorbit astfel negustorului:</w:t>
      </w:r>
    </w:p>
    <w:p w:rsidR="00F65C98" w:rsidRPr="006C1685" w:rsidRDefault="00F65C98" w:rsidP="00F65C98">
      <w:pPr>
        <w:contextualSpacing/>
        <w:jc w:val="both"/>
        <w:rPr>
          <w:bCs/>
        </w:rPr>
      </w:pPr>
    </w:p>
    <w:p w:rsidR="00F65C98" w:rsidRPr="006C1685" w:rsidRDefault="00F65C98" w:rsidP="00F65C98">
      <w:pPr>
        <w:numPr>
          <w:ilvl w:val="0"/>
          <w:numId w:val="40"/>
        </w:numPr>
        <w:contextualSpacing/>
        <w:jc w:val="both"/>
        <w:rPr>
          <w:bCs/>
        </w:rPr>
      </w:pPr>
      <w:r w:rsidRPr="006C1685">
        <w:rPr>
          <w:bCs/>
          <w:iCs/>
        </w:rPr>
        <w:t xml:space="preserve">Află de la mine: ceea ce ai crezut că este o veste rea era de fapt una bună. Cu ajutorul tău, pasărea de departe, ruda mea, mi-a arătat cum să scap din colivie.  Ceea ce am şi făcut.  </w:t>
      </w:r>
    </w:p>
    <w:p w:rsidR="00F65C98" w:rsidRPr="006C1685" w:rsidRDefault="00F65C98" w:rsidP="00F65C98">
      <w:pPr>
        <w:contextualSpacing/>
        <w:jc w:val="both"/>
        <w:rPr>
          <w:bCs/>
        </w:rPr>
      </w:pPr>
      <w:r w:rsidRPr="006C1685">
        <w:rPr>
          <w:bCs/>
          <w:iCs/>
        </w:rPr>
        <w:t xml:space="preserve">                         Şi pasărea şi-a luat zborul spre răsărit, cântând. </w:t>
      </w:r>
    </w:p>
    <w:p w:rsidR="00F65C98" w:rsidRPr="006C1685" w:rsidRDefault="00F65C98" w:rsidP="00F65C98">
      <w:pPr>
        <w:contextualSpacing/>
        <w:jc w:val="right"/>
      </w:pPr>
      <w:r w:rsidRPr="006C1685">
        <w:rPr>
          <w:bCs/>
        </w:rPr>
        <w:t>(</w:t>
      </w:r>
      <w:r w:rsidRPr="006C1685">
        <w:rPr>
          <w:bCs/>
          <w:i/>
        </w:rPr>
        <w:t xml:space="preserve">Pasărea indiană </w:t>
      </w:r>
      <w:r w:rsidRPr="006C1685">
        <w:t xml:space="preserve">în vol. </w:t>
      </w:r>
      <w:r w:rsidRPr="006C1685">
        <w:rPr>
          <w:i/>
        </w:rPr>
        <w:t xml:space="preserve">Cercul mincinoşilor, </w:t>
      </w:r>
      <w:r w:rsidRPr="006C1685">
        <w:t>de Jean-Claude Carrière)</w:t>
      </w:r>
    </w:p>
    <w:p w:rsidR="00F65C98" w:rsidRPr="006C1685" w:rsidRDefault="00F65C98" w:rsidP="00F65C98">
      <w:pPr>
        <w:contextualSpacing/>
        <w:jc w:val="both"/>
      </w:pPr>
      <w:r w:rsidRPr="006C1685">
        <w:t>1. Completează cadranele:</w:t>
      </w: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F65C98" w:rsidRPr="006C1685" w:rsidTr="007C4404">
        <w:tc>
          <w:tcPr>
            <w:tcW w:w="5103" w:type="dxa"/>
          </w:tcPr>
          <w:p w:rsidR="00F65C98" w:rsidRPr="006C1685" w:rsidRDefault="00F65C98" w:rsidP="007C4404">
            <w:pPr>
              <w:contextualSpacing/>
              <w:jc w:val="both"/>
            </w:pPr>
            <w:r w:rsidRPr="006C1685">
              <w:t>Mi-a plăcut……………………</w:t>
            </w:r>
          </w:p>
          <w:p w:rsidR="00F65C98" w:rsidRPr="006C1685" w:rsidRDefault="00F65C98" w:rsidP="007C4404">
            <w:pPr>
              <w:contextualSpacing/>
              <w:jc w:val="both"/>
            </w:pPr>
          </w:p>
          <w:p w:rsidR="00F65C98" w:rsidRPr="006C1685" w:rsidRDefault="00F65C98" w:rsidP="007C4404">
            <w:pPr>
              <w:contextualSpacing/>
              <w:jc w:val="both"/>
            </w:pPr>
          </w:p>
        </w:tc>
        <w:tc>
          <w:tcPr>
            <w:tcW w:w="5103" w:type="dxa"/>
          </w:tcPr>
          <w:p w:rsidR="00F65C98" w:rsidRPr="006C1685" w:rsidRDefault="00F65C98" w:rsidP="007C4404">
            <w:pPr>
              <w:contextualSpacing/>
              <w:jc w:val="both"/>
            </w:pPr>
            <w:r w:rsidRPr="006C1685">
              <w:t>Nu mi-a plăcut………..</w:t>
            </w:r>
          </w:p>
        </w:tc>
      </w:tr>
      <w:tr w:rsidR="00F65C98" w:rsidRPr="006C1685" w:rsidTr="007C4404">
        <w:tc>
          <w:tcPr>
            <w:tcW w:w="5103" w:type="dxa"/>
          </w:tcPr>
          <w:p w:rsidR="00F65C98" w:rsidRPr="006C1685" w:rsidRDefault="00F65C98" w:rsidP="007C4404">
            <w:pPr>
              <w:contextualSpacing/>
              <w:jc w:val="both"/>
            </w:pPr>
            <w:r w:rsidRPr="006C1685">
              <w:t>M-a surprins………………………….</w:t>
            </w:r>
          </w:p>
          <w:p w:rsidR="00F65C98" w:rsidRPr="006C1685" w:rsidRDefault="00F65C98" w:rsidP="007C4404">
            <w:pPr>
              <w:contextualSpacing/>
              <w:jc w:val="both"/>
            </w:pPr>
          </w:p>
        </w:tc>
        <w:tc>
          <w:tcPr>
            <w:tcW w:w="5103" w:type="dxa"/>
          </w:tcPr>
          <w:p w:rsidR="00F65C98" w:rsidRPr="006C1685" w:rsidRDefault="00F65C98" w:rsidP="007C4404">
            <w:pPr>
              <w:contextualSpacing/>
              <w:jc w:val="both"/>
            </w:pPr>
            <w:r w:rsidRPr="006C1685">
              <w:t>Textul mi-a amintit de …………………….</w:t>
            </w:r>
          </w:p>
          <w:p w:rsidR="00F65C98" w:rsidRPr="006C1685" w:rsidRDefault="00F65C98" w:rsidP="007C4404">
            <w:pPr>
              <w:contextualSpacing/>
              <w:jc w:val="both"/>
            </w:pPr>
          </w:p>
          <w:p w:rsidR="00F65C98" w:rsidRPr="006C1685" w:rsidRDefault="00F65C98" w:rsidP="007C4404">
            <w:pPr>
              <w:contextualSpacing/>
              <w:jc w:val="both"/>
            </w:pPr>
          </w:p>
        </w:tc>
      </w:tr>
    </w:tbl>
    <w:p w:rsidR="00F65C98" w:rsidRPr="006C1685" w:rsidRDefault="00F65C98" w:rsidP="00F65C98">
      <w:pPr>
        <w:contextualSpacing/>
        <w:jc w:val="both"/>
      </w:pPr>
    </w:p>
    <w:p w:rsidR="00F65C98" w:rsidRPr="006C1685" w:rsidRDefault="00F65C98" w:rsidP="00F65C98">
      <w:pPr>
        <w:contextualSpacing/>
        <w:jc w:val="both"/>
      </w:pPr>
      <w:r w:rsidRPr="006C1685">
        <w:t>2. Transcrie din textul dat un reper de timp și un reper de spațiu.</w:t>
      </w:r>
    </w:p>
    <w:p w:rsidR="00F65C98" w:rsidRPr="006C1685" w:rsidRDefault="00F65C98" w:rsidP="00F65C98">
      <w:pPr>
        <w:contextualSpacing/>
        <w:jc w:val="both"/>
      </w:pPr>
      <w:r w:rsidRPr="006C1685">
        <w:t>3. Realizează planul simplu de idei.</w:t>
      </w:r>
    </w:p>
    <w:p w:rsidR="00F65C98" w:rsidRPr="006C1685" w:rsidRDefault="00F65C98" w:rsidP="00F65C98">
      <w:pPr>
        <w:contextualSpacing/>
        <w:jc w:val="both"/>
      </w:pPr>
      <w:r w:rsidRPr="006C1685">
        <w:t xml:space="preserve">4. Cine narează întâmplările și ce rol are în cadrul narațiunii: este doar observator sau este și personaj implicat în evenimentele relatate? </w:t>
      </w:r>
    </w:p>
    <w:p w:rsidR="00F65C98" w:rsidRPr="006C1685" w:rsidRDefault="00F65C98" w:rsidP="00F65C98">
      <w:pPr>
        <w:contextualSpacing/>
        <w:jc w:val="both"/>
      </w:pPr>
      <w:r w:rsidRPr="006C1685">
        <w:t>5. Menționează personajele care apar în textul citit.</w:t>
      </w:r>
    </w:p>
    <w:p w:rsidR="00F65C98" w:rsidRPr="006C1685" w:rsidRDefault="00F65C98" w:rsidP="00F65C98">
      <w:pPr>
        <w:contextualSpacing/>
        <w:jc w:val="both"/>
      </w:pPr>
      <w:r w:rsidRPr="006C1685">
        <w:t>6. Precizează câte două trăsături ale fiecărui personaj. Indică mijlocul de caracterizare și exemplifică fiecare trăsături cu câte un fragment din text.</w:t>
      </w:r>
    </w:p>
    <w:p w:rsidR="00F65C98" w:rsidRPr="006C1685" w:rsidRDefault="00F65C98" w:rsidP="00F65C98">
      <w:pPr>
        <w:contextualSpacing/>
        <w:jc w:val="both"/>
        <w:rPr>
          <w:bCs/>
          <w:iCs/>
        </w:rPr>
      </w:pPr>
      <w:r w:rsidRPr="006C1685">
        <w:rPr>
          <w:bCs/>
          <w:iCs/>
        </w:rPr>
        <w:t>7. De ce credeţi că singurul „dar” pe care şi-l dorea pasărea este libertatea?</w:t>
      </w:r>
    </w:p>
    <w:p w:rsidR="00F65C98" w:rsidRPr="006C1685" w:rsidRDefault="00F65C98" w:rsidP="00F65C98">
      <w:pPr>
        <w:contextualSpacing/>
        <w:jc w:val="both"/>
      </w:pPr>
      <w:r w:rsidRPr="006C1685">
        <w:rPr>
          <w:bCs/>
          <w:iCs/>
        </w:rPr>
        <w:t xml:space="preserve">8. </w:t>
      </w:r>
      <w:r w:rsidRPr="006C1685">
        <w:rPr>
          <w:bCs/>
        </w:rPr>
        <w:t>Ce a învăţat negustorul din această întâmplare? Dar pasărea?</w:t>
      </w:r>
    </w:p>
    <w:p w:rsidR="00F65C98" w:rsidRPr="006C1685" w:rsidRDefault="00F65C98" w:rsidP="00F65C98">
      <w:pPr>
        <w:contextualSpacing/>
        <w:jc w:val="both"/>
      </w:pPr>
      <w:r w:rsidRPr="006C1685">
        <w:rPr>
          <w:bCs/>
        </w:rPr>
        <w:t>9. Ce-aţi fi făcut dacă aţi fi fost în locul negustorului?</w:t>
      </w:r>
    </w:p>
    <w:p w:rsidR="00F65C98" w:rsidRPr="006C1685" w:rsidRDefault="00F65C98" w:rsidP="00F65C98">
      <w:pPr>
        <w:contextualSpacing/>
        <w:jc w:val="both"/>
      </w:pPr>
      <w:r w:rsidRPr="006C1685">
        <w:rPr>
          <w:bCs/>
        </w:rPr>
        <w:t xml:space="preserve">       </w:t>
      </w:r>
    </w:p>
    <w:p w:rsidR="00F65C98" w:rsidRPr="006C1685" w:rsidRDefault="00F65C98" w:rsidP="00F65C98">
      <w:pPr>
        <w:contextualSpacing/>
        <w:jc w:val="both"/>
      </w:pPr>
    </w:p>
    <w:p w:rsidR="00F65C98" w:rsidRPr="006C1685" w:rsidRDefault="00F65C98" w:rsidP="00F65C98">
      <w:pPr>
        <w:contextualSpacing/>
        <w:jc w:val="both"/>
      </w:pPr>
    </w:p>
    <w:p w:rsidR="00F65C98" w:rsidRPr="006C1685" w:rsidRDefault="00F65C98" w:rsidP="00F65C98">
      <w:pPr>
        <w:contextualSpacing/>
        <w:jc w:val="both"/>
      </w:pPr>
    </w:p>
    <w:p w:rsidR="00F65C98" w:rsidRPr="006C1685" w:rsidRDefault="00F65C98" w:rsidP="00F65C98">
      <w:pPr>
        <w:contextualSpacing/>
        <w:jc w:val="both"/>
      </w:pPr>
    </w:p>
    <w:p w:rsidR="00F65C98" w:rsidRDefault="00F65C98" w:rsidP="00F65C98">
      <w:pPr>
        <w:contextualSpacing/>
        <w:jc w:val="both"/>
        <w:rPr>
          <w:b/>
        </w:rPr>
      </w:pPr>
      <w:r>
        <w:rPr>
          <w:b/>
        </w:rPr>
        <w:t>Anexa 2</w:t>
      </w:r>
    </w:p>
    <w:p w:rsidR="00F65C98" w:rsidRDefault="00F65C98" w:rsidP="00F65C98">
      <w:pPr>
        <w:contextualSpacing/>
        <w:jc w:val="both"/>
        <w:rPr>
          <w:b/>
        </w:rPr>
      </w:pPr>
      <w:r w:rsidRPr="006C1685">
        <w:rPr>
          <w:b/>
        </w:rPr>
        <w:t>Fișă de evaluare</w:t>
      </w:r>
    </w:p>
    <w:p w:rsidR="00F65C98" w:rsidRDefault="00F65C98" w:rsidP="00F65C98">
      <w:pPr>
        <w:contextualSpacing/>
        <w:jc w:val="both"/>
      </w:pPr>
      <w:r>
        <w:t>Completează următoarele enunțuri:</w:t>
      </w:r>
    </w:p>
    <w:p w:rsidR="00F65C98" w:rsidRDefault="00F65C98" w:rsidP="00F65C98">
      <w:pPr>
        <w:contextualSpacing/>
        <w:jc w:val="both"/>
      </w:pPr>
    </w:p>
    <w:p w:rsidR="00F65C98" w:rsidRDefault="00F65C98" w:rsidP="00F65C98">
      <w:pPr>
        <w:pStyle w:val="ListParagraph"/>
        <w:numPr>
          <w:ilvl w:val="0"/>
          <w:numId w:val="41"/>
        </w:numPr>
        <w:contextualSpacing/>
        <w:jc w:val="both"/>
      </w:pPr>
      <w:r>
        <w:t>Trei trăsături ale textului epic sunt:</w:t>
      </w:r>
    </w:p>
    <w:p w:rsidR="00F65C98" w:rsidRDefault="00F65C98" w:rsidP="00F65C98">
      <w:pPr>
        <w:pStyle w:val="ListParagraph"/>
        <w:jc w:val="both"/>
      </w:pPr>
      <w:r>
        <w:t>……………………………………………………………….</w:t>
      </w:r>
    </w:p>
    <w:p w:rsidR="00F65C98" w:rsidRDefault="00F65C98" w:rsidP="00F65C98">
      <w:pPr>
        <w:pStyle w:val="ListParagraph"/>
        <w:jc w:val="both"/>
      </w:pPr>
      <w:r>
        <w:t>……………………………………………………………….</w:t>
      </w:r>
    </w:p>
    <w:p w:rsidR="00F65C98" w:rsidRDefault="00F65C98" w:rsidP="00F65C98">
      <w:pPr>
        <w:pStyle w:val="ListParagraph"/>
        <w:jc w:val="both"/>
      </w:pPr>
      <w:r>
        <w:t>……………………………………………………………….</w:t>
      </w:r>
    </w:p>
    <w:p w:rsidR="00F65C98" w:rsidRDefault="00F65C98" w:rsidP="00F65C98">
      <w:pPr>
        <w:pStyle w:val="ListParagraph"/>
        <w:numPr>
          <w:ilvl w:val="0"/>
          <w:numId w:val="41"/>
        </w:numPr>
        <w:contextualSpacing/>
        <w:jc w:val="both"/>
      </w:pPr>
      <w:r>
        <w:t>Două mijloace de caraterizare ale personajelor sunt:</w:t>
      </w:r>
    </w:p>
    <w:p w:rsidR="00F65C98" w:rsidRDefault="00F65C98" w:rsidP="00F65C98">
      <w:pPr>
        <w:pStyle w:val="ListParagraph"/>
        <w:jc w:val="both"/>
      </w:pPr>
      <w:r>
        <w:t>………………………………………………………………..</w:t>
      </w:r>
    </w:p>
    <w:p w:rsidR="00F65C98" w:rsidRDefault="00F65C98" w:rsidP="00F65C98">
      <w:pPr>
        <w:pStyle w:val="ListParagraph"/>
        <w:jc w:val="both"/>
      </w:pPr>
      <w:r>
        <w:t>………………………………………………………………</w:t>
      </w:r>
    </w:p>
    <w:p w:rsidR="00F65C98" w:rsidRDefault="00F65C98" w:rsidP="00F65C98">
      <w:pPr>
        <w:pStyle w:val="ListParagraph"/>
        <w:numPr>
          <w:ilvl w:val="0"/>
          <w:numId w:val="41"/>
        </w:numPr>
        <w:contextualSpacing/>
        <w:jc w:val="both"/>
      </w:pPr>
      <w:r>
        <w:t>Mesajul textului citit astăzi este:</w:t>
      </w:r>
    </w:p>
    <w:p w:rsidR="00F65C98" w:rsidRPr="00BA033A" w:rsidRDefault="00F65C98" w:rsidP="00F65C98">
      <w:pPr>
        <w:pStyle w:val="ListParagraph"/>
        <w:jc w:val="both"/>
      </w:pPr>
      <w:r>
        <w:t>……………………………………………………………….</w:t>
      </w:r>
    </w:p>
    <w:p w:rsidR="00F65C98" w:rsidRPr="006C1685" w:rsidRDefault="00F65C98" w:rsidP="00F65C98">
      <w:pPr>
        <w:contextualSpacing/>
        <w:jc w:val="both"/>
      </w:pPr>
    </w:p>
    <w:p w:rsidR="00F65C98" w:rsidRPr="002C5E5E" w:rsidRDefault="00F65C98" w:rsidP="002C5E5E">
      <w:pPr>
        <w:contextualSpacing/>
        <w:rPr>
          <w:lang w:val="it-IT"/>
        </w:rPr>
      </w:pPr>
    </w:p>
    <w:sectPr w:rsidR="00F65C98" w:rsidRPr="002C5E5E" w:rsidSect="00F65C98">
      <w:pgSz w:w="11906" w:h="16838"/>
      <w:pgMar w:top="720" w:right="720" w:bottom="1354" w:left="1080" w:header="706" w:footer="4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6D0" w:rsidRDefault="007F06D0">
      <w:r>
        <w:separator/>
      </w:r>
    </w:p>
  </w:endnote>
  <w:endnote w:type="continuationSeparator" w:id="1">
    <w:p w:rsidR="007F06D0" w:rsidRDefault="007F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BD" w:rsidRDefault="006F1C54" w:rsidP="00843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1C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CBD" w:rsidRDefault="005F1CBD" w:rsidP="00F62E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BD" w:rsidRDefault="006F1C54" w:rsidP="00843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1C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471">
      <w:rPr>
        <w:rStyle w:val="PageNumber"/>
        <w:noProof/>
      </w:rPr>
      <w:t>3</w:t>
    </w:r>
    <w:r>
      <w:rPr>
        <w:rStyle w:val="PageNumber"/>
      </w:rPr>
      <w:fldChar w:fldCharType="end"/>
    </w:r>
  </w:p>
  <w:p w:rsidR="005F1CBD" w:rsidRDefault="005F1CBD" w:rsidP="00F62E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6D0" w:rsidRDefault="007F06D0">
      <w:r>
        <w:separator/>
      </w:r>
    </w:p>
  </w:footnote>
  <w:footnote w:type="continuationSeparator" w:id="1">
    <w:p w:rsidR="007F06D0" w:rsidRDefault="007F0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1C"/>
    <w:multiLevelType w:val="hybridMultilevel"/>
    <w:tmpl w:val="D542F080"/>
    <w:lvl w:ilvl="0" w:tplc="FFC4AD78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4E8CE">
      <w:start w:val="2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F44BE"/>
    <w:multiLevelType w:val="hybridMultilevel"/>
    <w:tmpl w:val="C04A9136"/>
    <w:lvl w:ilvl="0" w:tplc="FFC4AD78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4E8CE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78F3"/>
    <w:multiLevelType w:val="hybridMultilevel"/>
    <w:tmpl w:val="8604C66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0367F"/>
    <w:multiLevelType w:val="hybridMultilevel"/>
    <w:tmpl w:val="DC149E08"/>
    <w:lvl w:ilvl="0" w:tplc="0332D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27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0AE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C6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44A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E58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CB3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D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A9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EA0E1F"/>
    <w:multiLevelType w:val="hybridMultilevel"/>
    <w:tmpl w:val="9B7EDBB2"/>
    <w:lvl w:ilvl="0" w:tplc="684000BC">
      <w:start w:val="18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D37E3"/>
    <w:multiLevelType w:val="hybridMultilevel"/>
    <w:tmpl w:val="1C3205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D75E7"/>
    <w:multiLevelType w:val="hybridMultilevel"/>
    <w:tmpl w:val="06E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0718A"/>
    <w:multiLevelType w:val="hybridMultilevel"/>
    <w:tmpl w:val="3C2A7FB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D1F6B"/>
    <w:multiLevelType w:val="hybridMultilevel"/>
    <w:tmpl w:val="2162081C"/>
    <w:lvl w:ilvl="0" w:tplc="912A8D0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5D6C8766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  <w:b/>
      </w:rPr>
    </w:lvl>
    <w:lvl w:ilvl="2" w:tplc="F014BAAE">
      <w:start w:val="1"/>
      <w:numFmt w:val="lowerLetter"/>
      <w:lvlText w:val="%3)"/>
      <w:lvlJc w:val="left"/>
      <w:pPr>
        <w:tabs>
          <w:tab w:val="num" w:pos="2868"/>
        </w:tabs>
        <w:ind w:left="2868" w:hanging="360"/>
      </w:pPr>
      <w:rPr>
        <w:rFonts w:cs="Times New Roman" w:hint="default"/>
        <w:b w:val="0"/>
      </w:rPr>
    </w:lvl>
    <w:lvl w:ilvl="3" w:tplc="040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CD602C0"/>
    <w:multiLevelType w:val="hybridMultilevel"/>
    <w:tmpl w:val="003EB8BC"/>
    <w:lvl w:ilvl="0" w:tplc="1A769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179CB"/>
    <w:multiLevelType w:val="hybridMultilevel"/>
    <w:tmpl w:val="F796F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C4EFC"/>
    <w:multiLevelType w:val="hybridMultilevel"/>
    <w:tmpl w:val="7F963C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908D4"/>
    <w:multiLevelType w:val="hybridMultilevel"/>
    <w:tmpl w:val="F88E06F4"/>
    <w:lvl w:ilvl="0" w:tplc="7668F2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28035EF"/>
    <w:multiLevelType w:val="hybridMultilevel"/>
    <w:tmpl w:val="6CD80B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CD6764"/>
    <w:multiLevelType w:val="hybridMultilevel"/>
    <w:tmpl w:val="005642F6"/>
    <w:lvl w:ilvl="0" w:tplc="8EA008FC">
      <w:start w:val="1"/>
      <w:numFmt w:val="lowerLetter"/>
      <w:lvlText w:val="%1)"/>
      <w:lvlJc w:val="left"/>
      <w:pPr>
        <w:ind w:left="1080" w:hanging="360"/>
      </w:pPr>
      <w:rPr>
        <w:rFonts w:ascii="Cambria Math" w:hAnsi="Cambria Math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B6D40DC"/>
    <w:multiLevelType w:val="hybridMultilevel"/>
    <w:tmpl w:val="DC121C14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D0E33DB"/>
    <w:multiLevelType w:val="hybridMultilevel"/>
    <w:tmpl w:val="1A42C776"/>
    <w:lvl w:ilvl="0" w:tplc="7124F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42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28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0B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7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48A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C9F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8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CE1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096821"/>
    <w:multiLevelType w:val="hybridMultilevel"/>
    <w:tmpl w:val="895E78EE"/>
    <w:lvl w:ilvl="0" w:tplc="60563E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9C1FFF"/>
    <w:multiLevelType w:val="hybridMultilevel"/>
    <w:tmpl w:val="FBD48FB2"/>
    <w:lvl w:ilvl="0" w:tplc="3A869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402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0D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2C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88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80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82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86E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E9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717788"/>
    <w:multiLevelType w:val="hybridMultilevel"/>
    <w:tmpl w:val="E048B01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6257E0"/>
    <w:multiLevelType w:val="hybridMultilevel"/>
    <w:tmpl w:val="FAE600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9C389B"/>
    <w:multiLevelType w:val="hybridMultilevel"/>
    <w:tmpl w:val="B3FA2A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A4501"/>
    <w:multiLevelType w:val="hybridMultilevel"/>
    <w:tmpl w:val="6D443D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4383E"/>
    <w:multiLevelType w:val="hybridMultilevel"/>
    <w:tmpl w:val="1D92CB86"/>
    <w:lvl w:ilvl="0" w:tplc="8BFE16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4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62F82"/>
    <w:multiLevelType w:val="hybridMultilevel"/>
    <w:tmpl w:val="BC5A728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F373F9"/>
    <w:multiLevelType w:val="hybridMultilevel"/>
    <w:tmpl w:val="65FA8A6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00687"/>
    <w:multiLevelType w:val="hybridMultilevel"/>
    <w:tmpl w:val="230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94A88"/>
    <w:multiLevelType w:val="hybridMultilevel"/>
    <w:tmpl w:val="E256871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F5BC2"/>
    <w:multiLevelType w:val="hybridMultilevel"/>
    <w:tmpl w:val="D270D276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60432D59"/>
    <w:multiLevelType w:val="hybridMultilevel"/>
    <w:tmpl w:val="1CD8E050"/>
    <w:lvl w:ilvl="0" w:tplc="62CE021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1A5372"/>
    <w:multiLevelType w:val="hybridMultilevel"/>
    <w:tmpl w:val="28A45F9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70946"/>
    <w:multiLevelType w:val="hybridMultilevel"/>
    <w:tmpl w:val="F86E40A4"/>
    <w:lvl w:ilvl="0" w:tplc="0409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5413F80"/>
    <w:multiLevelType w:val="hybridMultilevel"/>
    <w:tmpl w:val="A2644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47B54"/>
    <w:multiLevelType w:val="hybridMultilevel"/>
    <w:tmpl w:val="0ED8DF84"/>
    <w:lvl w:ilvl="0" w:tplc="D6DC6B9E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9065236"/>
    <w:multiLevelType w:val="hybridMultilevel"/>
    <w:tmpl w:val="0ED8DF84"/>
    <w:lvl w:ilvl="0" w:tplc="D6DC6B9E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BF2618B"/>
    <w:multiLevelType w:val="hybridMultilevel"/>
    <w:tmpl w:val="C1E063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B5760E"/>
    <w:multiLevelType w:val="hybridMultilevel"/>
    <w:tmpl w:val="4D50613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014BAAE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F236FB4"/>
    <w:multiLevelType w:val="hybridMultilevel"/>
    <w:tmpl w:val="29C499FA"/>
    <w:lvl w:ilvl="0" w:tplc="AD181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449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AEE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1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4B5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E2C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500E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A24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22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B00803"/>
    <w:multiLevelType w:val="hybridMultilevel"/>
    <w:tmpl w:val="F5E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00325"/>
    <w:multiLevelType w:val="hybridMultilevel"/>
    <w:tmpl w:val="8298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C44F8"/>
    <w:multiLevelType w:val="hybridMultilevel"/>
    <w:tmpl w:val="3ABC9BE8"/>
    <w:lvl w:ilvl="0" w:tplc="FFC4AD78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9"/>
  </w:num>
  <w:num w:numId="4">
    <w:abstractNumId w:val="30"/>
  </w:num>
  <w:num w:numId="5">
    <w:abstractNumId w:val="21"/>
  </w:num>
  <w:num w:numId="6">
    <w:abstractNumId w:val="6"/>
  </w:num>
  <w:num w:numId="7">
    <w:abstractNumId w:val="26"/>
  </w:num>
  <w:num w:numId="8">
    <w:abstractNumId w:val="38"/>
  </w:num>
  <w:num w:numId="9">
    <w:abstractNumId w:val="11"/>
  </w:num>
  <w:num w:numId="10">
    <w:abstractNumId w:val="22"/>
  </w:num>
  <w:num w:numId="11">
    <w:abstractNumId w:val="28"/>
  </w:num>
  <w:num w:numId="12">
    <w:abstractNumId w:val="25"/>
  </w:num>
  <w:num w:numId="13">
    <w:abstractNumId w:val="2"/>
  </w:num>
  <w:num w:numId="14">
    <w:abstractNumId w:val="8"/>
  </w:num>
  <w:num w:numId="15">
    <w:abstractNumId w:val="31"/>
  </w:num>
  <w:num w:numId="16">
    <w:abstractNumId w:val="36"/>
  </w:num>
  <w:num w:numId="17">
    <w:abstractNumId w:val="0"/>
  </w:num>
  <w:num w:numId="18">
    <w:abstractNumId w:val="1"/>
  </w:num>
  <w:num w:numId="19">
    <w:abstractNumId w:val="24"/>
  </w:num>
  <w:num w:numId="20">
    <w:abstractNumId w:val="40"/>
  </w:num>
  <w:num w:numId="21">
    <w:abstractNumId w:val="29"/>
  </w:num>
  <w:num w:numId="22">
    <w:abstractNumId w:val="15"/>
  </w:num>
  <w:num w:numId="23">
    <w:abstractNumId w:val="5"/>
  </w:num>
  <w:num w:numId="24">
    <w:abstractNumId w:val="19"/>
  </w:num>
  <w:num w:numId="25">
    <w:abstractNumId w:val="20"/>
  </w:num>
  <w:num w:numId="26">
    <w:abstractNumId w:val="27"/>
  </w:num>
  <w:num w:numId="27">
    <w:abstractNumId w:val="17"/>
  </w:num>
  <w:num w:numId="28">
    <w:abstractNumId w:val="13"/>
  </w:num>
  <w:num w:numId="29">
    <w:abstractNumId w:val="7"/>
  </w:num>
  <w:num w:numId="30">
    <w:abstractNumId w:val="35"/>
  </w:num>
  <w:num w:numId="31">
    <w:abstractNumId w:val="14"/>
  </w:num>
  <w:num w:numId="32">
    <w:abstractNumId w:val="12"/>
  </w:num>
  <w:num w:numId="33">
    <w:abstractNumId w:val="23"/>
  </w:num>
  <w:num w:numId="34">
    <w:abstractNumId w:val="39"/>
  </w:num>
  <w:num w:numId="35">
    <w:abstractNumId w:val="34"/>
  </w:num>
  <w:num w:numId="36">
    <w:abstractNumId w:val="10"/>
  </w:num>
  <w:num w:numId="37">
    <w:abstractNumId w:val="18"/>
  </w:num>
  <w:num w:numId="38">
    <w:abstractNumId w:val="37"/>
  </w:num>
  <w:num w:numId="39">
    <w:abstractNumId w:val="3"/>
  </w:num>
  <w:num w:numId="40">
    <w:abstractNumId w:val="1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EF9"/>
    <w:rsid w:val="00004B2A"/>
    <w:rsid w:val="00004B40"/>
    <w:rsid w:val="00005D5A"/>
    <w:rsid w:val="00010D4D"/>
    <w:rsid w:val="00012508"/>
    <w:rsid w:val="00014C91"/>
    <w:rsid w:val="0002185B"/>
    <w:rsid w:val="0002198C"/>
    <w:rsid w:val="00027F12"/>
    <w:rsid w:val="000303C3"/>
    <w:rsid w:val="000304A3"/>
    <w:rsid w:val="00032CE1"/>
    <w:rsid w:val="000334ED"/>
    <w:rsid w:val="00050041"/>
    <w:rsid w:val="00050688"/>
    <w:rsid w:val="00053088"/>
    <w:rsid w:val="00053F73"/>
    <w:rsid w:val="00054807"/>
    <w:rsid w:val="00057D3F"/>
    <w:rsid w:val="00070535"/>
    <w:rsid w:val="0007720E"/>
    <w:rsid w:val="000837C4"/>
    <w:rsid w:val="0008510D"/>
    <w:rsid w:val="00087D3C"/>
    <w:rsid w:val="00091A11"/>
    <w:rsid w:val="00091B5B"/>
    <w:rsid w:val="0009446E"/>
    <w:rsid w:val="000974B2"/>
    <w:rsid w:val="000A6A55"/>
    <w:rsid w:val="000A6EE5"/>
    <w:rsid w:val="000A7352"/>
    <w:rsid w:val="000B27F2"/>
    <w:rsid w:val="000B53D5"/>
    <w:rsid w:val="000B649F"/>
    <w:rsid w:val="000B7630"/>
    <w:rsid w:val="000B78FF"/>
    <w:rsid w:val="000C094D"/>
    <w:rsid w:val="000C235D"/>
    <w:rsid w:val="000C4A6D"/>
    <w:rsid w:val="000D6564"/>
    <w:rsid w:val="000E38C8"/>
    <w:rsid w:val="000E3DC1"/>
    <w:rsid w:val="000E48E0"/>
    <w:rsid w:val="000E4D49"/>
    <w:rsid w:val="000E59DA"/>
    <w:rsid w:val="000E709D"/>
    <w:rsid w:val="000F2E03"/>
    <w:rsid w:val="000F6894"/>
    <w:rsid w:val="00114AA6"/>
    <w:rsid w:val="00122278"/>
    <w:rsid w:val="00123233"/>
    <w:rsid w:val="001238D0"/>
    <w:rsid w:val="00131181"/>
    <w:rsid w:val="001315E4"/>
    <w:rsid w:val="00131A14"/>
    <w:rsid w:val="00135243"/>
    <w:rsid w:val="00136D6E"/>
    <w:rsid w:val="00137846"/>
    <w:rsid w:val="001402D6"/>
    <w:rsid w:val="00145574"/>
    <w:rsid w:val="00146F79"/>
    <w:rsid w:val="0015108A"/>
    <w:rsid w:val="001649AA"/>
    <w:rsid w:val="00167D15"/>
    <w:rsid w:val="0017753B"/>
    <w:rsid w:val="00177941"/>
    <w:rsid w:val="00181F19"/>
    <w:rsid w:val="00182FD4"/>
    <w:rsid w:val="00184AA0"/>
    <w:rsid w:val="00194D87"/>
    <w:rsid w:val="001974D7"/>
    <w:rsid w:val="001A2922"/>
    <w:rsid w:val="001A59A2"/>
    <w:rsid w:val="001B6148"/>
    <w:rsid w:val="001C02D8"/>
    <w:rsid w:val="001C391B"/>
    <w:rsid w:val="001C6590"/>
    <w:rsid w:val="001C6994"/>
    <w:rsid w:val="001C6A09"/>
    <w:rsid w:val="001D24DB"/>
    <w:rsid w:val="001D548F"/>
    <w:rsid w:val="001D5C24"/>
    <w:rsid w:val="001E6238"/>
    <w:rsid w:val="001E672A"/>
    <w:rsid w:val="002007D3"/>
    <w:rsid w:val="00206826"/>
    <w:rsid w:val="00210E58"/>
    <w:rsid w:val="002154C2"/>
    <w:rsid w:val="002204AD"/>
    <w:rsid w:val="0022179B"/>
    <w:rsid w:val="00232EF0"/>
    <w:rsid w:val="00240DF5"/>
    <w:rsid w:val="00243BE5"/>
    <w:rsid w:val="0025056A"/>
    <w:rsid w:val="002518B6"/>
    <w:rsid w:val="0025667F"/>
    <w:rsid w:val="0026022D"/>
    <w:rsid w:val="00263079"/>
    <w:rsid w:val="00265F3D"/>
    <w:rsid w:val="002737E9"/>
    <w:rsid w:val="0028675E"/>
    <w:rsid w:val="002A465F"/>
    <w:rsid w:val="002B10ED"/>
    <w:rsid w:val="002B3962"/>
    <w:rsid w:val="002B4D95"/>
    <w:rsid w:val="002B5C2A"/>
    <w:rsid w:val="002B7AE6"/>
    <w:rsid w:val="002C0D76"/>
    <w:rsid w:val="002C181E"/>
    <w:rsid w:val="002C1923"/>
    <w:rsid w:val="002C35F1"/>
    <w:rsid w:val="002C5D63"/>
    <w:rsid w:val="002C5E5E"/>
    <w:rsid w:val="002D3791"/>
    <w:rsid w:val="002D4831"/>
    <w:rsid w:val="002D4C53"/>
    <w:rsid w:val="002D58E2"/>
    <w:rsid w:val="002D7950"/>
    <w:rsid w:val="002F0BA9"/>
    <w:rsid w:val="002F2D9D"/>
    <w:rsid w:val="002F46C1"/>
    <w:rsid w:val="002F4733"/>
    <w:rsid w:val="0031216C"/>
    <w:rsid w:val="003146FF"/>
    <w:rsid w:val="00314930"/>
    <w:rsid w:val="00317022"/>
    <w:rsid w:val="00317279"/>
    <w:rsid w:val="00320866"/>
    <w:rsid w:val="00323813"/>
    <w:rsid w:val="00324485"/>
    <w:rsid w:val="0032589C"/>
    <w:rsid w:val="00327F8A"/>
    <w:rsid w:val="00330689"/>
    <w:rsid w:val="003413EA"/>
    <w:rsid w:val="0034294D"/>
    <w:rsid w:val="00343ECE"/>
    <w:rsid w:val="00343FFF"/>
    <w:rsid w:val="00351322"/>
    <w:rsid w:val="003514B3"/>
    <w:rsid w:val="003578D7"/>
    <w:rsid w:val="00371BF3"/>
    <w:rsid w:val="003732B9"/>
    <w:rsid w:val="0037615E"/>
    <w:rsid w:val="003811BE"/>
    <w:rsid w:val="003812A7"/>
    <w:rsid w:val="00382F65"/>
    <w:rsid w:val="00383B43"/>
    <w:rsid w:val="00385BA2"/>
    <w:rsid w:val="0038605A"/>
    <w:rsid w:val="00386364"/>
    <w:rsid w:val="003870C2"/>
    <w:rsid w:val="0038716D"/>
    <w:rsid w:val="00392C9A"/>
    <w:rsid w:val="00394092"/>
    <w:rsid w:val="00396A87"/>
    <w:rsid w:val="00396B9A"/>
    <w:rsid w:val="003A0BC8"/>
    <w:rsid w:val="003A470F"/>
    <w:rsid w:val="003B0FF9"/>
    <w:rsid w:val="003B28A6"/>
    <w:rsid w:val="003B2EB3"/>
    <w:rsid w:val="003B2FE9"/>
    <w:rsid w:val="003B7084"/>
    <w:rsid w:val="003B74CE"/>
    <w:rsid w:val="003C396A"/>
    <w:rsid w:val="003C3E55"/>
    <w:rsid w:val="003D2DDD"/>
    <w:rsid w:val="003D36EB"/>
    <w:rsid w:val="003D4799"/>
    <w:rsid w:val="003E3DBB"/>
    <w:rsid w:val="003E65BD"/>
    <w:rsid w:val="003E6D05"/>
    <w:rsid w:val="003E7573"/>
    <w:rsid w:val="00400860"/>
    <w:rsid w:val="0040788E"/>
    <w:rsid w:val="00407D6C"/>
    <w:rsid w:val="00411137"/>
    <w:rsid w:val="0042642D"/>
    <w:rsid w:val="0042648C"/>
    <w:rsid w:val="004269A2"/>
    <w:rsid w:val="004316B2"/>
    <w:rsid w:val="00440DCD"/>
    <w:rsid w:val="00443645"/>
    <w:rsid w:val="00445BDD"/>
    <w:rsid w:val="00446471"/>
    <w:rsid w:val="00447A17"/>
    <w:rsid w:val="004504F9"/>
    <w:rsid w:val="00460259"/>
    <w:rsid w:val="00460D18"/>
    <w:rsid w:val="00465C69"/>
    <w:rsid w:val="0046658B"/>
    <w:rsid w:val="00471A82"/>
    <w:rsid w:val="00471F1B"/>
    <w:rsid w:val="004723B8"/>
    <w:rsid w:val="00475098"/>
    <w:rsid w:val="0047661E"/>
    <w:rsid w:val="0048034C"/>
    <w:rsid w:val="0048263A"/>
    <w:rsid w:val="004846AE"/>
    <w:rsid w:val="004911AD"/>
    <w:rsid w:val="00493F19"/>
    <w:rsid w:val="0049477B"/>
    <w:rsid w:val="00494D36"/>
    <w:rsid w:val="004955A8"/>
    <w:rsid w:val="004A064A"/>
    <w:rsid w:val="004A130D"/>
    <w:rsid w:val="004A49C8"/>
    <w:rsid w:val="004A588F"/>
    <w:rsid w:val="004B4966"/>
    <w:rsid w:val="004B6E74"/>
    <w:rsid w:val="004D01A0"/>
    <w:rsid w:val="004D0256"/>
    <w:rsid w:val="004D12E6"/>
    <w:rsid w:val="004D404B"/>
    <w:rsid w:val="004E1354"/>
    <w:rsid w:val="004E7F4B"/>
    <w:rsid w:val="004F3AA7"/>
    <w:rsid w:val="004F545E"/>
    <w:rsid w:val="0050077B"/>
    <w:rsid w:val="005028AF"/>
    <w:rsid w:val="00503457"/>
    <w:rsid w:val="00513BD2"/>
    <w:rsid w:val="00515693"/>
    <w:rsid w:val="00523192"/>
    <w:rsid w:val="00523227"/>
    <w:rsid w:val="00525CB9"/>
    <w:rsid w:val="00530996"/>
    <w:rsid w:val="00531EB5"/>
    <w:rsid w:val="0053305E"/>
    <w:rsid w:val="00533FBF"/>
    <w:rsid w:val="00537DD5"/>
    <w:rsid w:val="00542246"/>
    <w:rsid w:val="00545D0E"/>
    <w:rsid w:val="00550549"/>
    <w:rsid w:val="00563125"/>
    <w:rsid w:val="00563B8C"/>
    <w:rsid w:val="0056642E"/>
    <w:rsid w:val="00566F28"/>
    <w:rsid w:val="005673DD"/>
    <w:rsid w:val="00575CE7"/>
    <w:rsid w:val="0057797A"/>
    <w:rsid w:val="00581BB6"/>
    <w:rsid w:val="00590850"/>
    <w:rsid w:val="00590A81"/>
    <w:rsid w:val="00593B2A"/>
    <w:rsid w:val="00594AC0"/>
    <w:rsid w:val="00596631"/>
    <w:rsid w:val="005A1246"/>
    <w:rsid w:val="005A4170"/>
    <w:rsid w:val="005A76B7"/>
    <w:rsid w:val="005B0189"/>
    <w:rsid w:val="005B1AB9"/>
    <w:rsid w:val="005B32BF"/>
    <w:rsid w:val="005B3BC2"/>
    <w:rsid w:val="005B6D7F"/>
    <w:rsid w:val="005C0042"/>
    <w:rsid w:val="005C05C5"/>
    <w:rsid w:val="005C511A"/>
    <w:rsid w:val="005D31D0"/>
    <w:rsid w:val="005D35E5"/>
    <w:rsid w:val="005E0954"/>
    <w:rsid w:val="005E1328"/>
    <w:rsid w:val="005E5962"/>
    <w:rsid w:val="005F019E"/>
    <w:rsid w:val="005F1CBD"/>
    <w:rsid w:val="005F6628"/>
    <w:rsid w:val="005F6E8F"/>
    <w:rsid w:val="006005F2"/>
    <w:rsid w:val="00603595"/>
    <w:rsid w:val="00604727"/>
    <w:rsid w:val="00610A11"/>
    <w:rsid w:val="006133F1"/>
    <w:rsid w:val="0061457B"/>
    <w:rsid w:val="00616538"/>
    <w:rsid w:val="006171BB"/>
    <w:rsid w:val="006200B0"/>
    <w:rsid w:val="006203F5"/>
    <w:rsid w:val="00622ADD"/>
    <w:rsid w:val="006266F3"/>
    <w:rsid w:val="00634D37"/>
    <w:rsid w:val="00644A5C"/>
    <w:rsid w:val="00645383"/>
    <w:rsid w:val="006528DD"/>
    <w:rsid w:val="006567B0"/>
    <w:rsid w:val="00657328"/>
    <w:rsid w:val="00663810"/>
    <w:rsid w:val="00665122"/>
    <w:rsid w:val="00673676"/>
    <w:rsid w:val="00674197"/>
    <w:rsid w:val="00677137"/>
    <w:rsid w:val="006807CF"/>
    <w:rsid w:val="00681D86"/>
    <w:rsid w:val="00684861"/>
    <w:rsid w:val="00696863"/>
    <w:rsid w:val="0069797D"/>
    <w:rsid w:val="006A1C15"/>
    <w:rsid w:val="006A446B"/>
    <w:rsid w:val="006A5E02"/>
    <w:rsid w:val="006A7051"/>
    <w:rsid w:val="006B22B5"/>
    <w:rsid w:val="006B2B88"/>
    <w:rsid w:val="006B3209"/>
    <w:rsid w:val="006B4482"/>
    <w:rsid w:val="006B495A"/>
    <w:rsid w:val="006B65BA"/>
    <w:rsid w:val="006C0777"/>
    <w:rsid w:val="006C0916"/>
    <w:rsid w:val="006C0AD0"/>
    <w:rsid w:val="006C1D5C"/>
    <w:rsid w:val="006C2CC3"/>
    <w:rsid w:val="006D05BB"/>
    <w:rsid w:val="006D346D"/>
    <w:rsid w:val="006D34C6"/>
    <w:rsid w:val="006D4527"/>
    <w:rsid w:val="006D5F5E"/>
    <w:rsid w:val="006D7190"/>
    <w:rsid w:val="006F0300"/>
    <w:rsid w:val="006F1C54"/>
    <w:rsid w:val="006F2AA3"/>
    <w:rsid w:val="006F3396"/>
    <w:rsid w:val="006F3404"/>
    <w:rsid w:val="006F59AE"/>
    <w:rsid w:val="006F65E4"/>
    <w:rsid w:val="006F7B4C"/>
    <w:rsid w:val="007041E5"/>
    <w:rsid w:val="00706DF1"/>
    <w:rsid w:val="0071239E"/>
    <w:rsid w:val="0071595F"/>
    <w:rsid w:val="00715E8A"/>
    <w:rsid w:val="007177A1"/>
    <w:rsid w:val="00721AD9"/>
    <w:rsid w:val="00722D5B"/>
    <w:rsid w:val="007238A8"/>
    <w:rsid w:val="00723DC0"/>
    <w:rsid w:val="00723F01"/>
    <w:rsid w:val="007269A2"/>
    <w:rsid w:val="00730F18"/>
    <w:rsid w:val="00733292"/>
    <w:rsid w:val="00734BE6"/>
    <w:rsid w:val="007358D2"/>
    <w:rsid w:val="00736C2F"/>
    <w:rsid w:val="007416E6"/>
    <w:rsid w:val="00746A75"/>
    <w:rsid w:val="00746FA2"/>
    <w:rsid w:val="007474B5"/>
    <w:rsid w:val="007510A7"/>
    <w:rsid w:val="00753312"/>
    <w:rsid w:val="00756627"/>
    <w:rsid w:val="00762359"/>
    <w:rsid w:val="00763684"/>
    <w:rsid w:val="00763F4C"/>
    <w:rsid w:val="00766691"/>
    <w:rsid w:val="0077024B"/>
    <w:rsid w:val="007709E6"/>
    <w:rsid w:val="00770ACA"/>
    <w:rsid w:val="007721E0"/>
    <w:rsid w:val="00772AD1"/>
    <w:rsid w:val="0077459C"/>
    <w:rsid w:val="00781927"/>
    <w:rsid w:val="00783C26"/>
    <w:rsid w:val="0078595E"/>
    <w:rsid w:val="0078665D"/>
    <w:rsid w:val="00790B05"/>
    <w:rsid w:val="00792D49"/>
    <w:rsid w:val="00794F3C"/>
    <w:rsid w:val="007A2E51"/>
    <w:rsid w:val="007A38B0"/>
    <w:rsid w:val="007A6AF9"/>
    <w:rsid w:val="007B0CA6"/>
    <w:rsid w:val="007B13D4"/>
    <w:rsid w:val="007B6882"/>
    <w:rsid w:val="007B6C57"/>
    <w:rsid w:val="007B7B7F"/>
    <w:rsid w:val="007C01BB"/>
    <w:rsid w:val="007C127A"/>
    <w:rsid w:val="007C5225"/>
    <w:rsid w:val="007C7D52"/>
    <w:rsid w:val="007D1631"/>
    <w:rsid w:val="007D56BF"/>
    <w:rsid w:val="007E13D9"/>
    <w:rsid w:val="007E1462"/>
    <w:rsid w:val="007E33CF"/>
    <w:rsid w:val="007E4589"/>
    <w:rsid w:val="007F06D0"/>
    <w:rsid w:val="007F0D3A"/>
    <w:rsid w:val="007F49C5"/>
    <w:rsid w:val="0080357D"/>
    <w:rsid w:val="00804B37"/>
    <w:rsid w:val="0081117E"/>
    <w:rsid w:val="00811D61"/>
    <w:rsid w:val="00813D99"/>
    <w:rsid w:val="00816327"/>
    <w:rsid w:val="00820CEB"/>
    <w:rsid w:val="00821815"/>
    <w:rsid w:val="008237D7"/>
    <w:rsid w:val="00823E48"/>
    <w:rsid w:val="00832E55"/>
    <w:rsid w:val="00836C0C"/>
    <w:rsid w:val="00836C19"/>
    <w:rsid w:val="008401B0"/>
    <w:rsid w:val="008411D8"/>
    <w:rsid w:val="008415D7"/>
    <w:rsid w:val="00842A5B"/>
    <w:rsid w:val="00842EFC"/>
    <w:rsid w:val="008439AE"/>
    <w:rsid w:val="008474D0"/>
    <w:rsid w:val="00850F74"/>
    <w:rsid w:val="00851446"/>
    <w:rsid w:val="00852D4F"/>
    <w:rsid w:val="008545B7"/>
    <w:rsid w:val="00856640"/>
    <w:rsid w:val="00857269"/>
    <w:rsid w:val="0086179A"/>
    <w:rsid w:val="008628D4"/>
    <w:rsid w:val="00862BCB"/>
    <w:rsid w:val="00871BAB"/>
    <w:rsid w:val="00872203"/>
    <w:rsid w:val="00875E02"/>
    <w:rsid w:val="00876FC8"/>
    <w:rsid w:val="00881316"/>
    <w:rsid w:val="0088305E"/>
    <w:rsid w:val="00883BF0"/>
    <w:rsid w:val="00884172"/>
    <w:rsid w:val="008854FB"/>
    <w:rsid w:val="00885E9E"/>
    <w:rsid w:val="008875E1"/>
    <w:rsid w:val="0089181A"/>
    <w:rsid w:val="008952E7"/>
    <w:rsid w:val="008A38DA"/>
    <w:rsid w:val="008A64EF"/>
    <w:rsid w:val="008A7761"/>
    <w:rsid w:val="008B017C"/>
    <w:rsid w:val="008B0389"/>
    <w:rsid w:val="008B25DF"/>
    <w:rsid w:val="008B6E94"/>
    <w:rsid w:val="008B6FC4"/>
    <w:rsid w:val="008B7CEA"/>
    <w:rsid w:val="008C02E5"/>
    <w:rsid w:val="008D5F7F"/>
    <w:rsid w:val="008E0F9C"/>
    <w:rsid w:val="008E2642"/>
    <w:rsid w:val="008E3D4D"/>
    <w:rsid w:val="008F1F43"/>
    <w:rsid w:val="008F5CE9"/>
    <w:rsid w:val="008F7B82"/>
    <w:rsid w:val="009004EE"/>
    <w:rsid w:val="0090099F"/>
    <w:rsid w:val="00900CA8"/>
    <w:rsid w:val="00905075"/>
    <w:rsid w:val="00907138"/>
    <w:rsid w:val="009120F9"/>
    <w:rsid w:val="009135B3"/>
    <w:rsid w:val="009152BD"/>
    <w:rsid w:val="00916BDC"/>
    <w:rsid w:val="009217A4"/>
    <w:rsid w:val="00922AD0"/>
    <w:rsid w:val="0092507D"/>
    <w:rsid w:val="00925D77"/>
    <w:rsid w:val="00930EF0"/>
    <w:rsid w:val="00932E40"/>
    <w:rsid w:val="0093347C"/>
    <w:rsid w:val="00933BBC"/>
    <w:rsid w:val="00934293"/>
    <w:rsid w:val="00942183"/>
    <w:rsid w:val="009454C5"/>
    <w:rsid w:val="00946850"/>
    <w:rsid w:val="0094712C"/>
    <w:rsid w:val="009521B1"/>
    <w:rsid w:val="00953FC2"/>
    <w:rsid w:val="009541A4"/>
    <w:rsid w:val="00955F35"/>
    <w:rsid w:val="00956AD0"/>
    <w:rsid w:val="00956EB8"/>
    <w:rsid w:val="009752E5"/>
    <w:rsid w:val="00981885"/>
    <w:rsid w:val="009824C6"/>
    <w:rsid w:val="0098451F"/>
    <w:rsid w:val="009862EF"/>
    <w:rsid w:val="00986CCE"/>
    <w:rsid w:val="00993F27"/>
    <w:rsid w:val="00996AE5"/>
    <w:rsid w:val="009A14AB"/>
    <w:rsid w:val="009A3D9A"/>
    <w:rsid w:val="009A602A"/>
    <w:rsid w:val="009B017E"/>
    <w:rsid w:val="009B0206"/>
    <w:rsid w:val="009B5190"/>
    <w:rsid w:val="009D29D7"/>
    <w:rsid w:val="009E2015"/>
    <w:rsid w:val="009E4849"/>
    <w:rsid w:val="009E4FE1"/>
    <w:rsid w:val="009E739E"/>
    <w:rsid w:val="009E77E2"/>
    <w:rsid w:val="00A009BC"/>
    <w:rsid w:val="00A0283B"/>
    <w:rsid w:val="00A04345"/>
    <w:rsid w:val="00A05020"/>
    <w:rsid w:val="00A112DE"/>
    <w:rsid w:val="00A124CC"/>
    <w:rsid w:val="00A12C4F"/>
    <w:rsid w:val="00A214B5"/>
    <w:rsid w:val="00A2272D"/>
    <w:rsid w:val="00A23080"/>
    <w:rsid w:val="00A25059"/>
    <w:rsid w:val="00A3460D"/>
    <w:rsid w:val="00A371B5"/>
    <w:rsid w:val="00A50D8B"/>
    <w:rsid w:val="00A52439"/>
    <w:rsid w:val="00A551AF"/>
    <w:rsid w:val="00A551C5"/>
    <w:rsid w:val="00A61598"/>
    <w:rsid w:val="00A7085A"/>
    <w:rsid w:val="00A70C9E"/>
    <w:rsid w:val="00A77686"/>
    <w:rsid w:val="00A822E4"/>
    <w:rsid w:val="00A873BF"/>
    <w:rsid w:val="00A91243"/>
    <w:rsid w:val="00A91586"/>
    <w:rsid w:val="00A9528D"/>
    <w:rsid w:val="00A95A69"/>
    <w:rsid w:val="00A95C42"/>
    <w:rsid w:val="00AA10E8"/>
    <w:rsid w:val="00AA4998"/>
    <w:rsid w:val="00AA6E1E"/>
    <w:rsid w:val="00AB182E"/>
    <w:rsid w:val="00AC0665"/>
    <w:rsid w:val="00AC12BD"/>
    <w:rsid w:val="00AC3395"/>
    <w:rsid w:val="00AC48DE"/>
    <w:rsid w:val="00AC5285"/>
    <w:rsid w:val="00AC5948"/>
    <w:rsid w:val="00AC5EA4"/>
    <w:rsid w:val="00AC7331"/>
    <w:rsid w:val="00AD15BC"/>
    <w:rsid w:val="00AD1642"/>
    <w:rsid w:val="00AD23CD"/>
    <w:rsid w:val="00AD2619"/>
    <w:rsid w:val="00AD3DB2"/>
    <w:rsid w:val="00AD5044"/>
    <w:rsid w:val="00AD63D3"/>
    <w:rsid w:val="00AD773E"/>
    <w:rsid w:val="00AE03F3"/>
    <w:rsid w:val="00AE065D"/>
    <w:rsid w:val="00AE1EF8"/>
    <w:rsid w:val="00AE340F"/>
    <w:rsid w:val="00AE3D58"/>
    <w:rsid w:val="00AE4961"/>
    <w:rsid w:val="00AE62A5"/>
    <w:rsid w:val="00AE7950"/>
    <w:rsid w:val="00AE7B1C"/>
    <w:rsid w:val="00AF09CD"/>
    <w:rsid w:val="00AF0D3F"/>
    <w:rsid w:val="00AF1380"/>
    <w:rsid w:val="00AF1E77"/>
    <w:rsid w:val="00AF3BEB"/>
    <w:rsid w:val="00AF3DD8"/>
    <w:rsid w:val="00AF4BEF"/>
    <w:rsid w:val="00AF51FA"/>
    <w:rsid w:val="00B037B1"/>
    <w:rsid w:val="00B040B1"/>
    <w:rsid w:val="00B10E10"/>
    <w:rsid w:val="00B167D5"/>
    <w:rsid w:val="00B201E3"/>
    <w:rsid w:val="00B25A07"/>
    <w:rsid w:val="00B32C01"/>
    <w:rsid w:val="00B34EF2"/>
    <w:rsid w:val="00B40854"/>
    <w:rsid w:val="00B528A6"/>
    <w:rsid w:val="00B53307"/>
    <w:rsid w:val="00B553BD"/>
    <w:rsid w:val="00B67264"/>
    <w:rsid w:val="00B74F13"/>
    <w:rsid w:val="00B80898"/>
    <w:rsid w:val="00B85796"/>
    <w:rsid w:val="00B91F66"/>
    <w:rsid w:val="00B97653"/>
    <w:rsid w:val="00BA0004"/>
    <w:rsid w:val="00BA2F76"/>
    <w:rsid w:val="00BA5787"/>
    <w:rsid w:val="00BA5E10"/>
    <w:rsid w:val="00BA6BB0"/>
    <w:rsid w:val="00BA6F9E"/>
    <w:rsid w:val="00BB1E38"/>
    <w:rsid w:val="00BB75C2"/>
    <w:rsid w:val="00BC3EC4"/>
    <w:rsid w:val="00BC6442"/>
    <w:rsid w:val="00BC6AA4"/>
    <w:rsid w:val="00BD1651"/>
    <w:rsid w:val="00BD3862"/>
    <w:rsid w:val="00BE66E0"/>
    <w:rsid w:val="00BF584D"/>
    <w:rsid w:val="00BF74E4"/>
    <w:rsid w:val="00C04EB6"/>
    <w:rsid w:val="00C1031C"/>
    <w:rsid w:val="00C12328"/>
    <w:rsid w:val="00C133F6"/>
    <w:rsid w:val="00C21953"/>
    <w:rsid w:val="00C2290C"/>
    <w:rsid w:val="00C22A22"/>
    <w:rsid w:val="00C3022D"/>
    <w:rsid w:val="00C31E27"/>
    <w:rsid w:val="00C32919"/>
    <w:rsid w:val="00C35978"/>
    <w:rsid w:val="00C41652"/>
    <w:rsid w:val="00C44B97"/>
    <w:rsid w:val="00C467C8"/>
    <w:rsid w:val="00C46AF9"/>
    <w:rsid w:val="00C540F6"/>
    <w:rsid w:val="00C607F3"/>
    <w:rsid w:val="00C649C8"/>
    <w:rsid w:val="00C64A69"/>
    <w:rsid w:val="00C71AC9"/>
    <w:rsid w:val="00C7420E"/>
    <w:rsid w:val="00C76BAA"/>
    <w:rsid w:val="00C83A3E"/>
    <w:rsid w:val="00C90E8E"/>
    <w:rsid w:val="00C9163A"/>
    <w:rsid w:val="00C92B91"/>
    <w:rsid w:val="00C945E4"/>
    <w:rsid w:val="00C94943"/>
    <w:rsid w:val="00CA1787"/>
    <w:rsid w:val="00CA307B"/>
    <w:rsid w:val="00CA5454"/>
    <w:rsid w:val="00CB249F"/>
    <w:rsid w:val="00CB2B97"/>
    <w:rsid w:val="00CB2BBE"/>
    <w:rsid w:val="00CB2C9D"/>
    <w:rsid w:val="00CB56F9"/>
    <w:rsid w:val="00CC0F4D"/>
    <w:rsid w:val="00CC51CE"/>
    <w:rsid w:val="00CC5A49"/>
    <w:rsid w:val="00CC66D2"/>
    <w:rsid w:val="00CD20FE"/>
    <w:rsid w:val="00CD29A3"/>
    <w:rsid w:val="00CD4FA4"/>
    <w:rsid w:val="00CD771B"/>
    <w:rsid w:val="00CE26D7"/>
    <w:rsid w:val="00CE2CFF"/>
    <w:rsid w:val="00CE48C4"/>
    <w:rsid w:val="00CE5FF8"/>
    <w:rsid w:val="00CE796F"/>
    <w:rsid w:val="00CF0CDC"/>
    <w:rsid w:val="00CF112E"/>
    <w:rsid w:val="00CF71D6"/>
    <w:rsid w:val="00D02D6D"/>
    <w:rsid w:val="00D03827"/>
    <w:rsid w:val="00D044B5"/>
    <w:rsid w:val="00D10126"/>
    <w:rsid w:val="00D11966"/>
    <w:rsid w:val="00D2492E"/>
    <w:rsid w:val="00D25091"/>
    <w:rsid w:val="00D25665"/>
    <w:rsid w:val="00D40DA1"/>
    <w:rsid w:val="00D42476"/>
    <w:rsid w:val="00D4365F"/>
    <w:rsid w:val="00D44E9F"/>
    <w:rsid w:val="00D54CE4"/>
    <w:rsid w:val="00D55B2A"/>
    <w:rsid w:val="00D56625"/>
    <w:rsid w:val="00D576D8"/>
    <w:rsid w:val="00D80460"/>
    <w:rsid w:val="00D82D8E"/>
    <w:rsid w:val="00D8691A"/>
    <w:rsid w:val="00D9551E"/>
    <w:rsid w:val="00DA1889"/>
    <w:rsid w:val="00DA1C45"/>
    <w:rsid w:val="00DA5995"/>
    <w:rsid w:val="00DB5FE9"/>
    <w:rsid w:val="00DC420F"/>
    <w:rsid w:val="00DC584B"/>
    <w:rsid w:val="00DC6E62"/>
    <w:rsid w:val="00DC7BFE"/>
    <w:rsid w:val="00DD4266"/>
    <w:rsid w:val="00DD5F90"/>
    <w:rsid w:val="00DE73DB"/>
    <w:rsid w:val="00DF12A0"/>
    <w:rsid w:val="00DF1365"/>
    <w:rsid w:val="00DF3475"/>
    <w:rsid w:val="00DF75D7"/>
    <w:rsid w:val="00E003F3"/>
    <w:rsid w:val="00E04F03"/>
    <w:rsid w:val="00E05377"/>
    <w:rsid w:val="00E10D2E"/>
    <w:rsid w:val="00E11102"/>
    <w:rsid w:val="00E12234"/>
    <w:rsid w:val="00E1315C"/>
    <w:rsid w:val="00E2269C"/>
    <w:rsid w:val="00E2312B"/>
    <w:rsid w:val="00E301B2"/>
    <w:rsid w:val="00E33BFA"/>
    <w:rsid w:val="00E35954"/>
    <w:rsid w:val="00E40B7C"/>
    <w:rsid w:val="00E43B73"/>
    <w:rsid w:val="00E44E3B"/>
    <w:rsid w:val="00E52D82"/>
    <w:rsid w:val="00E54C0D"/>
    <w:rsid w:val="00E615D6"/>
    <w:rsid w:val="00E62ECD"/>
    <w:rsid w:val="00E7146D"/>
    <w:rsid w:val="00E77BBC"/>
    <w:rsid w:val="00E82BFE"/>
    <w:rsid w:val="00E84152"/>
    <w:rsid w:val="00E84493"/>
    <w:rsid w:val="00E848B1"/>
    <w:rsid w:val="00E87633"/>
    <w:rsid w:val="00E95606"/>
    <w:rsid w:val="00E96925"/>
    <w:rsid w:val="00E976A7"/>
    <w:rsid w:val="00EA0AF9"/>
    <w:rsid w:val="00EA3D2A"/>
    <w:rsid w:val="00EA47EC"/>
    <w:rsid w:val="00EB230B"/>
    <w:rsid w:val="00EB312A"/>
    <w:rsid w:val="00EB3972"/>
    <w:rsid w:val="00EB3A70"/>
    <w:rsid w:val="00EB513C"/>
    <w:rsid w:val="00EB6EDB"/>
    <w:rsid w:val="00EB7BA4"/>
    <w:rsid w:val="00EC25C4"/>
    <w:rsid w:val="00EC71B6"/>
    <w:rsid w:val="00ED04AF"/>
    <w:rsid w:val="00ED1601"/>
    <w:rsid w:val="00ED330F"/>
    <w:rsid w:val="00ED4D27"/>
    <w:rsid w:val="00ED5D20"/>
    <w:rsid w:val="00EE2966"/>
    <w:rsid w:val="00EF2FF8"/>
    <w:rsid w:val="00EF3504"/>
    <w:rsid w:val="00EF3741"/>
    <w:rsid w:val="00EF6E32"/>
    <w:rsid w:val="00F03F31"/>
    <w:rsid w:val="00F072BA"/>
    <w:rsid w:val="00F075B8"/>
    <w:rsid w:val="00F07DCB"/>
    <w:rsid w:val="00F15FA2"/>
    <w:rsid w:val="00F172C8"/>
    <w:rsid w:val="00F22BF5"/>
    <w:rsid w:val="00F25DD0"/>
    <w:rsid w:val="00F302BA"/>
    <w:rsid w:val="00F313DB"/>
    <w:rsid w:val="00F32A88"/>
    <w:rsid w:val="00F33B50"/>
    <w:rsid w:val="00F36E98"/>
    <w:rsid w:val="00F40EF5"/>
    <w:rsid w:val="00F41782"/>
    <w:rsid w:val="00F41A84"/>
    <w:rsid w:val="00F42ABA"/>
    <w:rsid w:val="00F4721F"/>
    <w:rsid w:val="00F50DC3"/>
    <w:rsid w:val="00F549C4"/>
    <w:rsid w:val="00F62EF9"/>
    <w:rsid w:val="00F64A3B"/>
    <w:rsid w:val="00F65C98"/>
    <w:rsid w:val="00F67F66"/>
    <w:rsid w:val="00F71B68"/>
    <w:rsid w:val="00F80822"/>
    <w:rsid w:val="00F82827"/>
    <w:rsid w:val="00F8332C"/>
    <w:rsid w:val="00F9026F"/>
    <w:rsid w:val="00F90ACC"/>
    <w:rsid w:val="00F9334D"/>
    <w:rsid w:val="00F95087"/>
    <w:rsid w:val="00F9667F"/>
    <w:rsid w:val="00FA217B"/>
    <w:rsid w:val="00FA2A50"/>
    <w:rsid w:val="00FA2DAE"/>
    <w:rsid w:val="00FA3E8D"/>
    <w:rsid w:val="00FA6FF4"/>
    <w:rsid w:val="00FB6088"/>
    <w:rsid w:val="00FB7627"/>
    <w:rsid w:val="00FC60DE"/>
    <w:rsid w:val="00FE2C2A"/>
    <w:rsid w:val="00FE3126"/>
    <w:rsid w:val="00FF4B87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B9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3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D37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F62E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4D3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62EF9"/>
    <w:rPr>
      <w:rFonts w:cs="Times New Roman"/>
    </w:rPr>
  </w:style>
  <w:style w:type="table" w:styleId="TableGrid">
    <w:name w:val="Table Grid"/>
    <w:basedOn w:val="TableNormal"/>
    <w:uiPriority w:val="59"/>
    <w:rsid w:val="001D5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03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A18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4D37"/>
    <w:rPr>
      <w:rFonts w:cs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C83A3E"/>
    <w:rPr>
      <w:rFonts w:cs="Times New Roman"/>
    </w:rPr>
  </w:style>
  <w:style w:type="paragraph" w:customStyle="1" w:styleId="BODY">
    <w:name w:val="BODY"/>
    <w:basedOn w:val="Normal"/>
    <w:uiPriority w:val="99"/>
    <w:rsid w:val="00956AD0"/>
    <w:pPr>
      <w:jc w:val="both"/>
    </w:pPr>
    <w:rPr>
      <w:rFonts w:ascii="Times New Roman Rom" w:hAnsi="Times New Roman Rom"/>
      <w:sz w:val="28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D56BF"/>
    <w:pPr>
      <w:jc w:val="center"/>
    </w:pPr>
    <w:rPr>
      <w:rFonts w:ascii="Calibri" w:hAnsi="Calibr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D56BF"/>
    <w:rPr>
      <w:rFonts w:ascii="Calibri" w:hAnsi="Calibri" w:cs="Times New Roman"/>
      <w:b/>
      <w:sz w:val="24"/>
      <w:lang w:val="ro-RO" w:eastAsia="ro-RO"/>
    </w:rPr>
  </w:style>
  <w:style w:type="character" w:customStyle="1" w:styleId="apple-converted-space">
    <w:name w:val="apple-converted-space"/>
    <w:uiPriority w:val="99"/>
    <w:rsid w:val="001E672A"/>
  </w:style>
  <w:style w:type="character" w:customStyle="1" w:styleId="l6">
    <w:name w:val="l6"/>
    <w:uiPriority w:val="99"/>
    <w:rsid w:val="001E672A"/>
  </w:style>
  <w:style w:type="character" w:customStyle="1" w:styleId="l7">
    <w:name w:val="l7"/>
    <w:uiPriority w:val="99"/>
    <w:rsid w:val="001E672A"/>
  </w:style>
  <w:style w:type="character" w:customStyle="1" w:styleId="l8">
    <w:name w:val="l8"/>
    <w:uiPriority w:val="99"/>
    <w:rsid w:val="001E672A"/>
  </w:style>
  <w:style w:type="paragraph" w:styleId="ListParagraph">
    <w:name w:val="List Paragraph"/>
    <w:basedOn w:val="Normal"/>
    <w:uiPriority w:val="34"/>
    <w:qFormat/>
    <w:rsid w:val="00811D61"/>
    <w:pPr>
      <w:ind w:left="720"/>
    </w:pPr>
    <w:rPr>
      <w:lang w:val="en-US" w:eastAsia="en-US"/>
    </w:rPr>
  </w:style>
  <w:style w:type="paragraph" w:styleId="NormalWeb">
    <w:name w:val="Normal (Web)"/>
    <w:basedOn w:val="Normal"/>
    <w:uiPriority w:val="99"/>
    <w:rsid w:val="005007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0077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0077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151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108A"/>
    <w:rPr>
      <w:rFonts w:ascii="Tahoma" w:hAnsi="Tahoma" w:cs="Tahoma"/>
      <w:sz w:val="16"/>
      <w:szCs w:val="16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792D49"/>
    <w:pPr>
      <w:spacing w:before="150" w:after="15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92D49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250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2507D"/>
    <w:rPr>
      <w:rFonts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 DIDACTIC</vt:lpstr>
      <vt:lpstr>PROIECT DIDACTIC</vt:lpstr>
    </vt:vector>
  </TitlesOfParts>
  <Company>Grizli777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DIDACTIC</dc:title>
  <dc:creator>AURORA</dc:creator>
  <cp:lastModifiedBy>dana</cp:lastModifiedBy>
  <cp:revision>31</cp:revision>
  <cp:lastPrinted>2023-02-08T22:31:00Z</cp:lastPrinted>
  <dcterms:created xsi:type="dcterms:W3CDTF">2019-10-31T14:58:00Z</dcterms:created>
  <dcterms:modified xsi:type="dcterms:W3CDTF">2023-02-28T07:38:00Z</dcterms:modified>
</cp:coreProperties>
</file>