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B3" w:rsidRDefault="00982CB3" w:rsidP="00982CB3">
      <w:pPr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</w:t>
      </w:r>
    </w:p>
    <w:p w:rsidR="00A81081" w:rsidRDefault="00A81081" w:rsidP="00A81081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GRUPA 1</w:t>
      </w:r>
    </w:p>
    <w:p w:rsidR="00A81081" w:rsidRPr="00A81081" w:rsidRDefault="00A81081" w:rsidP="006B16C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960A0" w:rsidRPr="00A81081" w:rsidRDefault="001960A0" w:rsidP="00A8108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81081" w:rsidRPr="002B3EEB" w:rsidRDefault="001960A0" w:rsidP="00A81081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2B3EEB">
        <w:rPr>
          <w:rFonts w:ascii="Times New Roman" w:hAnsi="Times New Roman" w:cs="Times New Roman"/>
          <w:i/>
          <w:sz w:val="28"/>
          <w:szCs w:val="28"/>
          <w:lang w:val="ro-RO"/>
        </w:rPr>
        <w:t>Pentru realizarea sarcinii didactice se cere</w:t>
      </w:r>
      <w:r w:rsidR="00A81081" w:rsidRPr="002B3EE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elevilor</w:t>
      </w:r>
      <w:r w:rsidRPr="002B3EE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completarea  unui  organizator grafic al calităților preotului duhovnic</w:t>
      </w:r>
      <w:r w:rsidR="00A81081" w:rsidRPr="002B3EE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folosindu-se și de următorul text suport:</w:t>
      </w:r>
    </w:p>
    <w:p w:rsidR="00A81081" w:rsidRPr="0097741E" w:rsidRDefault="00A81081" w:rsidP="00A8108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“Ca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duhovnic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trebuie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multă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înţelepciune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răbdare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dragoste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osteneală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ca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cazi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prizonieratul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relaţiilor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sufleteşti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pe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nimeni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înşeli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îndrumi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greşit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tolerezi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înşelarea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 sine,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sminteşti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vreun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om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încât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el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plece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deznădăjduit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şi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nu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se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mai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întoarcă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niciodată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la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Biserică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El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trebuie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fie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liber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fie rob al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lui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Dumnezeu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şi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nu al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altcuiva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Trebuie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aibă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conştiinţa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liberă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trebuie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spună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întotdeauna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gândeşte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şi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facă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întocmai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ceea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îi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dictează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conştiinţa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Trebuie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audă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şi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simtă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inima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>tulburată</w:t>
      </w:r>
      <w:proofErr w:type="spellEnd"/>
      <w:r w:rsidRPr="009774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</w:t>
      </w:r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copilului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ori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tânărului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şi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să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afle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modul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cel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mai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adecvat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 a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răspuns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de a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întinde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mână</w:t>
      </w:r>
      <w:proofErr w:type="spell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de a </w:t>
      </w:r>
      <w:proofErr w:type="spell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ajuta</w:t>
      </w:r>
      <w:proofErr w:type="spellEnd"/>
      <w:proofErr w:type="gramStart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 .</w:t>
      </w:r>
      <w:proofErr w:type="gramEnd"/>
      <w:r w:rsidRPr="009774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81081" w:rsidRDefault="00B03CB4" w:rsidP="00A81081">
      <w:pPr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Pr</w:t>
      </w:r>
      <w:r w:rsidRPr="00A81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Vladimir </w:t>
      </w:r>
      <w:proofErr w:type="spellStart"/>
      <w:r w:rsidRPr="00A81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Vorobiev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“</w:t>
      </w:r>
      <w:proofErr w:type="spellStart"/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Duhovnicul</w:t>
      </w:r>
      <w:proofErr w:type="spellEnd"/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si</w:t>
      </w:r>
      <w:proofErr w:type="spellEnd"/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proofErr w:type="spellStart"/>
      <w:r w:rsidR="00A81081" w:rsidRPr="00A81081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ucenicul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“ </w:t>
      </w:r>
    </w:p>
    <w:p w:rsidR="00A81081" w:rsidRPr="00A81081" w:rsidRDefault="00A81081" w:rsidP="006B16C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3507F" w:rsidRPr="0053507F" w:rsidRDefault="00A81081" w:rsidP="006B16CA">
      <w:pPr>
        <w:jc w:val="center"/>
        <w:rPr>
          <w:lang w:val="ro-RO"/>
        </w:rPr>
      </w:pPr>
      <w:r>
        <w:rPr>
          <w:noProof/>
        </w:rPr>
        <w:drawing>
          <wp:inline distT="0" distB="0" distL="0" distR="0">
            <wp:extent cx="3019425" cy="2705100"/>
            <wp:effectExtent l="19050" t="0" r="9525" b="0"/>
            <wp:docPr id="1" name="Picture 1" descr="C:\Users\stana\Desktop\CANTACUZINO\lectie deschisa\vorobiev_vladimir_pr-duhovnicul_si_ucenicul_vesnicia_bolile_sufletesti_si_problemele_crestinilor_de_asta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a\Desktop\CANTACUZINO\lectie deschisa\vorobiev_vladimir_pr-duhovnicul_si_ucenicul_vesnicia_bolile_sufletesti_si_problemele_crestinilor_de_astaz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507F" w:rsidRPr="0053507F" w:rsidSect="00510B5D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D52F0"/>
    <w:multiLevelType w:val="hybridMultilevel"/>
    <w:tmpl w:val="AEF8C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22D1F"/>
    <w:multiLevelType w:val="hybridMultilevel"/>
    <w:tmpl w:val="F014C91E"/>
    <w:lvl w:ilvl="0" w:tplc="BE542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3507F"/>
    <w:rsid w:val="000F1FAB"/>
    <w:rsid w:val="001844AB"/>
    <w:rsid w:val="001960A0"/>
    <w:rsid w:val="00230DF5"/>
    <w:rsid w:val="002B3EEB"/>
    <w:rsid w:val="00390BA8"/>
    <w:rsid w:val="003A6D6C"/>
    <w:rsid w:val="003C53A4"/>
    <w:rsid w:val="004C42D9"/>
    <w:rsid w:val="004D7A3A"/>
    <w:rsid w:val="00510B5D"/>
    <w:rsid w:val="0053507F"/>
    <w:rsid w:val="00596126"/>
    <w:rsid w:val="006A762C"/>
    <w:rsid w:val="006B16CA"/>
    <w:rsid w:val="00747AB9"/>
    <w:rsid w:val="007C2D10"/>
    <w:rsid w:val="008C6792"/>
    <w:rsid w:val="0097741E"/>
    <w:rsid w:val="00982CB3"/>
    <w:rsid w:val="00994892"/>
    <w:rsid w:val="009C0F38"/>
    <w:rsid w:val="00A67C9A"/>
    <w:rsid w:val="00A81081"/>
    <w:rsid w:val="00A91F79"/>
    <w:rsid w:val="00B03CB4"/>
    <w:rsid w:val="00B612AA"/>
    <w:rsid w:val="00C56B0F"/>
    <w:rsid w:val="00D32675"/>
    <w:rsid w:val="00E968FE"/>
    <w:rsid w:val="00E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0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217EC-651F-4D6C-9170-5956056A3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8</cp:revision>
  <dcterms:created xsi:type="dcterms:W3CDTF">2017-12-01T07:31:00Z</dcterms:created>
  <dcterms:modified xsi:type="dcterms:W3CDTF">2018-05-03T04:13:00Z</dcterms:modified>
</cp:coreProperties>
</file>